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zgeh2fe2kqfgwrss5camp">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10 ноября 2006 года) г.Бишкек, Дом Правительстваот 23 июня 1999 года N 344            ПОСТАНОВЛЕНИЕ ПРАВИТЕЛЬСТВА КЫРГЫЗСКОЙ РЕСПУБЛИКИ           О порядке финансирования Государственной инспекции          по энергетике и газу при Государственном агентстве         по энергетике при Правительстве Кыргызской Республики              (В редакции постановлений Правительства КР от        </w:t>
      </w:r>
      <w:hyperlink w:history="1" r:id="rIdqnol1z658ywk9fsmdjqy2">
        <w:r>
          <w:rPr>
            <w:rFonts w:ascii="Arial" w:cs="Arial" w:eastAsia="Arial" w:hAnsi="Arial"/>
            <w:color w:val="1D4ED8"/>
            <w:sz w:val="24"/>
            <w:szCs w:val="24"/>
            <w:u w:val="single"/>
          </w:rPr>
          <w:t xml:space="preserve">20 ноября 2000 года N 685</w:t>
        </w:r>
      </w:hyperlink>
      <w:r>
        <w:rPr>
          <w:rFonts w:ascii="Arial" w:cs="Arial" w:eastAsia="Arial" w:hAnsi="Arial"/>
          <w:sz w:val="24"/>
          <w:szCs w:val="24"/>
        </w:rPr>
        <w:t xml:space="preserve">, </w:t>
      </w:r>
      <w:hyperlink w:history="1" r:id="rId7k0cthmcysthqtmlcxtdh">
        <w:r>
          <w:rPr>
            <w:rFonts w:ascii="Arial" w:cs="Arial" w:eastAsia="Arial" w:hAnsi="Arial"/>
            <w:color w:val="1D4ED8"/>
            <w:sz w:val="24"/>
            <w:szCs w:val="24"/>
            <w:u w:val="single"/>
          </w:rPr>
          <w:t xml:space="preserve">3 сентября 2001 года N 513</w:t>
        </w:r>
      </w:hyperlink>
      <w:r>
        <w:rPr>
          <w:rFonts w:ascii="Arial" w:cs="Arial" w:eastAsia="Arial" w:hAnsi="Arial"/>
          <w:sz w:val="24"/>
          <w:szCs w:val="24"/>
        </w:rPr>
        <w:t xml:space="preserve">)      В соответствии  с Законом Кыргызской Республики "Об энергосбереже-нии" и во исполнение постановления Правительства Кыргызской  Республикиот 6 июня 1998 года N 426 "Вопросы Государственной инспекции по энерге-тике и газу при Государственном агентстве по энергетике при  Правитель-стве  Кыргызской Республики" Правительство Кыргызской Республики поста-новляет:     1. Установить,  что Государственная инспекция по энергетике и газупри Государственном агентстве по энергетике при Правительстве  Кыргызс-кой Республики содержится за счет средств,  отчисляемых энергопредприя-тиями в установленном порядке, а также других источников и поступлений,не противоречащих законодательству Кыргызской Республики.     Штатное расписание  и  смета расходов Государственной инспекции поэнергетике и газу при Государственном агентстве по энергетике при  Пра-вительстве Кыргызской Республики устанавливается Государственным агент-ством по энергетике при Правительстве Кыргызской Республики.     2. Установить,  что акционерное общество "Кыргызэнерго" в установ-ленном  порядке отчисляет предусмотренную на содержание Государственнойинспекции по энергетике и газу при Государственном агентстве по энерге-тике при Правительстве Кыргызской Республики в 1999 году сумму в разме-ре 10,8 млн. сомов (месячный размер отчислений - 0,9 млн.сомов) с вклю-чением этих затрат в себестоимость продукции.     3. (Утратил силу)     4. Государственному агентству по энергетике при Правительстве Кыр-гызской Республики начиная с 2000 года,  предусматривать в  тарифах  наэлектро,  теплоэнергию и газ средства,  отчисляемые энергопредприятиямина содержание Государственной инспекции по энергетике и газу при  Госу-дарственном  агентстве  по энергетике при Правительстве Кыргызской Рес-публики.     5. Энергопредприятиям  начиная  с  2000 года заключать с Государс-твенной инспекцией по энергетике и газу при  Государственном  агентствепо  энергетике  при Правительстве Кыргызской Республики договоры на от-числяемые суммы.     6. Разрешить Государственной инспекции по энергетике  и  газу  приГосударственном  агентстве  по  энергетике при Правительстве КыргызскойРеспублики образовывать фонд развития и материального поощрения  в  по-рядке, предусмотренном законодательством Кыргызской Республики.     7. Фонду государственного имущества Кыргызской Республики совмест-но с акционерным обществом "Кыргызэнерго" и акционерным обществом "Кыр-гызгаз" решить в установленном законом порядке вопрос о передаче  Госу-дарственной  инспекции  по энергетике и газу при Государственном агент-стве по энергетике при Правительстве Кыргызской Республики движимого  инедвижимого имущества согласно перечню (приложения 1, 2, 3).     8. Контроль за выполнением настоящего постановления  возложить  наГосударственное  агентство  по  энергетике при Правительстве КыргызскойРеспублики.      Первый вице-премьер-министр     Кыргызской Республики                             Б.Силаев                                                    Приложение 1                                          к постановлению Правительства                                              Кыргызской Республики                                           от 23 июня 1999 года N 344                                ПЕРЕЧЕНЬ       помещений, закрепляемых за Государственной инспекцией по     энергетике и газу при Государственном агентстве по энергетике                при Правительстве Кыргызской Республики -----------------------------------------------------------------------               Адрес помещения               |      Площадь (кв.м)---------------------------------------------|-------------------------АО "КЭ", г.Бишкек, п-т Жибек-Жолу, 326       |           17БПЭС, г.Бишкек, ул.Литовская, 204            |           17ТЭЦ, г.Бишкек, п-т Чуй, 2                    |           17ПЭС, Чуйская область, с.Лебединовка,         |           17ул.Чкалова, 3                                |ПЭС Иссык-Кульская, г.Балыкчи                |           17ПЭС Ошская область, г.Ош, ул.Кыргызстана, 102|           17ПЭС Д-Абадская область, г.Д-Абад,            |           17ул.Ленина, 159                               |КТГЭС г.Кара-Куль                            |           17ПЭС, г.Каракол, ул.Фучика, 24                |           48РЭС, с.Ак-Суу, ул.Буденного                  |           10РЭС, с.Тюп, ул.Манаса, 32                    |            7РЭС, с.Кызыл-Суу, ул.Конкина                 |           12РЭС, г.Чолпон-Ата, ул.Чолпон, 5              |           10РЭС, г.Балыкчи, ул.Фрунзе, 376               |           14РЭС, с.Боконбаево, ул.И-Кульская             |           10РЭС, г.Токмак, ул.Кирова, 4                  |           79РЭС, с.Ивановка                              |           10РЭС, пгт.Кемин,                              |           18РЭС, г.Кара-Балта, ул.Энергетическая, 6      |           15РЭС, пгт.Каинда, ул.Гагарина, 10             |           10РЭС, с.Беловодское, ул.Колхозная, 172        |           10РЭС, с.Люксембург, ул.Советская, 2           |           15РЭС, с.Сокулук, ул.Свободы, 130              |           15ПЭС, г.Нарын, ул.Кооперативная, 2            |           33РЭС, Ат-Баши                                 |           15РЭС, Т-Тороо + Ак-Тала                       |           15РЭС, с.Кочкорка, ул.Исакеева, 75             |           12РЭС, с.Чаек, ул.Ак-Шеке, 17                  |           18ПЭС, г.Талас, ул.Оторбаева, 8                |           40РЭС, с.Кок-Ой, ул.Школьная, 10               |           16РЭС, с.Бакай-Ата, ул.Подгорная, 2            |           16РЭС, с.Кызыл-Адыр, ул.Промышленная, 2        |           12РЭС, с.Покровка, ул.Альховская, 19           |           12РЭС, г.Таш-Кумыр, ул.Токтогула, З            |           15РЭС, пгт.Токтогул, ул.Ленина, 31             |           15РЭС, г.Кара-Куль, ул.Сабирова, 98            |           15РЭС, с.Масы, ул.Кадырмат Султанов            |           25РЭС, г.М-Суу, ул.Советская Армия             |           15РЭС, с.Б-Кургон, ул.Юбилейная                |           15РЭС, с.А-Бука, ул.Нагорная, 15               |           15РЭС, с.Сузак, ул.Коммунизм, 152              |           15РЭС, с.Октябрьское, ул.К-Маркса, 17          |           15РЭС, с.Пульгон, ул.Арал, 7                   |            8РЭС, с.Исфана, ул.Строительная               |            8РЭС, г.Сулюкта, ул.Коммунальная              |            8РЭС, с.Баткен, ул.Дзержинского, 40           |            8РЭС, с.К-Кульджа, ул.Суронбай                |            8РЭС, г.К-Суу, ул.Ленина, 48                  |           14РЭС, с.Араван                                |            8РЭС, с.Дороот-Коргон,                        |            7РЭС, с.Иски-Наукат, ул.Ошская                |            7ГП "Кыргызгаз", г.Бишкек, ул.Горького, 22    |           50ОшГАЗ, г.Ош, ул.Свердлова, 146               |           17Д-АбадГАЗ, г.Джалал-Абад, ул.Ленина, 2       |           17-----------------------------------------------------------------------      Руководитель Аппарата     Премьер-министра     Кыргызской Республики                             Р.Ешмамбетов                                                    Приложение 2                                          к постановлению Правительства                                              Кыргызской Республики                                           от 23 июня 1999 года N 344                                ПЕРЕЧЕНЬ         зданий, зацепляемых за Государственной инспекцией по          энергетике и газу при Государственном агентстве по          энергетике при Правительстве Кыргызской Республики -----------------------------------------------------------------------                             Адрес здания-----------------------------------------------------------------------ПЭС, с.Лебединовка, ул.Чкалова, 3ПЭС, г.Д-Абад, ул.Железнодорожная, 189ПЭС, г.Ош, ул.Айтиева, 69-----------------------------------------------------------------------      Руководитель Аппарата     Премьер-министра     Кыргызской Республики                             Р.Ешмамбетов                                                    Приложение 3                                          к постановлению Правительства                                              Кыргызской Республики                                           от 23 июня 1999 года N 344                               МЕРОПРИЯТИЯ          по организации рабочих мест инспекторов и передаче           имущества на баланс Государственной инспекции по          энергетике и газу при Государственном агентстве по                   энергетике Кыргызской Республики      Фонду государственного имущества совместно с акционерным обществом"Кыргызэнерго" и акционерным обществом "Кыргызгаз" в установленном  за-коном порядке решить вопросы:     1. Укомплектования помещений в местах расположения инспекторов Го-сударственной инспекции по энергетике и газу при Государственном агент-стве по энергетике при Правительстве Кыргызской Республики:     - мебелью,  оргтехникой, каналами связи с ПЭС (РЭС) в соответствиис типовыми проектами организации рабочих мест;     - персональными компьютерами (классом не ниже 486),  работающими спрограммным обеспечением Windows, из расчета 1 компьютер на 7 инспекто-ров;     - комплекта ПЭВМ модемной связью,  лазерным принтером и  лазерком-паньоном;     - технической литературой.     2. Обеспечения  Государственной инспекции по энергетике и газу приГосударственном агентстве по энергетике  при  Правительстве  КыргызскойРеспублики:     - легковым автотранспортом со сроком эксплуатации не более  7  летиз расчета 1 автомашина на 7 штатных инспекторов;     - местами для стоянки и обслуживания автотранспорта.      Руководитель Аппарата     Премьер-министра     Кыргызской Республики                             Р.Ешмамбетов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jiqb3sqvndqvvipihy0z5">
      <w:r>
        <w:rPr>
          <w:rFonts w:ascii="Arial" w:cs="Arial" w:eastAsia="Arial" w:hAnsi="Arial"/>
          <w:color w:val="132D3F"/>
          <w:sz w:val="16"/>
          <w:szCs w:val="16"/>
          <w:u w:val="single"/>
        </w:rPr>
        <w:t xml:space="preserve">dalil.kg/document/35425</w:t>
      </w:r>
    </w:hyperlink>
  </w:p>
  <w:p>
    <w:pPr>
      <w:spacing w:after="0" w:before="40"/>
      <w:jc w:val="center"/>
    </w:pPr>
    <w:hyperlink w:history="1" r:id="rIddgaomryvgakc-wtgeqmp1">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zgeh2fe2kqfgwrss5camp" Type="http://schemas.openxmlformats.org/officeDocument/2006/relationships/hyperlink" Target="https://dalil.kg/document/57945" TargetMode="External"/><Relationship Id="rIdqnol1z658ywk9fsmdjqy2" Type="http://schemas.openxmlformats.org/officeDocument/2006/relationships/hyperlink" Target="https://dalil.kg/document/7794" TargetMode="External"/><Relationship Id="rId7k0cthmcysthqtmlcxtdh" Type="http://schemas.openxmlformats.org/officeDocument/2006/relationships/hyperlink" Target="https://dalil.kg/document/38205"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jiqb3sqvndqvvipihy0z5" Type="http://schemas.openxmlformats.org/officeDocument/2006/relationships/hyperlink" Target="https://dalil.kg/document/35425" TargetMode="External"/><Relationship Id="rIddgaomryvgakc-wtgeqmp1"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2026-09-28T02:09:00.961Z</dcterms:created>
  <dcterms:modified xsi:type="dcterms:W3CDTF">2026-09-28T02:09:00.961Z</dcterms:modified>
</cp:coreProperties>
</file>

<file path=docProps/custom.xml><?xml version="1.0" encoding="utf-8"?>
<Properties xmlns="http://schemas.openxmlformats.org/officeDocument/2006/custom-properties" xmlns:vt="http://schemas.openxmlformats.org/officeDocument/2006/docPropsVTypes"/>
</file>