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xo0xlwhika53jwmmkpsq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января 1997 года N 40 г.Бишкек, Дом Правительства от 15 августа 1996 года N 384            ПОСТАНОВЛЕНИЕ ПРАВИТЕЛЬСТВА КЫРГЫЗСКОЙ РЕСПУБЛИКИ            Вопросы Министерства связи Кыргызской Республики     В  соответствии  с Указом Президента Кыргызской  Республики  от  4марта  1996  года  "О  структуре  и составе  Правительства  КыргызскойРеспублики"  и  постановлением  Правительства Кыргызской Республики от15  марта 1996 года "О мерах по реализации Указа Президента КыргызскойРеспублики   от    4   марта   1996  года  "О  структуре   и   составеПравительства   Кыргызской   Республики"   Правительство    КыргызскойРеспублики постановляет:    1. Утвердить прилагаемое </w:t>
      </w:r>
      <w:hyperlink w:history="1" r:id="rIdmdd3jlen-mqptnx12-rxv">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связи КыргызскойРеспублики.    2. Установить.  что  содержание центрального аппарата Министерствасвязи  Кыргызской  Республики производится за  счет  централизованногофонда   накопления,   образуемого  за  счет  отчислений   от   прибылиподведомственных предприятий связи.    3.   Установить   предельную  численность  центрального   аппаратаМинистерства связи Кыргызской Республики в количестве 30  единиц  (безперсонала  по  обслуживанию  здания)  с  годовым  фондом  оплаты труда226,0 тыс.сомов.    4.   Иметь   в  Министерстве  связи  Кыргызской  Республики   двухзаместителей Министра (в том числе одного первого) и коллегию   из   7человек, включая Министра и его заместителей.    5. Признать утратившим силу </w:t>
      </w:r>
      <w:hyperlink w:history="1" r:id="rIddsrmd7lruqfz-yalg1o6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24   апреля  1992 года N 191  "Вопросы  Министерствасвязи Республики Кыргызстан".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ujm2raicwvpnprmdajoz">
      <w:r>
        <w:rPr>
          <w:rFonts w:ascii="Arial" w:cs="Arial" w:eastAsia="Arial" w:hAnsi="Arial"/>
          <w:color w:val="132D3F"/>
          <w:sz w:val="16"/>
          <w:szCs w:val="16"/>
          <w:u w:val="single"/>
        </w:rPr>
        <w:t xml:space="preserve">dalil.kg/document/35769</w:t>
      </w:r>
    </w:hyperlink>
  </w:p>
  <w:p>
    <w:pPr>
      <w:spacing w:after="0" w:before="40"/>
      <w:jc w:val="center"/>
    </w:pPr>
    <w:hyperlink w:history="1" r:id="rIdwdjixmhfnpujclhu-fpr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o0xlwhika53jwmmkpsqq" Type="http://schemas.openxmlformats.org/officeDocument/2006/relationships/hyperlink" Target="https://dalil.kg/document/34125" TargetMode="External"/><Relationship Id="rIdmdd3jlen-mqptnx12-rxv" Type="http://schemas.openxmlformats.org/officeDocument/2006/relationships/hyperlink" Target="https://dalil.kg/document/35770" TargetMode="External"/><Relationship Id="rIddsrmd7lruqfz-yalg1o6c" Type="http://schemas.openxmlformats.org/officeDocument/2006/relationships/hyperlink" Target="https://dalil.kg/document/3924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ujm2raicwvpnprmdajoz" Type="http://schemas.openxmlformats.org/officeDocument/2006/relationships/hyperlink" Target="https://dalil.kg/document/35769" TargetMode="External"/><Relationship Id="rIdwdjixmhfnpujclhu-fpr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2026-09-25T16:20:00.276Z</dcterms:created>
  <dcterms:modified xsi:type="dcterms:W3CDTF">2026-09-25T16:20:00.276Z</dcterms:modified>
</cp:coreProperties>
</file>

<file path=docProps/custom.xml><?xml version="1.0" encoding="utf-8"?>
<Properties xmlns="http://schemas.openxmlformats.org/officeDocument/2006/custom-properties" xmlns:vt="http://schemas.openxmlformats.org/officeDocument/2006/docPropsVTypes"/>
</file>