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2mhrupu4fcjv_xbuavux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11 апреля 1995 года N 123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иностранных                 инвестициях в Кыргызской Республике"     В целях реализации Указа Президента  Кыргызской  Республики  от  6сентября   1994  года  "О  дополнительных  гарантиях  для  иностранныхинвесторов   в   Кыргызской   Республике"   Правительство   КыргызскойРеспублики постановляет:    1.  Одобрить  проект  Закона  Кыргызской  Республики  "О  внесенииизменений  и  дополнений в Закон Кыргызской Республики "Об иностранныхинвестициях в Кыргызской Республике".    2. Внести  указанный  законопроект  на рассмотрение сессии ЖогоркуКенеша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Закон                 Кыргызской Республики "Об иностранных                 инвестициях в Кыргызской Республике"     Жогорку Кенеш Кыргызской Республики постановляет:    Внести в Закон Кыргызской Республики "Об иностранных инвестициях вКыргызской    Республике"   (Ведомости   Жогорку   Кенеша   КыргызскойРеспублики 1993 года N 9, ст.1810 следующие изменения и дополнения:    1. Статью 4 изложить в следующей редакции:    "Статья 4. Формы иностранных инвестиций, разрешенные в Кыргызской                              Республике     В    Кыргызской    Республике   иностранные    инвестиции    могутосуществляться  в любых формах хозяйственной и иной деятельности,   непротиворечащих законодательству Кыргызской Республики".    2. В статье 7:    часть вторую изложить в следующей редакции:    "Правовой режим иностранных инвестиций является  привилегированными   не  может  быть  менее  благоприятным,  чем  правовой  режим   дляинвестиций, осуществляемых юридическими лицами и гражданами КыргызскойРеспублики";    часть шестую дополнить следующими словами:    "в той валюте,  в которой были осуществлены  инвестиции,  либо,  ссогласия  инвестора,   в  национальной валюте  Кыргызской  Республики.Компенсация  может  быть  переведена  за  границу  без  ограничений  изадержки";    часть седьмую  после  слов  "...вышеуказанные  действия" дополнитьсловами   "...в   валюте  инвестиций  или  в    национальной    валютеКыргызской Республики, согласованной с иностранным инвестором, за счетбюджета,   по  которому  финансировался  орган,  принявший  незаконноерешение".    3. В статье 8:    часть первую изложить в следующей редакции:    "Иностранные  инвесторы   вправе   самостоятельно  привлекать   надоговорной  основе юридических лиц и граждан, в том числе иностранных,необходимых для реализации инвестиций";    часть вторую изложить в следующей редакции:    "Иностранные инвесторы  вправе  принимать  участие  во всех формахприватизации    с   ограничениями   и   на   условиях,   установленныхзаконодательством Кыргызской Республики о приватизации.    Иностранный   инвестор   вправе   приобрести    недвижимость     всобственность   (включая  приобретение квартиры  в  кондоминиуме  либодоли  в общей недвижимости) по тем же основаниям и на тех же условиях,что юридические лица или граждане Кыргызской Республики. Круг объектовили    территорий,   ограниченных   для   приобретения    недвижимостииностранными   инвесторами,  может  устанавливаться   законодательнымиактами.    Иностранные инвесторы вправе приобретать право пользования  землейили   иными   природными  ресурсами  на  основании  договора   аренды,заключаемого в соответствии с законодательством Кыргызской Республики.Земельный   участок   может  быть  использован  только   по   целевомуназначению,  указанному в договоре аренды.    По  истечении  срока  договора аренды иностранный  инвестор  имеетпреимущественное  право  на  перезаключение  договора  при  сохранениицелевого назначения земельного участка.    Иностранный  инвестор  вправе  производить  в  иностранной  валютерасчеты   с   контрагентами,   выплату  заработной  платы   работникамнерезидентам   и  резидентам,  реинвестировать  валюту  в   КыргызскойРеспублике";    часть   третью   считать  частью  седьмой  и  после   слов   "...ираспоряжение  инвестициями"  дополнить словами  "а  также  свое  правособственности".    4. Статью  9  дополнить  словами:  "и различные виды имущественныхправ".    5. Часть вторую статьи 10 изложить в следующей редакции:    "Иностранным  инвесторам  гарантируется  репатриация  капитала,  атакже  беспрепятственный вывоз прибыли или ее части в виде иностраннойвалюты,   продукции собственного производства или купленных  на  рынкетоваров и услуг".    6. Часть первую статьи 15 изложить в следующей редакции:    "Совместное   предприятие  означает  предприятие   с   иностраннымучастием,   в  котором  часть  имущества (акций,   долей)  принадлежитиностранному инвестору (инвесторам).    Предприятия  с  иностранным участием могут  создаваться  в   формехозяйственного  товарищества,  акционерного  общества,  а  также  иныхформах, не противоречащих законодательству Кыргызской Республики".    Вторую и третью часть считать соответственно третьей и четвертой.    7. Часть вторую статьи 22 исключить.    8. Статью 23 изложить в следующей редакции:    "Статья 23.Таможенные льготы     Импорт    материальный    ценностей,    сырья    и    компонентов,предназначенных для образования уставного фонда,  целевых вкладов, дляцелей  производства  предприятий  с  иностранными  инвестициями    илиучастниками   совместной  деятельности с иностранными  инвесторами  необлагается таможенными пошлинами".     Президент Кыргызской Республики                                  проект           ПОСТАНОВЛЕНИЕ ЖОГОРКУ КЕНЕША КЫРГЫЗСКОЙ РЕСПУБЛИКИ                 О введение в действие Закона Кыргызской             Республики "О внесении изменений и дополнений             в Закон Кыргызской Республики "Об иностранных                 инвестициях в Кыргызской Республике"     Жогорку Кенеш Кыргызской Республики постановляет:    1.  Ввести  в  действие  Закон Кыргызской Республики  "О  внесенииизменений  и  дополнений в Закон Кыргызской Республики "Об иностранныхинвестициях в Кыргызской Республике" с момента его опубликования;    2. Правительству Кыргызской Республики до _________ 1995 года:    -  внести   в  Жогорку Кенеш Кыргызской Республики  предложения  оприведении законодательства в соответствие с настоящим Законом;    -   привести   в   соответствие   с  настоящим   Законом   решенияПравительства Кыргызской Республики.     Торага Жогорку Кенеша    Кыргызской Республики                                ОБОСНОВАНИЕ     Данный  законопроект  разработан во  исполнение  Указа  ПрезидентаКыргызской  Республики  "О  дополнительных гарантиях  для  иностранныхинвесторов в Кыргызской Республике" от 6 сентября 1994 года.    Вносимые поправки в Закон "Об иностранных инвестициях в КыргызскойРеспублике"   расширяют  и  уточняют  права  иностранных   инвесторов,уравнивая   правовой  режим иностранных инвестиций с правовым  режимоминвестиций,    осуществляемых  юридическими   и   физическими   лицамиКыргызской  Республики.    Предоставление Правительством дополнительных  гарантий  по  защитеинвестиций  и репатриации капитала,  в конечном итоге должно  привестик   заметному   улучшению  инвестиционного  климата    в    КыргызскойРеспублике,   что   крайне   важно  для   стимулирования   привлеченияиностранного капитала в экономику Кыргызстана.     Зав.отделом внешних связей    и иностранных инвестиций                          К.Исаев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x-yzvpfnd3piipqrls5">
      <w:r>
        <w:rPr>
          <w:rFonts w:ascii="Arial" w:cs="Arial" w:eastAsia="Arial" w:hAnsi="Arial"/>
          <w:color w:val="132D3F"/>
          <w:sz w:val="16"/>
          <w:szCs w:val="16"/>
          <w:u w:val="single"/>
        </w:rPr>
        <w:t xml:space="preserve">dalil.kg/document/36160</w:t>
      </w:r>
    </w:hyperlink>
  </w:p>
  <w:p>
    <w:pPr>
      <w:spacing w:after="0" w:before="40"/>
      <w:jc w:val="center"/>
    </w:pPr>
    <w:hyperlink w:history="1" r:id="rIdo8j1_q3b-w-7i1rzzcd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mhrupu4fcjv_xbuavux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x-yzvpfnd3piipqrls5" Type="http://schemas.openxmlformats.org/officeDocument/2006/relationships/hyperlink" Target="https://dalil.kg/document/36160" TargetMode="External"/><Relationship Id="rIdo8j1_q3b-w-7i1rzzcd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2026-09-27T08:09:52.677Z</dcterms:created>
  <dcterms:modified xsi:type="dcterms:W3CDTF">2026-09-27T08:09:52.677Z</dcterms:modified>
</cp:coreProperties>
</file>

<file path=docProps/custom.xml><?xml version="1.0" encoding="utf-8"?>
<Properties xmlns="http://schemas.openxmlformats.org/officeDocument/2006/custom-properties" xmlns:vt="http://schemas.openxmlformats.org/officeDocument/2006/docPropsVTypes"/>
</file>