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УТРАТИЛО СИЛУ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 соответствии с </w:t>
      </w:r>
      <w:hyperlink w:history="1" r:id="rIdqujoivhbvlgytwcrwx_rw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0"/>
          <w:szCs w:val="20"/>
        </w:rPr>
        <w:t xml:space="preserve">Кабинета Министров </w:t>
      </w:r>
      <w:r>
        <w:rPr>
          <w:rFonts w:ascii="Arial" w:cs="Arial" w:eastAsia="Arial" w:hAnsi="Arial"/>
          <w:sz w:val="20"/>
          <w:szCs w:val="20"/>
        </w:rPr>
        <w:t xml:space="preserve">КР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от</w:t>
      </w:r>
      <w:r>
        <w:rPr>
          <w:rFonts w:ascii="Arial" w:cs="Arial" w:eastAsia="Arial" w:hAnsi="Arial"/>
          <w:sz w:val="20"/>
          <w:szCs w:val="20"/>
        </w:rPr>
        <w:t xml:space="preserve"> 14 января 2022 года №9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 от 12 апреля 1995 года N 126            ПОСТАНОВЛЕНИЕ ПРАВИТЕЛЬСТВА КЫРГЫЗСКОЙ РЕСПУБЛИКИ                О проекте Закона Кыргызской Республики "О              внесении изменений и признании утратившими                 силу некоторых законодательных актов                        Кыргызской Республики"     Правительство Кыргызской Республики постановляет:    1.  Одобрить</w:t>
      </w:r>
    </w:p>
    <w:p>
      <w:r>
        <w:rPr>
          <w:rFonts w:ascii="Arial" w:cs="Arial" w:eastAsia="Arial" w:hAnsi="Arial"/>
          <w:sz w:val="24"/>
          <w:szCs w:val="24"/>
        </w:rPr>
        <w:t xml:space="preserve">проект</w:t>
      </w:r>
    </w:p>
    <w:p>
      <w:r>
        <w:rPr>
          <w:rFonts w:ascii="Arial" w:cs="Arial" w:eastAsia="Arial" w:hAnsi="Arial"/>
          <w:sz w:val="24"/>
          <w:szCs w:val="24"/>
        </w:rPr>
        <w:t xml:space="preserve">Закона  Кыргызской  Республики  "О  внесенииизменений и признании утратившими силу некоторых законодательных актовКыргызской Республики".    2.  Направить  указанный  законопроект на  рассмотрение  очереднойсессии Жогорку Кенеша Кыргызской Республики.     Премьер-министр Кыргызской Республики             А.Джумагулов                                  проект           ПОСТАНОВЛЕНИЕ ЖОГОРКУ КЕНЕША КЫРГЫЗСКОЙ РЕСПУБЛИКИ                О проекте Закона Кыргызской Республики "О              внесении изменений и признании утратившими                 силу некоторых законодательных актов                        Кыргызской Республики"     Законодательное  собрание  Жогорку  Кенеша  Кыргызской  Республикипостановляет:    1.  Ввести  в  действие  Закон Кыргызской Республики  "О  внесенииизменений и признании утратившими силу некоторых законодательных актовКыргызской Республики".    2. Правительству Кыргызской Республики:    -   привести   в   соответствие   с  настоящим   Законом   решенияПравительства Кыргызской Республики;    - обеспечить пересмотр и отмену  министерствами,  государственнымикомитетами   и  административными  ведомствами  Кыргызской  Республикизаключенных   договоров  аренды  и  других  нормативных   актов,    несоответствующих настоящему Закону.     Председатель Законодательного собрания    Жогорку Кенеша Кыргызской Республики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zersq1gg_rjja-sjsrtt8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dalil.kg/document/36163</w:t>
      </w:r>
    </w:hyperlink>
  </w:p>
  <w:p>
    <w:pPr>
      <w:spacing w:after="0" w:before="40"/>
      <w:jc w:val="center"/>
    </w:pPr>
    <w:hyperlink w:history="1" r:id="rIdxpj_9rovi2px796he7wt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qujoivhbvlgytwcrwx_rw" Type="http://schemas.openxmlformats.org/officeDocument/2006/relationships/hyperlink" Target="https://dalil.kg/document/15897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zersq1gg_rjja-sjsrtt8" Type="http://schemas.openxmlformats.org/officeDocument/2006/relationships/hyperlink" Target="https://dalil.kg/document/36163" TargetMode="External"/><Relationship Id="rIdxpj_9rovi2px796he7wtf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2026-09-27T08:10:48.912Z</dcterms:created>
  <dcterms:modified xsi:type="dcterms:W3CDTF">2026-09-27T08:10:48.912Z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