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dirgjjyg4_yqlokydlh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wdxpucaibtdwudk5xp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мая 1995 года N 199                                ПРОГРАММА                    по социальной защите населения                Кыргызской Республики на 1995-1996 годы               I. Задачи и приоритеты социальной политики     Главная  цель  социальной  политики  в  Кыргызской  Республике   -повышение  уровня  жизни  населения Кыргызской  Республики  на  основестимулирования  трудовой  и  хозяйственной активности,  предоставлениякаждому   трудоспособному   человеку  возможности   своим   трудом   ипредприимчивостью  обеспечивать  благосостояние   семьи,  формированиесбережений  и  их  эффективное инвестирование.  При  этом  государствополностью   сохраняет  конституционно  и  законодательно  закрепленныесоциальные    обязательства    перед     пенсионерами,     инвалидами,многодетными   семьями,   нетрудоспособными   гражданами.   Социальнаяподдержка малоимущих слоев населения носит целевой  адресный характер.    На   1995-1996  годы  определены  следующие  основные  направлениясоциальной политики:    -     проведение     экономических    и    структурных     реформ,разгосударствление и приватизация предприятий с учетом интересов  всехслоев населения;    - поддержка отраслей и государственных предприятий,  имеющих особоважное значение для насыщения товарного рынка республики;    -    стимулирование   развития   высокорентабельных   предприятий,производящих налогоемкую продукцию;    - регулирование доходов населения и  социальных  выплат  с  учетомуровня инфляции;    - целевая помощь наиболее социально уязвимым группам населения;    - обеспечение занятости и поддержка работников, высвобождающихся входе структурной перестройки отраслей экономики;    - реформа  организационных  структур  и  источников финансированияздравоохранения,    образования,  пенсионного  обеспечения,   жилищнаяреформа;    - нормализация демографической ситуации в республике.                 II. Уровни социальной защиты населения     С   учетом   сложившегося  экономического состояния,  возможностейфинансирования  социальной  сферы на  данном  этапе,  расширения  правместных    органов    управления,   возникновения    различных    формсобственности и повышения хозяйственной самостоятельности предприятий,устанавливаются  следующие  уровни  распределения  функций  социальнойзащиты.    Республиканский уровень социальной защиты:    - определяет общие принципы формирования системы социальной защитынаселения,    важнейших   социальных   нормативов    -     минимальныйпотребительский    бюджет    по   социально-демографическим   группам,минимальные   размеры  оплаты  труда,  пенсионного  и   других   видовсоциального обеспечения, минимальные размеры целевых денежных пособий,стипендий  и  других  форм материальной поддержки отдельных  категорийграждан,   прежде   всего   социально  уязвимой    части    населения;дифференциация уровней доходов населения, в том числе заработной платыработников бюджетной сферы;    - осуществляет централизованные меры по созданию механизма  защитыденежных   доходов населения от инфляции, реализации гражданами  правана труд, усилению защиты безработных и временно незанятых;    - финансирует общегосударственные социальные программы;    -  предоставляет  при  необходимости субсидии  бюджетам  отдельныхрегионов   для   финансирования   мероприятий   по   оказанию   помощималообеспеченным и нетрудоспособным гражданам.    Местный уровень социальной защиты:    -   осуществляет  силами  местной  государственной  администрации,органов  местного самоуправления городов Бишкек и Ош всю  практическуюработу  по  обеспечению адресной социальной защиты малообеспеченных  инетрудоспособных   граждан,   молодежи,   безработных   через   отделысоциальной   помощи,   службы  занятости,  общественные   организации,спонсоров;    -   разрабатывает  и  реализует  региональные  программы  адреснойсоциальной   защиты, а также программы по созданию малых  предприятий,дополнительных  рабочих  мест  на  производстве,  в  том   числе   дляинвалидов,  развитию  надомного  труда,  ручных  промыслов,  а   такжеорганизации  сбыта  их продукции.    Уровень трудовых коллективов:    -    устанавливает     через   систему   коллективных    договоровдополнительную социальную помощь работникам и членам их семей, а такжепенсионерам за  счет соответствующих фондов предприятий и организаций,в  том  числе оказание помощи временно безработным,  выплату  семейныхпособий   многодетным   членам  трудовых  коллективов,   осуществлениеоздоровительных мероприятий, создание условий для безопасного труда;    - поощряет инициативы и предприимчивость работников.    Общественный уровень социальной защиты:    -  оказывает  разнообразную социальную  помощь  за  счет   средствблаготворительных    фондов,  гуманитарной   поддержки,   перечисленийнаселения, функционирует на всех четырех уровнях.                   III. Основные социальные нормативы     В  основу  социальной политики закладываются социальные нормативы,являющиеся  критериями  социального развития  и  активными  элементамираспределительных отношений.    Центральным звеном в системе таких нормативов является минимальныйпотребительский бюджет (прожиточный минимум).    Правовая   основа   функционирования   и   расчета    минимальногопотребительского бюджета определена Законом Кыргызской  Республики  "Оминимальном потребительском бюджете".    В   соответствии  со  статьей 5 этого Закона стоимостная  величинаминимального   потребительского   бюджета   в    условиях     инфляцииутверждается   Правительством   с   учетом  роста   индекса   цен   напотребительские товары и услуги, входящие в потребительскую корзину.    Минимальный   потребительский  бюджет  необходим  для   оценки   ипрогнозирования  изменения  уровня  жизни  населения,   разработки   иреализации   государственных   социальных   программ   помощи    особонуждающимся гражданам.    Минимальный  потребительский бюджет, разработанный  по  социально-демографическим   группам  населения, служит основой  для  определениядругих  социальных нормативов, таких как минимальная заработная  платаи  минимальная пенсия.                   IV. Регулирование доходов населения            (заработной платы, социальных выплат и пособий)     Основными    принципами  государственной  политики   регулированиядоходов населения являются:    - стимулирование трудовой и предпринимательской активности;    - недопущение чрезмерной и несправедливой  дифференциации  доходовработников    бюджетной   сферы  по  сравнению   с   производственнымиотраслями, а также доходов различных социальных групп.    Реформа   политики  доходов  будет  осуществляться  поэтапно,   неотставая   и  не опережая ход экономических преобразований  по  другимосновным направлениям.                              Оплата труда     В условиях становления рыночных отношений уровень заработной платыи  ее  дифференциация  по профессиональным и квалификационным  группамработников  определяется  складывающимися в каждый  конкретный  периодвремени  стоимостью жизненных средств, необходимых для воспроизводстварабочей  силы, спросом и предложением на рынке труда. При этом  балансинтересов  наемных  работников и работодателей регулируется  в  рамкахзаключаемых тарифных соглашений и коллективных договоров.    Государство   в  кризисный  период  оставляет  за  собой   функциирегулирования  заработной  платы  с  помощью  соответствующей  системыналогообложения,   государственных   гарантий   минимального   размераоплаты  труда  и  дифференциации уровней заработной  платы  работниковбюджетных  организаций. Наряду с обеспечением государственных гарантийпо  оплате  труда будут  подготавливаться условия для ее регулированиячерез систему трудовых соглашений.    Минимальный  размер  оплаты  труда  устанавливается   на    основепрожиточного   минимума   с   учетом  изменения  цен  и  экономическихвозможностей государства.    По мере стабилизации экономики  будет  обеспечиваться  приближениеминимальной заработной платы к прожиточному минимуму.                         Социальное партнерство     Социальное  партнерство  используется в качестве важного механизмарегулирования  денежных доходов, в интересах  всех   слоев   общества,для  укрепления  гражданского мира и создания условий для  преодолениякризиса.    В этих целях ежегодно  будет  заключаться  Генеральное  соглашениемежду   Правительством  Кыргызской  Республики  и  Советом   Федерациипрофсоюзов Кыргызстана по социально-экономическим и трудовым вопросам.    Для     повышения    роли   социального   партнерства,    взаимнойзаинтересованности  в  нем  работников и  работодателей  ПравительствоКыргызской   Республики  намерено  сосредоточить  усилия  на   решенииследующих задач:    - активизация работы  трехсторонней  комиссии  на  республиканскомуровне и создание таких комиссий на других уровнях;    -   выработка  согласованного  перечня  показателей  трехстороннихсоглашений,   в  том  числе  увязывающих  рост  реальных   доходов   ипроизводительность  труда,  корректирующих  оплату  труда   с   учетоминфляции и т.д.;    - консолидация представленных на трехсторонних переговорах  сторон(государственных   администраций,   работодателей    и    профсоюзов),согласование   переговорных  процедур с целью повышения  эффективностидостигаемых соглашений.    Важным   принципом   социального  партнерства  является   реальноеобеспечение   свободы   выбора   трудящимися   форм   объединения    ипредставительства  своих  интересов  в профессиональных  организациях.Это  способствует демократизации рабочего движения и непосредственномувзаимодействию работодателей и трудовых коллективов.                         Пенсионное обеспечение     Правительство   Кыргызской  Республики  намерено   последовательнопроводить   реформу пенсионного обеспечения, основанную  на  принципахсоздания двухуровневой пенсионной системы.    Основной уровень - трудовая (страховая) пенсия,  финансируемая  засчет   страховых   взносов,  аккумулируемых  в  Социальном  фонде  приПравительстве  Кыргызской  Республики  или  самостоятельных  страховыхкомпаниях. Пенсии предоставляются лицам, имеющим необходимый  трудовой(страховой)  стаж,  по единым нормам, предусмотренным  республиканскимзаконодательством, с дифференциацией размеров пенсий в зависимости  оттрудового  вклада   (величины  заработка и  продолжительности  стажа).Минимальный  размер трудовой пенсии в 1997 году должен приблизиться  к70  процентам  прожиточного минимума, гарантированного государством.    Правительством  Кыргызской  Республики  будут осуществлены меры попоэтапному  повышению пенсий пенсионерам, вышедшим на пенсию  с   1975до 1994 года.    Дополнительный уровень - негосударственное пенсионное страхование,финансируемое   из   средств   частных   пенсионных   фондов.   Пенсиипредоставляются   лицам,  заключившим  договор  личного  добровольногострахования  с  указанными фондами. Взносы могут вноситься  как  самимработником,  так   и  работодателем.  Условия и размер  дополнительнойпенсии определяется индивидуальным договором между страхуемым лицом  ипенсионным  фондом, заключаемым на основании типового  договора  этоговида страхования.    Правительством  Кыргызской  Республики  в  1995-1996  годах  будутподготовлены условия для создания частных пенсионных фондов,  ускоренопринятие   законодательства,  строго регулирующего  и  контролирующегоусловия и риск их деятельности.             Социальная защита инвалидов, участников Великой              Отечественной войны и других пожилых людей     Правительство Кыргызской Республики сохранит  действующую  системульгот     для    инвалидов    всех   категорий,   участников   ВеликойОтечественной   войны  и  приравненных  к  ним   лицам   и   обеспечитфинансирование  из  государственного бюджета  стационарных  учрежденийсоциального   обслуживания  в пределах сложившихся в 1994 году  затратна  питание  и  медикаменты, материальное обеспечение и  хозяйственно-бытовое обслуживание.    Реабилитацию  инвалидов  и  пожилых людей Правительство КыргызскойРеспублики  считает  более эффективной формой социальной  защиты,  чемвыплата  повышенных  пенсий. В стране должна быть по  существу  зановосоздана   система  медицинской,  социальной  и  трудовой  реабилитацииинвалидов.   Такая   система   будет  включать  в  себя  прежде  всегоинтеграцию инвалидов в общественную жизнь.    Для улучшения организации реабилитации инвалидов и  пожилых  людейПравительство Кыргызской Республики обеспечит:    - улучшение  организации врачебно-трудовой экспертизы (ВТЭК) черезразработку  и  внедрение  нормативных   документов,   регламентирующихдеятельность ВТЭК и определение инвалидности;    -    трансформацию    ВТЭК    в   медико-санитарную    экспертизу,ориентированную  на  оценку состояния здоровья,  разработку  механизмареабилитации инвалидов  и  определение  дифференцированных показаний кразличным видам социальной помощи инвалидам;    - разработку неотложных мер по обеспечению занятости  инвалидов  впериод  перехода  к  рыночным  отношениям,  поскольку  налицо  дефицитспециализированных предприятий - наилучшей формы для труда инвалидов;    -   безвозмездную    или   на   льготных   условиях   приватизациюспециализированных предприятий трудовыми коллективами;    - создание центров профессиональной реабилитации на  базе  среднихспециальных учебных заведений интернатного типа;    -   организацию   специальных   рабочих   мест   на   промышленныхпредприятиях,  где возможно рациональное использование труда инвалидови пожилых, а также участков с применением надомного труда.    Правительство Кыргызской Республики примет также меры по  созданиюусловий   для  формирования среды жизнедеятельности для престарелых  иинвалидов    при    проектировании    объектов    жилищно-гражданскогоназначения,   транспортных  и  инженерных   коммуникаций   в   городахреспублики.    Примет  меры  по  финансированию  из  республиканского  и  местныхбюджетов   клубных   учреждений,   специальной   библиотеки,    студиизвукозаписи Кыргызского общества слепых и глухих.    Изучит возможность и будет содействовать созданию для инвалидов позрению  и  слуху  реабилитационного  центра,  центра  профессиональнойподготовки, типографии по изданию Брайлевской и озвученной литературы.                        Государственные стипендии     Основной  формой  социальной  защиты  студентов  высших и учащихсясредних  специальных  учебных заведений,  ПТУ  будут   государственныестипендии,    устанавливаемые   в   зависимости  от  уровня   учебногозаведения и успеваемости студентов и других категорий учащихся  (кромеобучающихся   на    коммерческой    основе    за   счет   предприятий,организаций, благотворительных фондов и т.д.).    Студентам и учащимся-инвалидам с детства, инвалидам I и II группы,детям-сиротам,   детям,  находящимся  на  попечении,  детям   одинокихматерей, глухонемым, слепым, лицам, приравненным к участникам  ВеликойОтечественной  войны, учебная стипендия увеличивается на 20 процентов,а находящимся на гособеспечении - на 10 процентов.    В местностях, где установлены районные и высокогорные коэффициентык   заработной   плате    рабочих   и   служащих    непроизводственныхотраслей,  учебные  стипендии студентам  и  учащимся  выплачиваются  сучетом повышения на эти коэффициенты.    Для  студентов  и учащихся установлена социальная  помощь  в  виденадбавки   при   найме   жилья  иногородним  в  размере  15  процентовминимальной   заработной   платы,  льготного   пользования   городскимобщественным   транспортом  в  размере половины  стоимости  проездногобилета.   При  этом  начинает  действовать  основополагающий   принципадресной социальной защиты студентов и учащихся, согласно которому ониимеют  право  на  государственную помощь  при  условии,  что  месячныйсреднедушевой   совокупный  доход  в  семье   не   превышает   размераминимальной заработной платы.    Предполагается  сохранить для студентов дневного обучения высших иучащихся   средних   специальных    заведений    и    профессионально-технических училищ  льготный  проезд на междугородном транспорте (с  1октября по 15 мая).    Аспирантам   высших  учебных  заведений,  научно-исследовательскихинститутов,   имеющим практический стаж работы менее 3 лет,  стипендииустанавливаются  на уровне двукратного размера минимальной  заработнойплаты  в   первый  год  обучения  и на 20 процентов выше во  второй  итретий год обучения.    Для  аспирантов,  имеющих практических стаж работы  более  3  лет,стипендии  устанавливаются на 20 процентов выше двукратной минимальнойзаработной платы за все годы обучения.    Иностранным  студентам и учащимся стипендия выплачивается на общихоснованиях, если  договором  между Кыргызской  Республикой  и  другимигосударствами не предусмотрены иные условия.                      V. Адресная социальная помощь                  Получатели адресной социальной помощи     Право на адресную социальную помощь  предоставляется  гражданам  исемьям, доходы которых не превышают минимальной заработной платы.    При   этом  в  первоочередном  порядке она  оказывается  следующимкатегориям:    - семьям, имеющим среднедушевой совокупный доход ниже  минимальнойзаработной платы;    -  безработным,  исчерпавшим право на получение пособий  из  фондазанятости (пособие по безработице);    - лицам, находящимся в долгосрочных неоплачиваемых отпусках;    - никогда неработавшим гражданам, являющимся инвалидами;    - женщинам в возрасте 55 лет и старше и мужчинам в возрасте 60 лети старше, которые не имеют права на трудовую пенсию;    - пожилым людям (старше 80 лет), неспособным к самообслуживанию;    - инвалидам I и II групп;    -   студентам  высших  и  учащимся  средних  специальных   учебныхзаведений.                               Виды помощи     В   1995  году  в  соответствии  с  Указом  Президента  КыргызскойРеспублики   от  6  сентября 1994 года "О едином  ежемесячном  пособиималообеспеченным   семьям   и   гражданам"   устанавливается    единоеежемесячное  пособие малообеспеченным семьям и гражданам.    Указанное пособие  назначается  и  выплачивается  малообеспеченнымсемьям,     имеющим   детей   в   возрасте   до   16   лет   (учащихсяобщеобразовательных   школ  до  18  лет);   пенсионерам,    инвалидам,безработным, студентам, если среднедушевой совокупный доход  семьи  непревышает  установленного размера минимальной заработной платы.    Размер  пособия  устанавливается дифференцировано в зависимости отминимального     потребительского     бюджета     и      финансируетсяцентрализованно из республиканского бюджета.    Сохраняется  выплата  социальных пенсий тем, кто не имеет право натрудовую   пенсию.   Они  назначаются  и  выплачиваются   неработающимгражданам  (кроме  инвалидов с детства). К  лицам,  имеющим  право  насоциальную  пенсию, относятся:    - инвалиды I и II группы,  в том числе инвалиды с детства, а такжеинвалиды III группы;    - лица, достигшие возраста: мужчины - 65 лет, женщины - 60 лет;    - дети-инвалиды в возрасте до 16 лет;    - матери-героини.    На  местном  уровне  система  социальной  помощи  содержит,  кромеадресных  выплат  в денежной форме наиболее нуждающимся,  и  помощь  внатуральной форме, которая будет использоваться для поддержки людей  вкритических  ситуациях. Поддержка будет оказываться в виде бесплатногопитания,   предоставления  лекарств,  жилья  в  экстренных  ситуациях,закупки и  распространения  продовольственных товаров, одежды, топливаи  т.п.  Финансирование  этих видов помощи  будет   производиться   изместных   бюджетов,  средств  спонсоров,  в  том  числе  международныхорганизаций.                     Определение степени нуждаемости     Потребность  семьи  или  отдельного лица в социальной помощи будетзависеть от размера их доходов.    В ценз доходов включаются:    - размеры выплат из Социального фонда при Правительстве КыргызскойРеспублики;    -  текущий  доход  от  постоянной  и  сезонной  работы,  домашнегопроизводства и других видов индивидуальной трудовой деятельности;    - получаемая арендная плата;    - любая существенная помощь, получаемая от предприятий, областей ирайонов, родственников и соседей.    При определении ценза доходов учитываются также:    - собственность и скот;    -   возможность   производить  продукты  питания   для   домашнегопотребления и ее использования;    - количество членов семьи;    - расходы на содержание скота, семенного фонда и т.п.;    - выплачиваемая арендная плата.                    Порядок выдачи социальной помощи,              контроль за ее оказанием, штрафные санкции     Порядок   выдачи  социальной  помощи,  контроль  за  ее  оказаниемрегламентируются   действующим   законодательством   и   инструкциями,разрабатываемыми  Министерством труда и социальной  защиты  КыргызскойРеспублики.    При   определении  размера  и вида помощи  используются  данные  озаявленных  доходах (декларация). Сначала оценивается доход  лица,   азатем,   если    доход   низок   (меньше   официально   установленногоминимального      потребительского      бюджета),      предоставляетсясоответствующая   социальная   помощь.  Она  может  быть  разовой  илипостоянной на определенный период. При этом  на первом этапе  оказанияпомощи   производится   дополнительный   визуальный   анализ   степенинуждаемости   человека  или  семьи  на  месте  их  проживания.   Затемправдивость представленной информации подвергается проверке выборочнымобразом.  Для этого, помимо специалистов отделов  социальной   помощи,привлекаются  квартальные комитеты, домоуправления, налоговая  служба,трудовые коллективы предприятий, организаций, хозяйств.    В   момент   подачи   заявления   о   размерах   доходов   клиентыпредупреждаются  о  том, что их информацию могут проверить, и в случаеее недостоверности будут применяться конкретные санкции.    В случае обнаружения представления ложной  информации  применяютсяштрафные  санкции,  вплоть  до лишения клиента  возможности  получениясоциальной помощи до трех лет.    Все  сведения  о категориях лиц, нуждающихся в адресной социальнойзащите,  их  конкретные  нужды и потребности будут  увязаны  в  единыйинформационный блок и заложены к компьютеры.                        Информирование населения                     об адресной социальной помощи     Своевременное информирование населения о  возможностях  и  порядкеполучения   помощи  будет осуществляться путем  использования  средствмассовой  информации,  постоянных консультаций по  месту   жительства,подготовки  буклетов на тему:  "Могут  ли  отделы  социальной   помощипомочь   Вам?",   а   также  будет  обеспечена  регулярная  публикацияразмеров  прожиточного  минимума по социально-демографическим  группамнаселения.                 VI. Государственная политика занятости     Правительство Кыргызской Республики намерено осуществлять активныемеры  на  рынке  труда, ведущие к созданию и расширению   производств,укреплению   контактов с работодателями, поддержке  малого  бизнеса  истимулирующие поиск работы или приобретение новой профессии.    Цель  политики  в  области  рынка труда - содействие  продуктивнойзанятости рабочей силы и обеспечение социальной защиты от безработицы.    В   настоящее  время  пассивные меры смягчения ситуации  на  рынкетруда,    то   есть   выплата   пособий   по   безработице,   являютсяпреобладающими.    Наряду  с  пассивными  мерами Правительство Кыргызской  Республикинамерено  расширять применение мер активной политики на  рынке  труда,включающих:    -   создание   новых   рабочих  мест  и   условий   для   развитияпредпринимательства;    - поощрение работодателей, создающих новые рабочие места, особеннодля граждан, нуждающихся в социальной защите;    - профессиональную подготовку и переподготовку безработных;    - общественные работы;    - организацию самозанятости;    - международное сотрудничество  по  проблемам  занятости,  включаятруд безработных за рубежом.    Меры  активной  политики  на  рынке труда  должны  соответствоватьобстоятельствам   и   условиям   регионов   республики,   особенностямдемографического, социального и производственного характера.    Активная     политика   на   рынке   труда   требует    разработкидифференцированных    подходов   к   различным   группам    населения,испытывающим  затруднения при трудоустройстве на  работу:  многодетныематери,   женщины,  имеющие  малолетних  детей,  лица  предпенсионноговозраста, лица, возвращающиеся  из мест  лишения свободы, и  т.д.  Дляних  требуется  прежде  всего квалифицированное  посредничество  службзанятости, специальные программы социальной реабилитации.    Для достижения этих целей Правительство Кыргызской Республики:    - утвердило Программу "Рынок труда и занятость населения  на  1995год";    -   принимает    меры   по  развитию  правовой   и   экономическойинфраструктуры  для  стабильной  и масштабной  занятости  и  поддержкибезработных;    - совершенствует систему профессионального обучения безработных поцелому  спектру  финансовых,  производственных,  юридических  и   иныхнаправлений   с  использованием  существующих  учебных  учреждений   исозданием    новых,   разработкой   специальных   программ    обучениявзрослого населения, подготовкой преподавательского состава;    -   совершенствует  организационные  структуры  в   дальнейшем   ипредоставит  необходимые материальные средства для развития   программобщественных работ областям с пиковой безработицей;    -   внедряет  систему  добровольного  социального  страхования  отбезработицы;    -    обеспечивает     поэтапное    развитие    общегосударственнойкомпьютеризированной информационно-справочной системы для  регистрациибезработных и выплаты пособий;    -   обеспечивает  более  четкую  законодательную  защиту  граждан,которым   угрожает высвобождение;  определяет условия  государственнойпомощи работодателям и работникам в период массовых высвобождений;    - создаст четкую процедуру переговоров работодателей и  профсоюзовоб   условиях  сокращения работников, включающую  в  себя  определениеусловий сокращения рабочего дня и недели, временной отправки в отпускабез содержания.    В  основу  работы  государственной службы занятости будут положеныследующие принципы:    -   проведение   тщательного  анализа   состояния   рынка   труда,прогнозирование  спроса и предложения на рабочую  силу,  подготовка  сучастием заинтересованных  организаций региональных программ занятостинаселения и обеспечение их реализации;    - стимулирование перехода от безработицы к переобучению, временнойработе, а затем к постоянной занятости;    - внедрение в практику системы быстрого реагирования  на  массовыевысвобождения с предприятий, организаций;    - уделение  особого  внимания организации переобучения и временнойзанятости молодежи, включая выпускников школ и иных учебных заведений;    -   дальнейшее   совершенствование  системы  выплат   пособий   побезработице  в  целях ее упрощения, повышения гибкости,  приведения  кединообразному виду;    - совершенствование государственной службы  занятости,  постоянноеразвитие системы предоставления услуг.                   VII. Политика в отраслях социальной                       сферы и жилищная реформа     В  1995-1996  годах  преимущественную роль в  отраслях  социальнойсферы   будет  играть бюджетная система, за счет средств  которой  всенаселение  обеспечивается  гарантированным  государственным  минимумомуслуг.    Материальные   затраты  в  непроизводственной   сфере   в   рамкахгарантированного   минимального  уровня потребления услуг  оцениваютсяна уровне натуральных нормативов с учетом индекса инфляции.    С  развитием  негосударственных форм  обслуживания  в   социально-культурных  отраслях  увеличивается  доля  средств  высокообеспеченныхслоев населения  в финансировании учреждений непроизводственной сферы.В   первую   очередь  это  относится  к  учреждениям   образования   издравоохранения.                             Здравоохранение     Основное  направление  в  реформировании  системы  здравоохранениясвязано  с  введением  медицинского   страхования   граждан.   Однако,учитывая  низкий  жизненный уровень населения, переход на  медицинскоестрахование   сначала   добровольное,  а  затем  обязательное,   будетосуществляться  поэтапно с 1997 года.    В   соответствии  с  Государственной программой "Здоровая  нация",утвержденной постановлением Правительства Кыргызской Республики  от  9августа   1994 года N 596, планируется большая структурная перестройкаучреждений   здравоохранения,  реорганизация  центральных,   районных,областных,  городских  и  республиканских больниц с образованием в  ихсоставе  блоков  интенсивного краткосрочного и долгосрочного  лечения.Будут      введены     единые     диагностические     блоки,     блокивосстановительного  лечения.  Укрепление  и  развитие   получают   ужеимеющиеся  специализированные  виды медицинской помощи.    Ведется  работа  по  акционированию  аптечных учреждений, открытиючастных   коммерческих   кабинетов,    поликлиник,    больниц     (присохранении системы государственного здравоохранения).    Проводится   реформа   в  области  подготовки   кадров,   внедренадифференцированная   система  оплаты  труда   медицинских  работников,учитывающая   уровень   квалификации,  фактический  объем,   сложностьвыполняемой  работы.  Все  это  поможет  поднять  уровень  и  качествооказываемой помощи.                               Образование     На первый план выдвигаются следующие задачи:    -  ввиду  отсутствия  средств  и  большим  дефицитом  бюджета  присокращении  приема  в высшие,  средние специальные и  профессионально-технические  учебные  заведения,  за  счет  бюджетного  финансированиесохранить прием на платной основе;    -   обеспечить   государственный  стандарт   качества   общего   ипрофессионального образования;    -  повысить  эффективность использования  финансовых  ресурсов   вобласти образования, усиление их адресности;    -  перейти  на  новую,  более  эффективную  модель  финансированияобразования;    - сохранить достигнутый в последние годы уровень  государственногофинансирования  учебных заведений, остающихся в  государственной  сетиобразования (с учетом инфляции).                                Культура     В   целях   сохранения  культурного  потенциала   и   постепенноговозрождения  национальной культуры необходимо  обеспечить   устойчивоебюджетное финансирование культуры и искусства в ближайшие годы. Вместес тем  будут  поощряться деятельность культурных организаций всех формсобственности,   поддерживаться  программы   разного   масштаба,   какреспубликанские,   так  и  территориальные,  с  учетом   национальных,исторических, религиозных факторов, бытовых традиционных норм.    Наряду    с   традиционной   формой  будет   расширяться   системакоммерческой  деятельности  негосударственных  предприятий   культуры,специально  ориентированных на последующее использование  доходов  дляподдержки бесприбыльных секторов.    В  условиях,  когда каждый регион самостоятельно  рассматривает  иутверждает  свой  бюджет, а Кыргызская Республика  представляет  собойединое    культурное    пространство,   необходим    единый    порядокфинансирования сферы культуры.    Это позволит учреждениям и  организациям  культуры  активизироватьорганизационно-творческий процесс и, в то же время,  усилить  контрольза эффективным использованием ассигнований.                     VIII. Демографическая политика     Падение  уровня  жизни в последнее время явилось одной  из  причинначинающегося  процесса  резкого обострения демографической  ситуации.Между  тем,  долгосрочные  интересы социально-экономического  развитияреспублики   требуют  нормализации  условий  для  воспроизводства   еенаселения.    Политика   в  отношении  роста  населения  может  быть   корректносформулирована    лишь  при  наличии  четких  региональных   критериевоптимальности:   экономических,  демографических,   экологических    исоциально-культурных. Главные  акценты в политике должны быть  сделаныв    отношении    обеспечения    здорового    потомства,    увеличенияпродолжительности  активной  жизни,  сохранения   здоровья   и  другихкачественных характеристик развития населения.           IX. Правовое обеспечение системы социальной защиты     Правовыми  актами,  регулирующими обеспечение  системы  социальнойзащиты, являются:    Генеральное соглашение между Правительством Кыргызской  Республикии  Советом Федерации профсоюзов Кыргызстана по социально-экономическими трудовым вопросам;    Закон  Кыргызской  Республики  "Об индексации доходов и сбереженийнаселения с учетом изменения цен на потребительские товары и услуги";    Закон Кыргызской Республики "Об охране здоровья народа  РеспубликиКыргызстан";    Закон Кыргызской Республики "О социальной защите инвалидов";    Закон Кыргызской Республики "Об охране труда";    Закон  Кыргызской  Республики  "О  медицинском страховании гражданКыргызской Республики";    Закон   Кыргызской   Республики  "О  минимальном   потребительскомбюджете";    Закон    Кыргызской    Республики   "О   пенсионном    обеспечениивоеннослужащих";    Закон   Кыргызской   Республики  "О  социальной   защите   гражданКыргызской    Республики,   пострадавших   вследствие    Чернобыльскойкатастрофы";    Закон Кыргызской Республики "О занятости населения";    Закон  Кыргызской  Республики  "О пенсионном обеспечении граждан вКыргызской Республике";    Закон     Кыргызской    Республики   "О   правах    и    гарантияхреабилитированных  граждан, пострадавших  в  результате  репрессий  заполитические  и  религиозные убеждения, по социальным, национальным  идругим признакам";    Указ Президента Кыргызской Республики от 6 сентября 1994  года  "Оедином ежемесячном пособии малообеспеченным семьям и гражданам";    Указ  Президента  Кыргызской Республики от 6 сентября 1994 года "Омерах по переходу на декларирование доходов населения";    постановление Правительства Кыргызской Республики от 3 ноября 1993года N 535 "О создании Социального Фонда Кыргызской Республики";    постановление Правительства Кыргызской Республики от 4 ноября 1992года   N  539  "О  механизме  адресной  социальной   защиты   наиболееуязвимыхгрупп населения";    постановление  Правительства  Кыргызской  Республики от 10 декабря1992    года   N  608  "Об  основных  направлениях  развития   системысоциальной защиты и рынка труда";    постановление  Правительства  Кыргызской  Республики  от 1 декабря1993  года  N 588 "О неотложных мерах по усилению адресной  социальнойзащиты населения".    Для функционирования системы социальной защиты  в  полном  объеме,как  это предусмотрено настоящей Программой, Правительство разработаети  внесет   на   рассмотрение   Жогорку  Кенеша  Кыргызской  Республикследующие проекты законов Кыргызской Республики и нормативных актов:    - "О государственном социальном страховании";    - "О труде";    - "Об отпусках";    - "Об охране материнства и детства";    - "О минимальной заработной плате";    - "О государственных пособиях в Кыргызской Республике";    - "О декларировании доходов населения";    - "О коллективных договорах и соглашениях";    - "О частных пенсионных фондах".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tsuksok5cwelekpoidr9">
      <w:r>
        <w:rPr>
          <w:rFonts w:ascii="Arial" w:cs="Arial" w:eastAsia="Arial" w:hAnsi="Arial"/>
          <w:color w:val="132D3F"/>
          <w:sz w:val="16"/>
          <w:szCs w:val="16"/>
          <w:u w:val="single"/>
        </w:rPr>
        <w:t xml:space="preserve">dalil.kg/document/36251</w:t>
      </w:r>
    </w:hyperlink>
  </w:p>
  <w:p>
    <w:pPr>
      <w:spacing w:after="0" w:before="40"/>
      <w:jc w:val="center"/>
    </w:pPr>
    <w:hyperlink w:history="1" r:id="rIdij5yqowyyisfvpck5ua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rgjjyg4_yqlokydlhce" Type="http://schemas.openxmlformats.org/officeDocument/2006/relationships/hyperlink" Target="https://dalil.kg/document/58246" TargetMode="External"/><Relationship Id="rIdwdxpucaibtdwudk5xppd-" Type="http://schemas.openxmlformats.org/officeDocument/2006/relationships/hyperlink" Target="https://dalil.kg/document/362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tsuksok5cwelekpoidr9" Type="http://schemas.openxmlformats.org/officeDocument/2006/relationships/hyperlink" Target="https://dalil.kg/document/36251" TargetMode="External"/><Relationship Id="rIdij5yqowyyisfvpck5ua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2026-09-24T10:28:02.050Z</dcterms:created>
  <dcterms:modified xsi:type="dcterms:W3CDTF">2026-09-24T10:28:02.050Z</dcterms:modified>
</cp:coreProperties>
</file>

<file path=docProps/custom.xml><?xml version="1.0" encoding="utf-8"?>
<Properties xmlns="http://schemas.openxmlformats.org/officeDocument/2006/custom-properties" xmlns:vt="http://schemas.openxmlformats.org/officeDocument/2006/docPropsVTypes"/>
</file>