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0pieka0u9yvylwb8uk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мая 1997 года N 293                               Утверждено                     </w:t>
      </w:r>
      <w:hyperlink w:history="1" r:id="rId4eijnl1aihbmu3vuk43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октября 1995 года N 414                                ПОЛОЖЕНИЕ                  о доверительном управлении (трасте)                        в Кыргызской Республике              (В редакции </w:t>
      </w:r>
      <w:hyperlink w:history="1" r:id="rIdeqmdtdclzkdmxzok3bqc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февраля 1996 года N 78)                           I. Общие положения     1. Настоящее Положение определяет основные  аспекты  отношений  подоверительному     управлению     имуществом,     имущественными     инеимущественными  правами  и  регламентирует  деятельность  субъектов,связанных с проведением трастовых операций.    2. Основные понятия, используемые в настоящем Положении:    - траст (доверительное управление) - это  система  отношений,  прикоторой   собственник   -   учредитель  траста   осуществляет    правоуправления  действиями другого лица - распорядителя траста,  при  этомпередавая   последнему   полномочия   на   реализацию,   осуществлениеправомочий  собственника  с обязательством отдавать  полученный  доходбенефициару  (в роли которого может  выступать  и сам собственник).  Втрасте  функционируют  обычно три категории  лиц:  учредитель  траста,распорядитель, бенефициар;    -  учредитель  (основатель)  траста -  лицо,  основавшее  траст  ипередавшее  в  него имущество, имущественные и неимущественные  права,принадлежащие ему в силу права собственности. Учредителем траста можетвыступить  любое  физическое или юридическое лицо, в том  числе  органгосударственного  управления,  предприятие, учреждение,  общественная,религиозная,  благотворительная организации  (объединения),  а   такжеиностранные    физические   или   юридические   лица,    международнаяорганизация;    -   распорядитель  траста  -  это  юридическое  лицо,  назначаемоеучредителем   траста  для управления имуществом. Права  и  обязанностираспорядителя  устанавливаются трастовым договором и  регламентируютсянастоящим Положением;    -  бенефициар  - любое физическое или юридическое лицо,  в  пользукоторого  работает  траст. Бенефициар траста вправе  получать  доходы,возникающие    в    силу    владения  имуществом,   имущественными   инеимущественными правами, переданными в траст учредителю, в пределах ина условиях,  установленных договором об учреждении траста. Учредительтраста также может быть бенефициаром траста.                    II. Деятельность субъектов траста     3.    Распорядитель    траста   осуществляет    деятельность    подоверительному     управлению     имуществом,     имущественными     инеимущественными    правами    лиц,    являющихся    его    клиентами.Правоотношения,   связанные   с   трастом,  возникают   в   результатеучреждения  траста  на основании договора о доверительном  управлении,заключаемого   учредителем   и   распорядителем    траста   в   пользубенефициара. Использование распорядителем имущества допускается тольков соответствии с договором о доверительном управлении.    Управление имуществом включает в себя передачу имущества в  залог,аренду,    субаренду,    лизинг    в  соответствии   с   договором   одоверительном управлении.    Управление неимущественными  правами включает в себя передачу правна  торговую  марку,   фирменный знак, наименование,  доверенность  наведение страхования и других прав, не носящих материального характера.    4. Учредитель траста вправе передавать имущество, имущественные  инеимущественные   права в доверительное управление на  срок  не  болеедвух  лет распорядителю траста, который обязан осуществлять управлениедоверенными  ему имуществом, имущественными и неимущественными правамиисключительно  в  интересах  бенефициара в  соответствии  с  настоящимПоложением и договором о доверительном управлении.    5.   Предметом   договора  о  доверительном  управлении   являетсяимущество (как существующее в момент заключения договора, так и такое,которое  может   существовать  в  будущем,  в том  числе  созданное  иприобретенное распорядителем на основаниях, вытекающих из договора), атакже  связанные с ним имущественные и личные неимущественные права.    После  прекращения  договора о доверительном управлении все права,составлявшие  предмет этого договора, переходят  к  учредителю  трастаили его правопреемникам, если иное не предусмотрено договором.    6. Бенефициар  вправе отказаться от получения имущества и доходов,права  на  которые  принадлежат ему в силу  договора  о  доверительномуправлении,    или   отказаться  быть  бенефициаром  исключительно   вписьменном виде.  Документ об отказе его от указанных  прав   подлежитнотариальному удостоверению.    7.  Распорядитель  траста имеет исключительное  право  определять,какой    способ   действий  при  осуществлении  прав  и  обязанностей,вытекающих из договора о доверительном управлении, является  наилучшимс точки зрения интересов бенефициара. При осуществлении названных прави  обязанностей распорядитель траста должен действовать добросовестно,не  допуская  смешения  личных интересов с интересами  учредителя  илибенефициара.    8.   Распорядитель   траста  несет  неограниченную   имущественнуюответственность   по  обязательствам, возникающим у  него  в  связи  сисполнением  договора о доверительном управлении, а также   в   случаепричинения  им ущерба интересам бенефициара.    9. Имущество, переданное в доверительное управление, не может бытьпредметом  залога или обременено иными обязательствами, если  иное  неустановлено в договоре о доверительном управлении.    10. Распорядитель траста имеет право на возмещение понесенных  илинеобходимых    расходов,  связанных  с  осуществлением   им   прав   иисполнением  обязанностей,  вытекающих  из  договора  о  доверительномуправлении,  в  пределах  доходов,  получаемых  в  силу  владения   имимуществом, имущественными и неимущественными правами, переданными емув траст.    11. В договоре о  доверительном  управлении  необходимо  оговоритьправо     получения    распорядителем    траста    вознаграждения    вопределенных размерах и условиях. При этом вознаграждение  может  бытьвыражено  либо в процентах от получаемого от траста дохода  (прибыли),либо   в  твердой сумме,  либо  в  виде реализуемого после прекращениядоговора   о  доверительном  управлении  права  на  приобретение    нальготных   условиях   части  имущества,  которой  он  владеет  в  силууказанного договора.    12. Распорядитель траста (если предметом договора являются  ценныебумаги)  не  обязан  информировать  руководящие  органы  эмитента   обучастниках траста.    13.   Доходы   (прибыль),  получаемые  распорядителем   траста   ибенефициаром  траста  в  силу  договора  о  доверительном  управлении,облагаются   налогами  в  соответствии с законодательством  КыргызскойРеспублики.    14.  Прибыль  и  убытки  от доверительного управления   имуществомложатся на собственника или третье лицо - бенефициара.    15.  Договор  о  доверительном  управлении  между  учредителем   ираспорядителем   траста   должен быть заключен  в  письменном  виде  инотариально  заверен.   Ответственность  за  соответствие  договора  одоверительном  управлении  требованиям  действующего  законодательстванесет учредитель траста.    16.   Распорядитель   траста  вступает  во  владение   имуществом,имущественными  и  неимущественными  правами,  являющимися   предметомдоговора   об  учреждении   траста,   с  момента  вступления  в   силудоговора, если иное не предусмотрено его условиями.    17.   Все   сделки,  совершаемые  юридическим  лицом  в   качествераспорядителя  траста,  должны  быть заключены  в  письменном  виде  иудостоверены в порядке, предусмотренном действующим законодательством.    18. Учредитель должен передать распорядителю траста все  документыи  сведения,  необходимые  ему  для осуществления  прав  и  исполненияобязанностей по договору об учреждении траста.    19. Учредитель траста вправе проверить  выполнение  распорядителемтраста   договора  о доверительном управлении и получить все документыи  сведения,  представленные распорядителем траста  в  соответствии  сзаконодательством  Кыргызской Республики государственным  органам,   впределах их полномочий и суду.                  III. Лицензирование субъектов траста     20.  Распорядитель   траста  имеет право  начать  деятельность  подоверительному  управлению имуществом только после получения  в  Фондегосимущества лицензии на право заниматься трастовой деятельностью,  подоверительному  управлению ценными бумагами только после  получения  вГосагценбумаг  лицензии и свидетельства специалиста на  право  ведениядеятельности   с   ценными  бумагами  в  порядке  и   на   основаниях,установленных    Госагценбумаг,  денежными   средствами   -   лицензииНационального   банка,  в  порядке  и  на  основаниях,   установленныхНациональным банком Кыргызской  Республики.              IV. Ограничение деятельности субъектов траста     21. Распорядителем траста не могут быть:    а)  лица,  которые  могут быть признаны бенефициарами  по  данномудоговору о доверительном управлении;    б)  органы  государственной  власти,  государственного  управлениягосударственных  учреждений;    в) иные лица, которые не могут быть распорядителями в соответствиис законодательством Кыргызской Республики.    22. Распорядитель траста не может быть бенефициаром траста.    23. Предметом договора о доверительном управлении не может быть:    а) имущество, принадлежащее учредителю в силу иного вещного права,нежели право собственности;    б)  имущество,  не  допускающее обособления  от  иного  имущества,принадлежащего учредителю.    24. Распорядитель траста не вправе:    а) передавать в траст иному лицу имущество и  права,  которыми  онвладеет в силу договора о доверительном управлении;    б) приобретать в собственность имущество, которыми  он  владеет  всилу   договора   о  доверительном управлении, до момента  прекращенияуказанного договора.    25. После вступления в силу договора  о  доверительном  управленииучредитель    не   вправе   давать  распорядителю  траста   какие-либоуказания или иным способом вмешиваться в осуществление им его  прав  иисполнение обязанностей по договору.                        V. Отчетность и контроль     26.   Распорядитель  траста  обязан  обеспечить  учет   имущества,имущественных и неимущественных прав, являющихся предметом договора  одоверительном   управлении,  не допускать их  смешания  с  имуществом,имущественными  и  неимущественными  правами,  принадлежащими  ему  надругих основаниях.    27.   Распорядитель  траста  обязан  ежеквартально   и    ежегоднонаправлять  учредителю траста балансы траста, а также отчеты  о  своихдействиях  не позднее чем в месячный срок со дня завершения  отчетногопериода.    28.  Годовой  баланс распорядителя траста должен быть  проверен  изаверен независимым аудитором.    29. Уполномоченные государственные органы должны иметь  доступ  ковсей    документации,    которая   ведется   субъектом   траста.   Всядокументация  должна  подлежать  плановым  комплексным  проверкам   состороны уполномоченных государственных органов с уведомлением или  безуведомления проверяемых лиц в случае поступления жалоб.                         VI. Прекращение траста     30. Учредитель траста вправе изъять принадлежащее ему имущество издоверительного управления.    31.  Договор  о  доверительном  управлении  может  быть  прекращенисключительно по следующим основаниям:    а) в случае приостановления или аннулирования лицензии;    б) по истечении срока действия договора;    в)   при   возникновении  обстоятельств  или  выполнении  условий,предусмотренных договором;    г) в случае смерти,  прекращения (ликвидации,  реорганизации)  илиотказа   от   своих  прав  одного  или  нескольких  лиц,  признаваемыхбенефициарами по данному договору, если иное не установлено договором;    е)   в   случае  признания  распорядителя  траста  несостоятельным(банкротом)   в  порядке,  установленном законодательством  КыргызскойРеспублики;    ж) в случае удовлетворения судом иска, внесенного учредителем  илибенефициаром   траста  в  связи с неисполнением распорядителем  трастаобязанностей,  вытекающих  из  договора,   или   злоупотребления    имдоверием, оказанным ему учредителем траста при заключении договора;    з) по обоюдному согласию сторон.    32. Порядок  передачи  прав,  вытекающих из договора об учреждениитраста,   в  случае смерти,  прекращения (ликвидации,   реорганизации)или   отказа   от   этих  прав  одного  или  нескольких  бенефициаров,определяется  учредителем траста и включается в  условия  договора.  Впротивном  случае, возникновение перечисленных обстоятельств  являетсяоснованием для прекращения договора об учреждении траста.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d3betwelgp2ixio-h4nu">
      <w:r>
        <w:rPr>
          <w:rFonts w:ascii="Arial" w:cs="Arial" w:eastAsia="Arial" w:hAnsi="Arial"/>
          <w:color w:val="132D3F"/>
          <w:sz w:val="16"/>
          <w:szCs w:val="16"/>
          <w:u w:val="single"/>
        </w:rPr>
        <w:t xml:space="preserve">dalil.kg/document/36523</w:t>
      </w:r>
    </w:hyperlink>
  </w:p>
  <w:p>
    <w:pPr>
      <w:spacing w:after="0" w:before="40"/>
      <w:jc w:val="center"/>
    </w:pPr>
    <w:hyperlink w:history="1" r:id="rIdgdruvcd9yymlbomgnhv4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0pieka0u9yvylwb8ukmg" Type="http://schemas.openxmlformats.org/officeDocument/2006/relationships/hyperlink" Target="https://dalil.kg/document/34426" TargetMode="External"/><Relationship Id="rId4eijnl1aihbmu3vuk43wz" Type="http://schemas.openxmlformats.org/officeDocument/2006/relationships/hyperlink" Target="https://dalil.kg/document/36522" TargetMode="External"/><Relationship Id="rIdeqmdtdclzkdmxzok3bqc_" Type="http://schemas.openxmlformats.org/officeDocument/2006/relationships/hyperlink" Target="https://dalil.kg/document/3509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d3betwelgp2ixio-h4nu" Type="http://schemas.openxmlformats.org/officeDocument/2006/relationships/hyperlink" Target="https://dalil.kg/document/36523" TargetMode="External"/><Relationship Id="rIdgdruvcd9yymlbomgnhv4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2026-09-25T11:27:07.294Z</dcterms:created>
  <dcterms:modified xsi:type="dcterms:W3CDTF">2026-09-25T11:27:07.294Z</dcterms:modified>
</cp:coreProperties>
</file>

<file path=docProps/custom.xml><?xml version="1.0" encoding="utf-8"?>
<Properties xmlns="http://schemas.openxmlformats.org/officeDocument/2006/custom-properties" xmlns:vt="http://schemas.openxmlformats.org/officeDocument/2006/docPropsVTypes"/>
</file>