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dobqjevx-0mel5a6_xvkg">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6 ноября 1995 года N 465            ПОСТАНОВЛЕНИЕ ПРАВИТЕЛЬСТВА КЫРГЫЗСКОЙ РЕСПУБЛИКИ                 О прогнозе экономического и социального              развития Кыргызской Республики на 1996 год     В соответствии с Комплексной программой мероприятий  ПравительстваКыргызской   Республики  по обеспечению структурных  преобразований  вэкономике  на 1994-1997 годы,  постановлением Правительства КыргызскойРеспублики   от 28 июня 1995 года N 249 "Об организационных  мерах  поразработке   прогноза  социально-экономического  развития   КыргызскойРеспублики на  1996 год" и для определения целей и задач социального иэкономического  развития,   выработки путей   стабилизации   экономикиПравительство Кыргызской Республики постановляет:    1.   Ободрить   прогноз  экономического  и  социального   развитияКыргызской Республики на 1996 год.    2. Внести прогноз экономического и социального развития КыргызскойРеспублики    на    рассмотрение  очередной  сессии   Жогорку   КенешаКыргызской Республики.     Премьер-министр Кыргызской Республики             А.Джумагулов  от 8 ноября 1995 года N 16-12/51                    Законодательное собрание Жогорку                     Кенеша Кыргызской Республики     На   основании  статьи  64  Конституции   Кыргызской    РеспубликиПравительство    Кыргызской   Республики   вносит   на    рассмотрениеЗаконодательного собрания Жогорку Кенеша Кыргызской Республики прогнозэкономического  и социального развития Кыргызской Республики  на  1996год, одобренный постановлением Правительства Кыргызской Республики  от6 ноября 1995 года N 465, на государственном и русском языках.    Приложение на _____ листах.     Премьер-министр Кыргызской Республики             А.Джумагулов  от 8 ноября 1995 года N 16-12/51                    Собрание народных представителей                 Жогорку Кенеша Кыргызской Республики     На   основании  статьи  64  Конституции   Кыргызской    РеспубликиПравительство  Кыргызской Республики вносит на  рассмотрение  Собраниянародных  представителей Жогорку Кенеша Кыргызской Республики  прогнозэкономического  и социального развития Кыргызской Республики  на  1996год, одобренный постановлением Правительства Кыргызской Республики  от6 ноября 1995 года N 465, на государственном и русском языках.    Приложение на _____ листах.     Премьер-министр Кыргызской Республики             А.Джумагулов                             ПРОГНОЗНЫЕ ПОКАЗАТЕЛИ                 экономического и социального развития                   Кыргызской Республики на 1996 год -----------------------------------------------------------------------          |  1994  |   1995 год      |  1994  |       в том числе:          |  год,  |-----------------|  год,  |------------------------          |  факт  |прогноз |оценка, |прогноз,|I кв.  |1 полу-|   9          |        |        | объем, | объем, |       | годие |месяцев          |        |        |темп, % | темп % |       |       |----------|--------|--------|--------|--------|-------|-------|-------- Валовый  |        |        |        |        |       |       | внутрен- |        |        |        |        |       |       | ний      |        |        |        |        |       |       | продукт  |        |        |        |        |       |       |В дейст-  |11619   |16300   |15500   |19160   |3450   |7280   |13420вующих    |        |        |        |        |       |       |ценах,    |        |        |        |        |       |       |млн.сом   |        |        |        |        |       |       |Темпы     |   73,8 |  101   |   92   |  101   |  89,3 |  94,9 |   99,3физическо-|        |        |        |        |       |       |го роста  |        |        |        |        |       |       |ВВП в % к |        |        |        |        |       |       |соответ-  |        |        |        |        |       |       |ствующему |        |        |        |        |       |       |периоду   |        |        |        |        |       |       |предыдуще-|        |        |        |        |       |       |го года   |        |        |        |        |       |       |Дефлятор  |  254,4 |  150   |  145   |  122,4 | 151   | 137   |  127ВВП - в % |        |        |        |        |       |       |к соответ-|        |        |        |        |       |       |ствующему |        |        |        |        |       |       |периоду   |        |        |        |        |       |       |прошлого  |        |        |        |        |       |       |года      |        |        |        |        |       |       |Экспорт - | 3704,7 | 5010   | 4108   | 4503   |1128   |2423   | 3560млн.сом   |        |        |        |        |       |       |Импорт -  | 4354,7 | 5380,5 | 5460   | 6057   |1518   |3205   | 4804млн.сом   |        |        |        |        |       |       |Сальдо    | -650   | -370,5 |-1352   |-1554   |-390   |-782   |-1244торгового |        |        |        |        |       |       |баланса,  |        |        |        |        |       |       |млн.сом   |        |        |        |        |       |       |(+, -)    |        |        |        |        |       |       | Социаль- |        |        |        |        |       |       | ные пока-|        |        |        |        |       |       | затели   |        |        |        |        |       |       |Средне-   |  232,4 |  344   |  377   |  536   | 458   | 481   |  512месячная  |        |        |        |        |       |       |оплата    |        |        |        |        |       |       |труда всех|        |        |        |        |       |       |категорий |        |        |        |        |       |       |работаю-  |        |        |        |        |       |       |щих, сомов|        |        |        |        |       |       |Числен-   |   19,6 |   90   |   57   |   96   |  78   |  84   |   91ность     |        |        |        |        |       |       |безработ- |        |        |        |        |       |       |ных,      |        |        |        |        |       |       |тыс.чел.  |        |        |        |        |       |       |Минималь- |   57   |   82   |   69   |   86   |  80   |  80   |   84ная       |        |        |        |        |       |       |заработная|        |        |        |        |       |       |плата,    |        |        |        |        |       |       |сомов     |        |        |        |        |       |       |Минималь- |  348,4 |  502   |  332   |  412   | 386   | 398   |  404ный       |        |        |        |        |       |       |потреби-  |        |        |        |        |       |       |тельский  |        |        |        |        |       |       |бюджет,   |        |        |        |        |       |       |сомов     |        |        |        |        |       |       |Денежные  | 7696,9 |10995   |10900   |13600   |2312   |5440   | 8704доходы,   |        |        |        |        |       |       |млн.сомов |        |        |        |        |       |       |Денежные  | 7076,6 |10765   |10065   |13000   |2210   |5200   | 8320расходы,  |        |        |        |        |       |       |млн.сомов |        |        |        |        |       |       |Прибыль   | 1106   | 1925   |  775   |  865   | 179,4 | 398,2 |  557,4(балансо- |        |        |        |        |       |       |вая),     |        |        |        |        |       |       |млн.сомов |        |        |        |        |       |       |Розничный | 5937,7 | 8420   | 7510   | 9425   |1900   |4000   | 6600товарообо-|        |        |        |        |       |       |рот в     |        |        |        |        |       |       |действую- |        |        |        |        |       |       |щих ценах,|        |        |        |        |       |       |млн.сомов |        |        |        |        |       |       |в % к     |   95,6 |  103   |   90   |  100   |  85,9 |  89   |   97соответст-|        |        |        |        |       |       |вующему   |        |        |        |        |       |       |периоду   |        |        |        |        |       |       |прошлого  |        |        |        |        |       |       |года в    |        |        |        |        |       |       |сопостави-|        |        |        |        |       |       |мых ценах |        |        |        |        |       |       |индексы   |  331   |  137   |  139   |  125   | 145   | 140   |  133цен в % к |        |        |        |        |       |       |соответст-|        |        |        |        |       |       |вующему   |        |        |        |        |       |       |периоду   |        |        |        |        |       |       |Платные   |  933,7 | 1460   | 1540   | 2815   | 520   |1085   | 1825услуги    |        |        |        |        |       |       |населению |        |        |        |        |       |       |(в дей-   |        |        |        |        |       |       |ствующих  |        |        |        |        |       |       |ценах),   |        |        |        |        |       |       |млн.сомов |        |        |        |        |       |       |в % к     |   48,9 |  100   |   70   |   90   |  73   |  79   |   90соответст-|        |        |        |        |       |       |вующему   |        |        |        |        |       |       |периоду   |        |        |        |        |       |       |прошлого  |        |        |        |        |       |       |года в    |        |        |        |        |       |       |сопостави-|        |        |        |        |       |       |мых ценах |        |        |        |        |       |       |индексы   |  721   |  145,4 |  235   |  200   | 230   | 212   |  208цен       |        |        |        |        |       |       | Валовая  |        |        |        |        |       |       | продукция|        |        |        |        |       |       | промыш-  |        |        |        |        |       |       | ленности |        |        |        |        |       |       |В дейст-  | 7055,6 | 9600   | 6736,4 | 8315   |1819   |3887   | 6120вующих    |        |        |        |        |       |       |ценах,    |        |        |        |        |       |       |млн.сомов |        |        |        |        |       |       |Физические|   72,1 |  103,1 |   80,7 |  100   |  79   |  93   |   98темпы     |        |        |        |        |       |       |роста в % |        |        |        |        |       |       |к соответ-|        |        |        |        |       |       |ствующему |        |        |        |        |       |       |периоду   |        |        |        |        |       |       |прошлого  |        |        |        |        |       |       |года      |        |        |        |        |       |       |Индексы   |  237   |  150   |  118,3 |  124   | 130   | 128   |  125цен       |        |        |        |        |       |       |промышлен-|        |        |        |        |       |       |ности в % |        |        |        |        |       |       |к соответ-|        |        |        |        |       |       |ствующему |        |        |        |        |       |       |периоду   |        |        |        |        |       |       |прошлого  |        |        |        |        |       |       |года      |        |        |        |        |       |       | Производ-|        |        |        |        |       |       | ство     |        |        |        |        |       |       | продукции|        |        |        |        |       |       | в нату-  |        |        |        |        |       |       | ральном  |        |        |        |        |       |       | выражении|        |        |        |        |       |       |Электро-  |12791   |11690   |12391   |12580   |4320   |6470   | 8900энергия,  |        |        |   96,9 |  101,5 |       |       |млн.кВт.ч |        |        |        |        |       |       |Нефть,    |   88,2 |   90   |   95   |   95   |  23,7 |  47,5 |   71,3включая   |        |        |  107,7 |  100   |       |       |газовый   |        |        |        |        |       |       |конденсат,|        |        |        |        |       |       |тыс.тонн  |        |        |        |        |       |       |Газ естес-|   39   |   39   |   38   |   35   |   8,7 |  17,5 |   26,2твенный,  |        |        |   97,4 |   92,1 |       |       |млн.куб.м.|        |        |        |        |       |       |Уголь,    |  848   |  481   |  480   |  625   | 180   | 300   |  430тыс.тонн  |        |        |   56,6 |  130,2 |       |       |Ртуть,    |  378,7 |  430   |  265   |  400   |  92   | 200   |  300тонн      |        |        |   70   |  150,9 |       |       |Сурьма    | 9588   | 4900   | 7930   | 5981   |1435   |3050   | 4486металли-  |        |        |   82,7 |   75,4 |       |       |ческая в  |        |        |        |        |       |       |соединени-|        |        |        |        |       |       |ях, тонн  |        |        |        |        |       |       |Электрома-|   35   |   90   |   90   |  100   |  25   |  50   |   75шины      |        |        |  257,1 |  111,1 |       |       |крупные,  |        |        |        |        |       |       |штук      |        |        |        |        |       |       |Электро-  |  196,4 |   97   |   60   |   97   |  24,25|  48,5 |   72,75двигатели |        |        |   30,5 |  161,7 |       |       |малой     |        |        |        |        |       |       |мощности, |        |        |        |        |       |       |тыс.штук  |        |        |        |        |       |       |Пресс-под-|  627   | 1900   |  201   |  900   |       |       |борщики,  |        |        |   32,1 |  447,8 |       |       |штук      |        |        |        |        |       |       |Автомобили|  206   | 2000   |  200   |  865   | 140   | 310   |  570грузовые, |        |        |   97,1 |  432,5 |       |       |штук      |        |        |        |        |       |       |Цемент,   |  426,1 |  480   |  327,5 |  470   | 110   | 235   |  350тыс.тонн  |        |        |   76,9 |  143,5 |       |       |Линолеум, |  112   |  120   |   48   |   50   |       |  20   |   40тыс.кв.м  |        |        |   42,9 |  104,2 |       |       |Стекло    | 3683   | 3600   | 2400   | 2800   | 900   |1250   | 2100оконное,  |        |        |   65,2 |  116,7 |       |       |тыс.кв.м  |        |        |        |        |       |       |Стиральные|   17,1 |   36   |    2,6 |    3,0 |   0,3 |   1,5 |    2,25машины,   |        |        |   15,2 |  115,4 |       |       |тыс.штук  |        |        |        |        |       |       |Магнитофо-|   16,2 |   40   |    3,5 |    6,0 |   1,5 |   3,0 |    4,5ны,       |        |        |   21,6 |  171,4 |       |       |тыс.штук  |        |        |        |        |       |       |Телевизо- |   42,6 |   35   |    6,45|        |       |       |ры,       |        |        |   15,1 |        |       |       |тыс.штук  |        |        |        |        |       |       |Ткани х/б,|   48,5 |   45,4 |   20   |   24   |   5,3 |  13,4 |   17,5млн.кв.м  |        |        |   41,3 |  120   |       |       |Ткани     |    3,3 |    4,5 |    2,2 |    3,2 |   0,8 |   1,5 |    2,3шерстяные,|        |        |   66,7 |  145,5 |       |       |млн.кв.м  |        |        |        |        |       |       |Ткани     |    4,0 |    3,0 |    1,1 |    1,5 |   0,3 |   0,7 |    1,1шелковые, |        |        |   27,5 |  136,4 |       |       |млн.кв.м  |        |        |        |        |       |       |Ковры и   | 1082   | 1125   | 1085   | 1200   | 288   | 528   |  888ковровые  |        |        |  100,3 |  110,6 |       |       |изделия,  |        |        |        |        |       |       |тыс.кв.м  |        |        |        |        |       |       |Чулочно-  |   15,2 |   14,3 |    8,1 |    8,9 |   2,1 |   4,4 |    6,5носочные  |        |        |   63,3 |  109,9 |       |       |изделия,  |        |        |        |        |       |       |млн.пар   |        |        |        |        |       |       |Изделия   |    4,5 |    5,0 |    2,0 |    2,0 |   0,5 |   0,9 |    1,4трикотаж- |        |        |   44,4 |  100   |       |       |ные,      |        |        |        |        |       |       |млн.штук  |        |        |        |        |       |       |Обувь,    |    1,6 |    1,4 |    0,8 |    1,1 |   0,26|   0,51|    0,81млн.пар   |        |        |   50   |  137,5 |       |       | Агропро- |        |        |        |        |       |       | мышленный|        |        |        |        |       |       | комплекс |        |        |        |        |       |       |Валовая   | 6932,6 | 6816   | 9340   |11270   | 862   |2340   | 6700продукция |        |        |        |        |       |       |сельского |        |        |        |        |       |       |хозяйства |        |        |        |        |       |       |в дейст-  |        |        |        |        |       |       |вующих    |        |        |        |        |       |       |ценах,    |        |        |        |        |       |       |млн.сомов |        |        |        |        |       |       |в % к     |   81,5 |   89,5 |   93,8 |  101,4 |  95   |  97   |   99соответст-|        |        |        |        |       |       |вующему   |        |        |        |        |       |       |периоду   |        |        |        |        |       |       |прошлого  |        |        |        |        |       |       |года      |        |        |        |        |       |       |индексы   |  284   |  142   |  143   |  119   | 119   | 120   |  116цен в % к |        |        |        |        |       |       |соответст-|        |        |        |        |       |       |вующему   |        |        |        |        |       |       |периоду   |        |        |        |        |       |       |прошлого  |        |        |        |        |       |       |года      |        |        |        |        |       |       | Производ-|        |        |        |        |       |       | ство     |        |        |        |        |       |       | продукции|        |        |        |        |       |       | растение-|        |        |        |        |       |       | водства  |        |        |        |        |       |       |Зерновые  | 1062,6 | 1100   | 1000   |  1100  |       |  40   |  900культуры, |        |        |   94,1 |   110  |       |       |тыс.тонн  |        |        |        |        |       |       |Сахарная  |  114,2 |  180   |  104   |  130   |       |       |свекла    |        |        |   91,1 |  125   |       |       |фабричная,|        |        |        |        |       |       |тыс.тонн  |        |        |        |        |       |       |Хлопок-   |   53,5 |   60   |   72   |   74   |       |       |   30сырец,    |        |        |  134,6 |  102,8 |       |       |тыс.тонн  |        |        |        |        |       |       |Табак,    |   36,5 |   35   |   19,9 |   23,8 |       |       |тыс.тонн  |        |        |   54,5 |  119,6 |       |       |Картофель,|  310,9 |  280   |  350   |  350   |       |   2,0 |  170тыс.тонн  |        |        |  112,6 |  100   |       |       |Овощи,    |  262,2 |  250   |  270   |  303   |       |   1,8 |  120тыс.тонн  |        |        |  103   |  112,2 |       |       |Бахчевые  |   18,9 |   21   |   32   |   33   |       |       |   33культуры, |        |        |  169,3 |  103,1 |       |       |тыс.тонн  |        |        |        |        |       |       |Плоды и   |   79,1 |   90   |   80,3 |   85,8 |       |       |ягоды,    |        |        |  101,5 |  106,8 |       |       |тыс.тонн  |        |        |        |        |       |       |Виноград, |   17,6 |   20   |   21   |   21   |       |       |тыс.тонн  |        |        |  119,3 |  100   |       |       | Производ-|        |        |        |        |       |       | ство     |        |        |        |        |       |       | продукции|        |        |        |        |       |       | животно- |        |        |        |        |       |       | водства  |        |        |        |        |       |       |Мясо (в   |  356,3 |  250   |  295   |  280   |  52   | 100   |  200живом     |        |        |   82,8 |   94,9 |       |       |весе),    |        |        |        |        |       |       |тыс.тонн  |        |        |        |        |       |       |Молоко,   |  871,6 |  800   |  830,2 |  830   | 138   | 335   |  635тыс.тонн  |        |        |   95,3 |  100   |       |       |Яйцо,     |  201,6 |  180   |  135   |  135   |  15,6 |  40,6 |  100,3млн.штук  |        |        |   67   |  100   |       |       |Шерсть    |   21,2 |   14,1 |   14,3 |   14,5 |       |   9,5 |   12,6(физ.вес),|        |        |   67,5 |  101,4 |       |       |тыс.тонн  |        |        |        |        |       |       | Производ-|        |        |        |        |       |       | ство     |        |        |        |        |       |       | основных |        |        |        |        |       |       | видов    |        |        |        |        |       |       | продукции|        |        |        |        |       |       | перераба-|        |        |        |        |       |       | тывающих |        |        |        |        |       |       | отраслей |        |        |        |        |       |       |Масло     |    3,31|    3,27|    2,5 |    3,0 |   1,3 |   1,35|    2,0раститель-|        |        |   75,5 |  120   |       |       |ное,      |        |        |        |        |       |       |тыс.тонн  |        |        |        |        |       |       |Табак     |   22,2 |   22,8 |   18,3 |   18,8 |   6,4 |  13,5 |   14,9ферметиро-|        |        |   82,4 |  102,7 |       |       |ванный,   |        |        |        |        |       |       |тыс.тонн  |        |        |        |        |       |       |Куритель- |    1,94|    2,3 |    1,36|    2,0 |   0,54|   1,1 |    1,45ные       |        |        |   70,1 |  147,1 |       |       |изделия,  |        |        |        |        |       |       |млрд.штук |        |        |        |        |       |       |Кондитер- |   13,  |   11   |    9,8 |   11   |   2,92|   5,45|    7,9ские      |        |        |   75,4 |  112,2 |       |       |изделия,  |        |        |        |        |       |       |тыс.тонн  |        |        |        |        |       |       |Сахар-    |   81,6 |  208   |   63,24|   64,5 |  13,5 |  27   |   46песок,    |        |        |   77,5 |  102   |       |       |тыс.тонн  |        |        |        |        |       |       |Масло     |    3,87|    3,7 |    2   |    2,1 |   0,4 |   1,05|    1,71животное, |        |        |   51,7 |  105   |       |       |тыс.тонн  |        |        |        |        |       |       |Консервы  |    5,6 |    5,9 |    5,93|    5,78|   1,44|   2,51|    4,26мясные,   |        |        |  105,9 |   97,5 |       |       |муб.      |        |        |        |        |       |       |Консервы  |   16,4 |    8   |    7,7 |    7,7 |   2,0 |   3,05|    6,1плодоовощ-|        |        |   47   |  100   |       |       |ные, муб. |        |        |        |        |       |       |Мука,     |  314,2 |  243   |  286,5 |  286,5 |  72   | 144   |  216тыс.тонн  |        |        |   91,2 |  100   |       |       |Крупа,    |   10,3 |    3,5 |    4,8 |    4,8 |   1,2 |   2,4 |    3,6тыс.тонн  |        |        |   46,6 |  100   |       |       |Комбикор- |   77,4 |   33   |   60   |   65   |  16,25|  32,5 |   48,75ма,       |        |        |   77,5 |  108,3 |       |       |тыс.тонн  |        |        |        |        |       |       | Инвести- |        |        |        |        |       |       | ционный  |        |        |        |        |       |       | комплекс |        |        |        |        |       |       |Общий     | 1314   | 2931   | 2648   | 3464,9 | 589   |1559   | 2529объем     |        |        |        |        |       |       |капиталь- |        |        |        |        |       |       |ных       |        |        |        |        |       |       |вложений  |        |        |        |        |       |       |по всем   |        |        |        |        |       |       |источникам|        |        |        |        |       |       |финансиро-|        |        |        |        |       |       |вания,    |        |        |        |        |       |       |млн.сомов |        |        |        |        |       |       |в % к     |   48   |  176   |  135   |  109   | 125   | 129   |  123соответст-|        |        |        |        |       |       |вующему   |        |        |        |        |       |       |периоду   |        |        |        |        |       |       |прошлого  |        |        |        |        |       |       |года в    |        |        |        |        |       |       |сопостави-|        |        |        |        |       |       |мых ценах |        |        |        |        |       |       |Капиталь- |        |        |        |        |       |       |ные       |        |        |        |        |       |       |вложения  |        |        |        |        |       |       |за счет   |        |        |        |        |       |       |иностран- |        |        |        |        |       |       |ных ин-   |        |        |        |        |       |       |вестиций, |        |        |        |        |       |       |млн.долл. |   36,6 |  185,7 |  176   |  234,3 |  40   | 106   |  171США       |        |        |        |        |       |       |млн.сомов |  391,6 | 2043   | 1939   | 2577,3 | 440   |1166   | 1881Капиталь- |  178,3 |  255   |  189   |  227   |  38   | 102   |  166ные       |        |        |        |        |       |       |вложения  |        |        |        |        |       |       |за счет   |        |        |        |        |       |       |централи- |        |        |        |        |       |       |зованных  |        |        |        |        |       |       |источни-  |        |        |        |        |       |       |ков,      |        |        |        |        |       |       |млн.сомов |        |        |        |        |       |       |в % к     |   24   |  100   |   71   |  100   | 162   | 136   |  133соответст-|        |        |        |        |       |       |вующему   |        |        |        |        |       |       |периоду   |        |        |        |        |       |       |прошлого  |        |        |        |        |       |       |года в    |        |        |        |        |       |       |сопостави-|        |        |        |        |       |       |мых ценах |        |        |        |        |       |       | Транспорт|        |        |        |        |       |       | и связь  |        |        |        |        |       |       |Объем     |   32,46|   39,6 |   30,3 |   30,0 |   6,7 |  14,9 |   22,6перевозок |        |        |        |        |       |       |грузов    |        |        |        |        |       |       |всеми     |        |        |        |        |       |       |видами    |        |        |        |        |       |       |транспор- |        |        |        |        |       |       |та,       |        |        |        |        |       |       |млн.тонн  |        |        |        |        |       |       |Пассажиро-| 2744,3 | 4288   | 2870,5 | 2915   | 619   |1440   | 2257оборот    |        |        |        |        |       |       |всех видов|        |        |        |        |       |       |транспор- |        |        |        |        |       |       |та, млн.  |        |        |        |        |       |       |пасс.км   |        |        |        |        |       |       |Платные   |   71,1 |   58,8 |   67   |   70,0 | 17,5  |  35   |   52,5услуги    |        |        |        |        |       |       |связи,    |        |        |        |        |       |       |млн.сомов |        |        |        |        |       |       |-----------------------------------------------------------------------                ОСНОВНЫЕ ИНДИКАТИВНЫЕ ПРОГНОЗНЫЕ ПОКАЗАТЕЛИ             по регионам Кыргызской Республики на 1996 год -----------------------------------------------------------------------                                        |   Ошская    |Джалал-Абадская|                                        |-------------|---------------|                                        |оцен- |прог- |оценка |прог-  |                                        |ка    |ноз   | 1995  |ноз    |                                        |1995  |1996  |       |1996   |----------------------------------------|------|------|-------|-------|                    1                   |   2  |   3  |   4   |   5   |----------------------------------------|------|------|-------|-------|Численность населения, тыс.чел          |1410,4|1417  |  821,5|  825,7|Трудовые ресурсы, тыс.чел               | 672,8| 675,9|  397  |  400  |Численность безработных, тыс.чел        |  10,4|  21,0|    6,2|   10,6|Товарооборот, млн.сомов                 |1715  |2143  |  369,3|  449,3|Платные услуги, млн.сомов               | 245  | 405  |   41,2|   54  |Объем промышленной продукции, млн.сомов |1138,7|1417,7| 2294,6| 2711  |в % к предыдущему году                  |  71,3| 102,9|   90,5|  101,5|Объем валовой продукции сельского       |2609  |3150  | 1430  | 1703  |хозяйства, млн.сомов                    |      |      |       |       |в % к предыдущему году                  | 105,2| 102,6|   81,1|  101,4|Производство сельхозпродукции, тыс.тонн |      |      |       |       |Зерно                                   | 220  | 222  |  119  |  128  |Хлопок-сырец                            |  27  |  29  |   45  |   45  |Табак                                   |  15,1|  16,8|    4,6|    6,0|Сахарная свекла                         |      |      |    0,6|    0,6|Картофель                               |  36  |  38  |   12,1|   13,4|Мясо                                    |  85,6|  87,2|   34,5|   31,0|Молоко                                  | 236,5| 239,5|  116  |  116  |Шерсть                                  |   3,4|   3,6|    2,0|    1,8|Поголовье скота и птицы, тыс.голов      |      |      |       |       |Крупный рогатый скот                    | 260  | 265  |  135  |  130  |Свиньи                                  |   3,2|   3,2|    1,1|    1,0|Овцы и козы                             |1050  |1060  |  600  |  600  |Лошади                                  |  61,8|  62,0|   43  |   44,3|----------------------------------------------------------------------------------------------------------------------------------------------|Иссык-Кульская| Нарынская  | Таласская  |   Чуйская    |  г.Бишкек|--------------|------------|------------|--------------|--------------|оценка|прогноз|оценка|прог-|оценка|прог-|оценка|прогноз|оценка|прогноз| 1995 | 1996  | 1995 |ноз  | 1995 |ноз  | 1995 | 1996  | 1995 | 1996|      |       |      |1996 |      |1996 |      |       |      ||------|-------|------|-----|------|-----|------|-------|------|-------|   6  |    7  |   8  |  9  |  10  |  11 |  12  |   13  |  14  |   15|------|-------|------|-----|------|-----|------|-------|------|-------| 419,3|  421,8| 262,7|264,7| 204  |206,4| 748,2|  753,8| 594,1|  597,8| 205,5|  206,7| 135,8|136,8| 102  |103  | 399,5|  402,5| 368,3|  370,6|   5,1|    8,5|   5,7|  9,6|   3  |  5,2|  12,4|   20,8|  12,2|   20,3| 490  |  613  | 148,5|185,6| 125,6|131,8|1478,8| 1545,2|2930,4| 3663|  60,5|  106  |  14  | 21  |  23  | 32,1| 158,8|  200,6|1010  | 1840| 230  |  280  | 102  |122  |  67  | 82  |1938,4| 2153,3|1496  | 1906| 100  |  100  | 100  |100  |  83  |100  |  82,7|  100  |  80  |  108|1244  | 1550  | 667  |850  | 625  |690  |2604  | 3200  |      ||      |       |      |     |      |     |      |       |      ||  89,2|  104,5|  76,5|108,3|  90  | 92  |  97,4|   99,6|      ||      |       |      |     |      |     |      |       |      || 165  |  225  |  95  | 95  |  97,3|110  | 300  |  340  |      ||      |       |      |     |      |     |      |       |      ||      |       |      |     |   0,2|  1  |      |       |      ||   0,7|       |      |     |  18  | 25  |  85  |  105  |      || 120  |  120  |  27  | 30  |  40  | 40  |  85  |  109  |      ||  38,5|   35  |  29  | 35  |  24  | 20  |  82  |   70  |      || 100  |  100  |  70  | 70  |  41,7| 42  | 266  |  266  |      ||   2,8|    2,8|   2,5|  2,8|   1,5|  1,5|   2,1|    2  |      ||      |       |      |     |      |     |      |       |      || 120  |  120  |  85  | 85  |  39  | 40  |  210 |   190 |      ||   8  |    8  |      |     |   1  |  1  |   75 |    75 |      ||1100  | 1000  | 840  |860  | 400  |400  | 620  |  600  |      ||  49  |   49  |  71  | 71  |  20  | 21  |  40  |   41  |      |-----------------------------------------------------------------------                           ПОЯСНИТЕЛЬНАЯ ЗАПИСКА           к прогнозу экономического и социального развития                   Кыргызской Республики на 1996 год     Проект   экономического  прогноза  на  1996  год    разрабатывалсяМинистерством экономики в соответствии с поручениями Жогорку Кенеша  иПравительства  республики.  Его  подготовка  осуществлялась  в  тесномвзаимодействии   с   местными   госадминистрациями,    министерствами,ведомствами, холдингами, концернами и акционерными обществами.    Основная  задача  прогноза заключается в  том,   чтобы  определитьориентиры и направления развития экономики с учетом сложившихся в  нейтенденций   и   хода  экономических  преобразований,  а  также   целейгосударственной политики.    Прогноз базируется на следующих макроэкономических предпосылках:    необходимость   оздоровления   воспроизводственного   процесса   вреспублике;    рыночные   отношения   становятся  основой   хозяйствования   всехсубъектов экономики независимо от форм собственности;    стабильный уровень инфляции и обменного курса национальной валюты;    государство проводит  активную экономическую политику,  основаннуюна доверии всех участников хозяйственной жизни.    Анализ воспроизводственных  характеристик  экономики республики затекущий   год   со  всей  очевидностью  показывает  на   необходимостьосуществления   маневра  в  сторону  усиления  роли  производственногосектора  в  обеспечении  стабильности и  улучшения  на  данной  основеэкономических параметров.    Предпринятые   Правительством   жесткие   меры   по    финансовомуоздоровлению   производственного  сектора  и  обеспечению  структурныхпреобразований несколько улучшили экономическую ситуацию в республике.    В  частности,  повысилась  наполняемость доходной  части  бюджета.Сокращается  дефицит  госбюджета  по  отношению  к   ВВП.   Улучшаетсясостояние    взаимных   расчетов   предприятий.   Сокращается    числопростаивающих предприятий.    По  итогам  9-ти  месяцев  текущего года объем  валовой  продукциисельского  хозяйства  в  сопоставимых ценах на 7.6%  превысил  уровеньсоответствующего  периода  прошлого года,  что предопределило спад ВВПдо минимального уровня 4.5%.    Среднемесячные  индексы   потребительских   цен  и   оптовых   ценпромышленности,  не превышающие двух процентов,  оказывают  позитивноевлияние   на  общую  макроэкономическую  стабилизацию,   на  улучшениеинвестиционного климата в республике.    Предприятиями,  организациями всех форм  собственности  в  январе-сентябре  т.г.   инвестировано капитальных вложений в 2  раза  больше,чем  за  тот же период прошлого года.  В общем объеме инвестиций  доляпроизводственного строительства поднялась с 48%  до 80%. Вместе с  темпри   разработке    прогноза   учитывались  сохраняющиеся   негативныефакторы,  которые значительно сужают экономическое пространство.    Доля  капитальных  вложений  в ВВП за счет  внутренних  источниковреспублики  упала  с  13.6%  в 1991 году до  3.4%   в  1995  году.   Врезультате  происходит  прогрессирующая  деградация  основных  фондов,износ которых в промышленности достиг 50%  и который не компенсируетсяновыми  капитальными вложениями, что ведет к усилению  технологическойотсталости.    Происходит неэффективное использование иностранных кредитов.  Лишьнебольшая  их  часть направляется на производственное  инвестирование,остальные    средства    идут   на   закупку    сырья,     материалов,энергоносителей,  ветпрепаратов и химикатов,   медикаментов,  детскогопитания, на покрытие бюджетного дефицита.    Начиная   с   1996   года,  будет  осуществляться   переориентацияиностранных  кредитов  в производственную сферу.   Крупные  инвестициипредусматривается  направить в горнодобывающую отрасль  и  энергетику,на  строительство и реконструкцию  оросительных  систем,  на  развитиеовцеводства, внедрение новых высокоурожайных сортов зерновых культур.    Перевод  гиперинфляции  на  более низкий  уровень  не  достиг  ещекритической    точки,    за   которой   должен   последовать   переливинвестиционных  средств  из сферы торгово-посреднической  и  кредитно-банковской  деятельности в производство.    Структурные преобразования носят преимущественно институциональныйхарактер,   не имеют должной завершенности, их позитивное  воздействиена экономику в ближайший период не ожидается.    Сложился диспаритет цен на товары (услуги) с одной стороны, и труд-  с  другой,   который  все больше и больше продолжает  сужать  сферумассового  потребления,   а  через нее и производство.   В  результатеориентация   потребительского   рынка   происходит   в   основном   наобеспеченные  слои населения,  удельный вес которых не  превышает  15-20%.  При этом значительная часть потребительских товаров собственногопроизводства не  выдерживает конкуренции с импортной продукцией как навнутреннем,   так  и  на  внешних  рынках.   Об  этом  свидетельствуетособенно  ощутимый  спад  производства   в  машиностроении,  легкой  ипищевой промышленности.    Если суммировать причины спада в промышленности, то главные из нихследующие:    отсутствие   реальных   структурных   преобразований   на   уровнепредприятий;    неустойчивые  хозяйственные  связи,   особенно  с  партнерами   иззарубежных стран;    трудности сбыта готовой  продукции  ввиду  неконкурентоспособностиотечественной продукции;    отсутствие финансовых средств на покупку сырья и материалов;    рост  цен  на  сырье,   материалы, комплектующие,  поступающие  иззарубежных стран.    С    учетом    сложившегося   положения   и   исходя   из    целейправительственной   политики   на   предстоящий   год   прогнозируетсяпрекращение спада в  основных сферах материального производства:                         1996 г. в % к 1995 г.    ВВП                                               101    Валовая продукция промышленности                  100    Валовая продукция с/хозяйства                     101,4     Основные социальные   показатели  прогнозируются  на  существующемуровне,  с  поправкой на инфляцию. Главная задача здесь  -  сохранениедостигнутого реального уровня жизни.    Экономическую   политику  на  прогнозный   период   предполагаетсяосуществить по следующим основным направлениям:    продолжение  структурной перестройки экономики  и  перенос  центратяжести на преобразование предприятий;    всемерное стимулирование занятости населения,  в том  числе  путемпоощрения экспорта рабочей силы в зарубежные страны;    ужесточение мер по финансовому оздоровлению предприятий:  введениепрактики процедур банкротства, внешнего управления и др.;    выработка и реализация действенной торговой  политики,  отвечающейцелям экономического роста;    замещение   импортируемой  продукции  за   счет   более   широкогоиспользования местных ресурсов и существующих мощностей;    создание   условий  для  широкой  внутренней  конкуренции    путемразукрупнения   предприятий  и поддержки частного предпринимательства,в том числе за счет иностранных кредитов;    рациональная  территориально-производственная   специализация    иинтеграция   регионов  республики,  выравнивание   жизненных   условийнаселения.                             Промышленность     Прогнозом на 1995 год предусматривалась стабилизация промышленногопроизводства   и  рост  к уровню 1994 года на  3.1%.   Для  достижениятакого  уровня производства предполагалось принятие ряда  мер,  в  томчисле  оздоровляющее  воздействие проекта "PESAC",   протекционистскаяполитика   Правительства    в    части    налогообложения,     закупкисельскохозяйственного   сырья,   сезонной   заготовки    для    легкойпромышленности,   передача  в  муниципальную  собственность   объектовсоцкультбыта,  находящихся  на  балансе предприятий и другие меры.    Однако, итоги работы промышленных предприятий республики в текущемгоду показывают, что спад производства продолжается.    За   оставшийся   период   времени  до   конца   года   исполнениепервоначальных  прогнозных  показателей по промышленному  производствупредставляется нереальным.    Сложившаяся фактическая  ситуация  в  промышленном производстве неспособствует   его   подъему   на   1996   год.    Физические   объемыпромышленного производства прогнозируются на уровне 100%  относительнооценки текущего года, что позволяет ожидать в 1996 году стабилизацию впромышленности.    Поскольку  фактическая  ограниченность финансовых  и  материальныхресурсов  не  позволяет  поддерживать  и  развивать  одновременно  всеотрасли, в предстоящем году предполагается принять ряд мер по развитиютаких отраслей,  как легкая и пищевая,  базирующихся,  в основном,  наместных   сырьевых   ресурсах  и  не  требующих  больших   затрат   натранспортные расходы,  а также горно-добывающую отрасль  и   топливно-энергетический   комплекс,   имеющие   жизненно-важное  значение   дляфункционирования экономики республики.    Концентрация внутренних  и  внешних  государственных инвестиций наразвитие   приоритетных   направлений   в   промышленности   обеспечитформирование   более  эффективной  с  точки  зрения  рынка   структурыэкономики.    Заключение    и   практическая   реализация   межправительственныхсоглашений  о  формировании Таможенного союза с  Россией,   Беларусью,Казахстаном   и   Центральноазиатского  союза  позволят   промышленнымпредприятиям  республики  в условиях единого  торгового  режима  болееэффективно  решать проблемы производства, сбыта продукции, обеспечениясырьем,   комплектующими.  Предусмотренная   интеграция   в    областиобеспечения топливом и энергией сыграет особую стабилизирующую роль  вразвитии промышленности в целом.    Дальнейшее развитие  топливно-энергетического  комплекса  -  будетпредопределяться  необходимостью  максимального  покрытия  потребностиреспублики  в  топливно-энергетических ресурсах  за  счет  собственныхисточников и экспорта электроэнергии в соседние страны.    Отсутствие средств в государственном бюджете приводит к тому,  чтоэнергетическая  отрасль  должна  переходить   на   самофинансирование,для этого предполагается:    поэтапное  повышение  цен  на  энергоносители  в  соответствии   сзатратами   и совершенствование системы сбора платежей для обеспеченияфинансовой жизнеспособности предприятий энергетики;    заключение взаимовыгодных  контрактов по экспорту электроэнергии иимпорту природного газа, угля и мазута для ТЭЦ;    введение энергетического  законодательства,  отвечающего  условиямпереходного периода.    Предусматривается существенно  увеличить  в 1996 году добычу угля.Увеличение  объемов  добычи по сравнению с 1995  годом  ожидается   засчет  структурных преобразований,  проводимых по программе "PESAC",  врезультате  чего ожидается  стабилизация  производства   и   улучшениефинансово-экономического положения угольной отрасли.    На базе разреза "Агулак" предусматривается строительство брикетнойфабрики   мощностью  180 тыс.тонн для обеспечения населения  Нарынскойобласти твердым топливом. Добычу нефти на    1996  год  планируется сохранить на уровне т.г.   Расчетный  объемдобычи  газа  на  1996 год ожидается несколько ниже  1995  года,   чтообъясняется    естественным   снижением  производительности   (дебета)эксплуатационных скважин.    В   целях   обеспечения  республики  нефтепродуктами,    а   такжеорганизации  переработки  добываемой нефти предусматривается  ускоритьстроительство    нефтеперерабатывающего   завода    в   г.Джалал-Абадепроизводственной мощностью 500 тыс.тонн в год.    Для  обеспечения   республики твердым топливом  необходимый  объемзавоза  угля  оценивается  в  1500   тыс.тонн,   нефтепродуктов    900тыс.тонн, природного газа 850 млн.куб.м.    Для стабилизации работы топливной  отрасли,  учитывая  сложившиесяобстоятельства и причины переживаемого кризиса, необходимо:    осуществить    реорганизацию   (или   консервацию   и    закрытие)бесперспективных, убыточных шахт, разрезов или отдельных участков;    в  соответствии  с  решением Жогорку Кенеша о  поддержке  угольнойпромышленности  Минфину  выделить  бюджетные  средства  в  объеме   47млн.сомов;    ускорить  передачу  на  баланс местных органов   власти   объектовсоцинфраструктуры,  котельные  и тепловые  сети  предприятий  угольнойпромышленности;    снять акцизный  налог на давальческую нефть для ПО "Кыргызнефть" иосвободить  предприятия ГК "Кыргызкомур" от уплаты  акцизного   налогана нефтепродукты.    Общий объем производства по комплексу в 1996 году составит  90%  кожидаемому уровню текущего года.    Горно-металлургическая промышленность. Объемы и темпы производствапродукции    горно-металлургической   промышленности   на   1996   годопределены исходя из реальной  возможности  функционирования   каждогопредприятия  (105%   к  1995 г.).  Перспективы развития  Кадамжайскогосурьмяного,  Кара-Балтинского горнорудного комбинатов оценены с учетомпоставки   сырья  (сурьмяного   и  уранового  концентрата)  извне.   Всоответствии   с  решением  Правительства  возобновлено   производствополупроводниковой   и  редкоземельной продукции на  Кыргызском  горно-металлургическом  комбинате  и  ртути  в  Хайдаркане,   осуществляетсязапуск  производств кварцевых тиглей  и трихлорсилана на Таш-Кумырскомзаводе полупроводниковых материалов.    Основные показатели золотодобывающей отрасли в 1996  году  зависятот  стабильной  работы  комбината  "Макмалзолото",   темпов  ускоренияосвоения    проектной     мощности    Солто-Саринского     разведочно-эксплуатационного   предприятия,   а   также   наращивания   мощностейпредприятий, действующих на россыпных месторождениях золота.    На Кадамжайском  сурьмяном  комбинате  объем выпуска сурьмы в 1996году  может  сохраниться на уровне текущего года, если  не  произойдетсокращения объема поставок сурьмяного концентрата из Сарылаха (Саха  -Якутия).    Производство ртути  предусмотрено  увеличить с 265 тонн (ожидаемыйуровень  1995  г.)  до  400  тонн  в  1996  г.   Для  этого  проведенодиагностическое  обследование,   создано  государственное  акционерноеобщество, выделены финансовые средства.  Однако,  важной задачей этогопроизводства является сохранение рынка сбыта продукции, обеспечение еерентабельности и конкурентоспособности.    Основным стратегическим направлением развития Кара-Балтинского ГРКна   1996   и   последующие  годы  является  скорейший   переход    отпереработки  уранового   концентрата,   поставляемого  из   Казахстана(объем  переработки  его  с каждым годом сокращается),  к  освоению  ииспользованию   местной  минерально-сырьевой  базы.   В   1996   г   впромышленное освоение войдет золоторудное месторождение Куранжайлоо  ина   полную   мощность   будет   работать  разведочно-эксплуатационноепредприятие на россыпных месторождениях золота Токайлуу и Кара-Булак вСусамырской долине.    Машиностроение  и  металлообработка.  По оценке  1995  года  объемтоварной  продукции  снизится  до 70-80%   к  объему  1994   года.   Внастоящее  время   практически  все предприятия  отрасли  находятся  втяжелом    финансово-экономическом   положении,    которое   вынуждаетостанавливать  производство   или  работать  по  сокращенной   рабочейнеделе,  укороченному рабочему дню.    Отсутствие средств  на  предприятиях  отражается  на технических итехнологических    возможностях   отрасли.    В    настоящее     времяпредприятия,   имея  значительные  запасы  готовой   продукции,   самистановятся неплатежеспособными и не могут расплатиться своевременно  сбюджетом,  выдать зарплату, рассчитаться за энергоносители, приобрестиматериалы и комплектующие.    Объем товарной  продукции на 1996 год прогнозируется на уровне 80%к  1995  году,   поскольку  предпосылки к снижению  объемов  отдельныхвидов    продукции    не   устранены.   Неясны   перспективы    заводасельскохозяйственного    машиностроения,    приостановлены    поставкикомплектующих для производства телевизоров со стороны фирмы "Голдстар"и т.д.    Прогнозом   на   1996  год  предусматривается  рост   производстваэлектромашин крупных, стиральных машин, магнитофонов.    Промышленность   строительного  комплекса.    Отрасль   продолжаетснижение объемов производства по отношению к уровню 1994 года.    Падение   производства  в  основном  произошло  из-за   отсутствияоборотных средств на приобретение сырья и материалов,  а также в связис введением таможенных пошлин на ввозимую готовую продукцию  в  страныСНГ,    что    сделало    продукцию   строительного    комплекса    неконкурентоспособной.    В  1996  году  объем  валовой  продукции  строительных  материаловувеличится  на 5.3%  по сравнению с 1995 годом. Возрастет производствоцемента, стекла оконного, линолеума и др.материалов.    Более 50%  товарного цемента и 74%  стекла оконного прогнозируетсяпоставить за пределы республики.    Легкая  промышленность.  В течение года продолжался  спад  объемовтоварной продукции по отношению к 1994 году и эта тенденция сохранитсядо конца года.    В  1995  году  на  предприятиях  легкой  промышленности  произошлозначительное  сокращение численности работающих,  увеличились  простоипредприятий,  понизилось  использование  производственных   мощностей,возросли   нереализованные  запасы  готовой  продукции,   образовалиськрупные суммы дебиторской и кредиторской задолженности и т.д.    В  результате  индекс производства по оценке 1995  года  в  легкойпромышленности должен составить 56-57% к объему 1994 года.    На  дестабилизацию  отраслей легкой промышленности  сильно  влияетвывоз  местного  сырья:   хлопка - волокна,   шерсти  мытой,   коконовтутового шелкопряда и др.    Прогноз   функционирования  легкой  промышленности  в  1996   годусоставлен с учетом сложившейся ситуации в 1995 году и мер, принимаемыхПравительством   республики  по  стабилизации  в  части    финансовогооздоровления  предприятий. Финансовое оздоровление позволит  несколькоулучшить производственную деятельность отрасли.  Прогнозом  1996  годапредусмотрено увеличение выпуска хлопчатобумажных, шерстяных, шелковыхтканей,   чулочно-носочных  изделий,  обуви.  Общий  рост  по  отраслисоставит 103.1%    Легкая    промышленность    по-прежнему   является    приоритетнымнаправлением   в   хозяйственном  потенциале  республики,    так   какобеспечивает  высокую занятость населения, имеет  широкие  возможностидля    экспорта    в   ближнее   и   дальнее   зарубежье,     являетсявысокоэффективной  и   быстроокупаемой  отраслью.    Но    для   этоготребуется решение вопроса кредитования закупок сырья.    В  1996   году   в  легкой  промышленности продолжится  работа  посовершенствованию  технологии переработки  шерсти  до  уровня  мировыхтребований    (шерстяная     пряжа),     по    техперевооружению     вхлопчатобумажной  и  шелковой подотраслях с целью обеспечения  выпускахлопчатобумажных  тканей шириной 150 см и шелковых шириной  свыше  120см.   В  швейной  и  трикотажной  подотраслях  проводится  работа  надулучшением  ассортимента  выпускаемой  продукции  (в  части  упаковки,маркировки, дизайна).                        Агропромышленный комплекс     Сельское  хозяйство.   Анализ  современного   состояния  сельскогохозяйства предполагает в 1996 году стабилизацию производства.    По предварительным расчетам в сельском хозяйстве будет произведенопродукции на уровне текущего года. Стабилизация производства  возможнав  первую  очередь за счет продукции отраслей растениеводства,  объемыкоторых предполагается увеличить на 6-7 процентов.    Больше   уровня   т.г.    ожидается   производство   всех    видоврастениеводческой   продукции.    Увеличение   продукции   планируетсяобеспечить  как  за счет расширения посевных площадей, так и  за  счетповышения урожайности.    Стабилизация  производства ожидается также  по  большинству  видовживотноводческой продукции.    Вместе с тем причины, сдерживающие более быстрый рост производствасельскохозяйственной  продукции,   не устранены:  неудовлетворительноематериально-техническое  обеспечение,  тяжелое  финансовое  состояние,сложившийся   диспаритет цен между продукцией  сельского  хозяйства  ипромышленности,  проблемы с реализацией.  Эти факторы  все  еще  будутоказывать влияние и в ближайшем году.    Перерабатывающая   промышленность.   Прогнозом  развития   отраслипромышленные   предприятия  все более будут ориентированы  на  местноесырье.  При этом предусматривается изменение структуры производства  сувеличением доли продуктов переработки на экспорт.    Участие    промышленных   предприятий   в    формировании    рынкапродовольствия   республики  также  будет  выражено   в   производствепродукции,   ориентированной на покупательский спрос  населения.   Приэтом  в  стоимости   продукции возрастет доля  сахаристых,  мучнистых,масложировых продуктов.    Производство  продукции  в  натуральном  выражении   по   отраслямперерабатывающей   промышленности АПК по  многим  видам  в  1996  годуостанется на уровне 1995 года, а в стоимостном выражении 95.7%.    Возрастет производство кондитерских изделий, муки, хлопка-волокна.    В  связи  с  увеличением частных мини-пекарен  ожидается  снижениевыработки хлеба и хлебобулочных изделий в системе бывшего "Дан-Азыка".    Прогноз развития перерабатывающей  промышленности  предусматриваетнеобходимость  решения  ряда вопросов, от которых  зависит  выполнениепроизводственной  программы.  В частности, производители  сельхозсырьяиспытывают    большие  трудности  в  определении  рынка  сбыта   своейпродукции.   В  то  же время из-за отсутствия сырья и неотработанностимеханизма    экономических,   финансовых   взаимоотношений    мощностиперерабатывающих предприятий загружены на 50-55 процентов.    Разрешить  эти   два  взаимосвязанных  вопроса  можно  посредствомвыделения  кредитных средств на авансирование закупок  сельхозсырья  вначале сельскохозяйственного года.                        Капитальное строительство     Анализ работы  строительного комплекса показывает,  что позитивныесдвиги   наметившиеся  в  освоении  капитальных  вложений   в   первомполугодии текущего года продолжаются.    Однако положение дел в капитальном строительстве остается сложным.В    результате    дефицита    бюджета   республики   централизованныеисточники,   направляемые  на  финансирование  капитальных   вложений,уменьшены  на  66 млн.сомов и составили в целом по году 189 млн.сомов,причем и этот объем финансируется крайне неудовлетворительно.    Практически прекращено  финансирование химфармзавода,  Ак-Суйскогокукурузоперерабатывающего     комбината,      разработка      технико-экономического  обоснования строительства железной  дороги  Балыкчи  -Кочкор - Кара - Кече - Таш-Кумыр.    Временно приостановлено строительство Джеруйского комбината. Из-запродолжающегося    спада    промышленного   производства,     сниженияплатежеспособности     населения,     меньше    намеченных     объемовпредусматривается направить предприятиями,  организациями и населениемсобственных средств  на финансирование строительства.    В 1996 году по прогнозным расчетам  будет  продолжаться  изменениеструктуры   финансирования капитальных вложений в  сторону  увеличениянегосударственных форм собственности.    Так,  капитальные   вложения   за  счет  средств  смешанной  формысобственности по предварительным расчетам в 1996 году  составят  около75%  общих объемов капитальных вложений в целом по республике  (против73%   в  1995  году),  собственных средств предприятий и   организацийнамечается  направить  на  финансирование  капитального  строительствана 2 процента больше оценки освоения их за 1995 год.    Капитальные вложения за счет централизованных средств, средства напредупреждение  и  ликвидацию последствий стихийных бедствий,  средствнаселения    на   индивидуальное  жилищное  строительство   намечаетсяпредусмотреть на уровне оценки 1995 года.    Капитальные    вложения    за    счет    иностранных    инвестицийпредусматривается  направить  в  объеме  2.5  млрд.сомов,  что  на  11процентов больше 1995 года.    В целом по республике общий объем  капитальных  вложений  за  счетвсех   источников  финансирования по предварительным расчетам составитв 1996 году 3.465 млрд.сомов, или 109% к ожидаемым объемам т.г.                            Транспорт и связь     Прогноз функционирования транспорта на 1996 год разработан  исходяиз  основной  задачи  транспорта  -  наиболее  полного  удовлетворенияпотребностей   экономики   и   населения   в   перевозках   с   учетомпрогнозируемого объема  производства,  спроса  на транспортные  услугии предложений транспортных компаний и предприятий.    По перевозкам  грузов  все виды транспорта располагают достаточнымрезервом   провозных   возможностей  и  обеспечивают   в   1996   годупотребности отраслей экономики в перевозках.    Прогноз на 1996 год учитывает возможную стабилизацию  производствав   материальных  отраслях  и  соответственно  повышение   спроса   натранспортные    услуги,    а   также   устойчивую   тенденцию    ростапассажирооборота,    сложившуюся   в  1995   году   на   воздушном   иавтомобильном    транспорте.    Платные   услуги    связи    населениюпрогнозируется  увеличить в 1996 году на 4.4 процента  к  уровню  1995года.                            Социальная сфера     Решение  вопросов,  назревших  в  социальной  сфере,  зависит   отвозможности  республики и определяется общеэкономической и  финансовойполитикой государства.    Анализ социально-экономического развития Кыргызской Республики  запоследние  годы  показывает,   что  экономический  кризис,  сокращениепроизводства, либерализация цен непосредственно отразилась  на  резкомухудшении уровня жизни населения.    Несмотря   на  определенные  усилия  Правительства,   в   условияхэкономического  спада  и  бюджетного дефицита не удается предотвратитьпадение жизненного уровня пенсионеров,  инвалидов,  малоимущих  семей,учащейся молодежи.    По   основным   социальным  параметрам  складывается   критическаяситуация.  Особого внимания требуют на данном этапе  такие  показателисоциального  развития,   как  рост  безработицы,   ухудшение  качествапитания, рост преступности.    Тяжелое материальное положение населения  республики  усугубляетсянарастающей     угрозой   роста   безработицы.     Число    официальнозарегистрированных безработных к концу т.г. составит 57 тыс.человек  иувеличится по сравнению с январем т.г. в 4 раза.    Фактический уровень скрытой безработицы в республике приблизился кпороговому значению, а в прогнозируемый период превысит его.    Продолжается   процесс  высвобождения  занятых  с  предприятий   иорганизаций.   С  учетом  того, что в структуре населения  сохраняетсяпреобладание детских возрастов, увеличивается численность пенсионеров,безработных,   это приводит к увеличению демографической  нагрузки  назанятое население.    В результате структурных преобразований в экономике на рынке трудаожидается  около  96  тыс.безработных.   Основная  часть   безработныхбудет  сосредоточена в густонаселенных районах Ошской, Жалал-Абадской,Чуйской областях, а также в г.Бишкеке.    В  условиях  обостряющегося положения на  рынке  труда  и  паденияуровня жизни большинства населения требуется выработка и осуществлениеновой   социальной  политики,  акцентирующей  внимание  на  увеличениизанятости населения.    Основу модели  социальной  защиты и поддержки населения составляетпрожиточный  минимум,   рассчитываемый по  международной   методологиидля  различных социально-демографических групп и определяемый  научно-обоснованными нормами потребления на данном этапе развития общества.    В  соответствии  с  Генеральным Соглашением  между  ПравительствомКыргызской   Республики  и  Федерацией   профсоюзов   по    поэтапномусокращению   разрыва   между   прожиточным  минимумом  и   минимальнымразмером  заработной  платы  при условии недопущения  снижения  уровняжизни населения, с учетом реальных  возможностей бюджета республики  впрогнозируемый   период  заложен  среднегодовой   размер   минимальнойзаработной  платы  -  86  сомов,   сохраняя  соотношение  МЗП  к  МПБ,сложившееся в 1995 году (21%).    В  целях  дальнейшего реформирования социальной  защиты  в  рамкахмеждународного   сотрудничества  и  помощи  республике   начал  работупроект "Сеть социальной защиты",  рассчитанный на реализацию в течении4-х лет (1994-1998 гг.) по 4 основным компонентам:    1.   Формирование   политики  адресной  социальной   помощи   (6,7млн.долларов).    2. Выявление уровня бедности и безработицы (3.4 млн.долларов).    3. Консультационная  помощь  и  подготовка  кадров служб занятости(2.9 млн.долларов).    4. Подготовка кадров (5.5 млн.долларов).    Основными направлениями  в  области  социальной  политики   должностать:    углубление адресности оказываемой помощи;    упорядочение  системы  предоставления  государственных  социальныхльгот и гарантий;    обеспечение единого порядка исчисления размеров пенсий;    содействие увеличению занятости населения;    поэтапное повышение размеров заработной платы,  пенсий, стипендий,пособий;    реформирование   системы    здравоохранения,    включая    системулекарственного  и  медицинского снабжения  для  обеспечения  поддержкиприоритетных программ здравоохранения;    привлечение  к  развитию  социальной сферы  помощи   международныхфинансовых организаций и займов иностранных государств.    Образование.  Основными  направлениями  деятельности   в   системеобразования являются нормативно- правовое,  учебно-методологическое  иорганизационное обеспечение реформ в соответствии с Законом КыргызскойРеспублики "Об образовании".    Обязательным остается общее девятилетнее  образование.  Увеличениечисленности учащихся в платных общеобразовательных не планируется.    Профессионально-техническое образование  переведено  на  частичноесамофинансирование,   сокращен  прием  на  1995-1996  учебный  год  наодну  треть. Прием на 1996-1997 учебный год прогнозируется  на  уровнепредыдущего года.    Перечень  профессий,   подлежащих  подготовке  в  профтехучилищах,предусматривает   возможность   заниматься   индивидуальной   трудовойдеятельностью,  создавать фермерские хозяйства, малые предприятия, чтоположительно  сказывается на состоянии рынка труда,  сокращении  числабезработных.    Сеть профтехучилищ  становится  центром переподготовки безработныхчерез  службу  занятости. Прием на 1996-1997 учебный год  в  высшие  исредние  специальные  учебные  заведения прогнозируется на уровне 1995-1996 учебного года.    Наука.  Происходящие  в стране изменения,  связанные  с  развитиемрыночных отношений, сказывается и на развитии науки.    Сокращение бюджетного  финансирования фундаментальных исследованийприводит  к  сворачиванию  и  прекращению  исследований  в   некоторыхобластях.  Прикладная наука, финансировавшаяся в значительной  степенииз    бюджета   и   предлагавшая   предприятиям   результаты   научныхисследований, практически оказалась без средств, поскольку предприятияне   готовы,   в   условиях  спада  производства  оплачивать   научныеисследования.    Ключевой   проблемой   эффективной   научно-технической   политикиявляется концентрация научных сил и материально-финансовых ресурсов наприоритетных направлениях.    Это сельскохозяйственная наука,  наука об  источниках  энергии,  оздоровье    человека,     об   экономике,   технологический    уровеньпроизводства.   Переход   к   политике   приоритетов   в    республикеосуществляется   в  трех   направлениях:   селективное  финансированиеотдельных  исследовательских проектов и программ,  выборная  поддержканаиболее сильных научных коллективов, индивидуальная поддержка  ученыхи молодых исследователей.    Здравоохранение. Основные реформы в здравоохранении направлены  навведение  системы  медицинского страхования, преобразование  первичноймедицинско-санитарной     помощи,     разработку     юридических     иадминистративных    основ   функционирования    частных    медицинскихучреждений.    В  соответствии  с  Законом  "О медицинском  страховании   гражданКыргызской Республики" проведена предварительная работа по определениюИссык-Кульской   области  экспериментальной  зоной    для    отработкимеханизма  введения  в  действие  данного  Закона,  направленного   наорганизацию  территориального  фонда страхования  и  групп  первичногомедицинского     обслуживания.     В   дальнейшем    предусматриваетсяраспространение опыта на Чуйскую область и г.Бишкек.    Предусматриваются меры  по  перераспределению  ресурсов  в сторонупрофилактики,  оказанию первичной медицинской помощи  на  амбулаторнойоснове.    В  1996  году  по  системе здравоохранения  на  конкурсной  основепредстоит    сокращение  малоимущих  и  низкоэффективных  госпитальныхучреждений,   нерентабельного  коечного  фонда,    особенно   сельскихучастковых   больниц;  создание  центров  первичной  медико-санитарнойпомощи вместо слабых в материально-техническом отношении амбулаторий.    Ставится  цель  перенести  приоритет в предоставлении  медицинскойпомощи   с  дорогостоящей  стационарной  на  экономически  эффективнуюпервичную  помощь, создание консультативно-диагностических центров  наоснове     лабораторно-    диагностических    служб,     осуществлениегосударственного финансирования  здравоохранения  на  основе  расходовна   одного  жителя  с  учетом  демографических  показателей  здоровьянаселения,    эпидемиологической  ситуации,  климатогеографических   ипроизводственных факторов.    Культура. Возрастание роли культуры в общественной,  экономическойи     политической    жизни   является   объективной   закономерностьюстановления независимой Кыргызской Республики.    Разработка Концепции  развития  культуры  Кыргызской Республики до2000 года, определяющая приоритетные направления:    гуманизация социально-культурной деятельности;    актуализация   национальных  форм  культуры   и   общечеловеческихценностей;    приобщение к достижениям мировой и отечественной культуры.    В  целях  развития творческой деятельности учреждений  культуры  иискусства  намечена  разработка  и  реализация  целевых  проектов    ипрограмм, подготовка  и  издание  свода  памятников истории и культурыКыргызской  Республики;  создание  банка  данных  по  сети  учрежденийкультуры  и  искусства,  музейным фондам,  памятникам;   подготовка  ииздание  новых  учебных  программ,   пособий  и  учебников  для   всехобразовательных  учреждений  в сфере культуры.    Проводится  работа  по  развитию дальнейших культурных  связей  наоснове  межгосударственных,  межведомственных Соглашений, Договоров  иПротоколов  в  рамках  Государственной  программы  развития   культурыКыргызстана.    Основные прогнозные показатели по Министерству  культуры  на  1996год соответствуют уровню 1995 года.                        Внешнеэкономические связи     Прогнозные расчеты  развития внешнеторгового товарооборота на 1996год  предусматривают  дефицит торгового баланса республики  порядка  8процентов к ВВП,  который образуется за счет товарообмена со  странамиСНГ,  так  как  по дальнему зарубежью предусматривается  положительноесальдо.    Оценивая современную  ситуацию в Кыргызской Республике и в странахСНГ,   можно  считать,  что  в  ближайшей  перспективе  внешнеторговаядеятельность   республики  будет по-прежнему ориентирована  на  страныСНГ.   Доля  СНГ  в товарообороте Кыргызской Республики  в  1996  годупредположительно составит 65 процента.    В прогнозных расчетах объема  импорта  энергоресурсов  по-прежнемузанимают небольшую долю и составляют примерно 35%.    В 1996 году предусматривается в объемах экспорта  увеличение  долилегкой    и   пищевой  промышленности.   Приоритетными   направлениямиостаются  также  экспорт  редкоземельных металлов,   сурьмы  в  страныдальнего  зарубежья.    Наиболее важной задачей в наращивании экспорта  является  освоениетоварных рынков на основе гибкой тактики маркетинга.    Важное значение для оживления производства и  экспорта  республикиимеет    создание    с   другими   странами  совместных   предприятий,финансово-промышленных групп, транснациональных компаний.               Социально-экономическое положение регионов     В   соответствии   с   проводимой  Правительством   политикой   поструктурной  перестройке  экономики,  прогнозом на 1996 год определеныосновные  направления  социально-экономического  развития  регионов  сучетом   использования   собственных   возможностей   по   обеспечениюпроизводства    сырьем    и    материально-техническими     ресурсами,самостоятельного  изыскания  рынка сбыта и финансовых ресурсов.    Потенциальные возможности и уровень развития  областей  республикиимеют    большие  различия  и  несмотря  на  проводимую  политику   повыравниванию  их социально-экономического положения, полностью  решитьэти вопросы пока не удалось.    Так, например, на юге республики (Ошская, Джалал-Абадская области)сосредоточена  половина  населения республики  и  более  47  процентовтрудовых  ресурсов  (1.1 млн.чел.),  из которых используются  во  всехотраслях  народного  хозяйства 634 тыс.человек или  57  процентов  приобщей занятости по республике - 63.9 процента.    Низкий  уровень   занятости трудоспособного населения  сложился  врегионе   за  счет  ограниченных  земельных   ресурсов,   недостаточновысокого  уровня  промышленного  производства  при  высокой  плотностинаселения.  Естественно это отрицательно сказывается на уровне жизни иденежных  доходах  населения,  которые  составят на душу  населения  вОшской области 2121 и Джалал-Абадской - 1119 сомов в год, тогда как  вцелом по республике они достигают 3031 сомов.    Наиболее высокий уровень занятости населения при  общей  тенденциироста  безработицы  прогнозируется в Чуйской области  (67.6%),  городеБишкеке    (72.7%),    а    уровень    денежных    доходов    превыситсреднереспубликанский в 1-3 раза.    Замедление темпов структурной перестройки экономики  не  позволилоспрогнозировать    заметного   роста  материального   производства   врегионах.  По промышленности в целом он сохранится на уровне  текущегогода  и   лишь  в  Ошской, Джалал-Абадской областях и  городе  Бишкекевозрастет  от  1.5 до 8%  за счет увеличения выработки электроэнергии,производства  тканей, выпуска автомобилей и другой продукции.    Уровень  сельскохозяйственного производства  в  регионах  в  целомвозрастет на 1.4%,  а в Ошской и Иссык-Кульской областях увеличится от2.6  до 8.3% за счет увеличения производства зерна, табака, картофеля,мяса, овощей.    Замедление темпов реализации аграрно-земельной реформы на  селе  инизкая      материальная      обеспеченность     сельскохозяйственногопроизводства  предопределили повсеместное сокращение поголовья  скота,снижение   урожайности  и  валовый сбор продукции  растениеводства,  врезультате в соответствии с прогнозом на душу населения в год намеченопроизвести   мяса (в убойном весе) - 31 кг.,  молока -  182,  зерна  -250, картофеля - 78 и овощей - 68 кг, что не достигает физиологическихнорм потребления.    Наиболее   низкое   обеспечение   населения   продуктами   питанияпрогнозируется в Ошской и Джалал-Абадской областях, особенно  мясными,молочными продуктами  и  картофелем,  не  используются возможности  подальнейшему  увеличению  производства  овощей  в  Нарынской  и  Иссык-Кульской областях.    В областях республики по причине недостаточной емкости внутреннегорынка,   медленного  развития  мелкого и  среднего  бизнеса,  а  такженизкого  уровня  доходов населения практически не наращиваются  объемырозничного товарооборота и платных услуг,  которые в физической  массеостаются   на уровне текущего года,а по Таласской,  Чуйской  и  Иссык-Кульской   областям  прогнозируется  со  снижением   в   сравнении   сдостигнутым уровнем,  платные услуги населению определены в регионах впределах  65-286  сомов на одного жителя в год,  тогда  как  в  городеБишкеке они достигают 3080 сомов.    Таким  образом,  выравнивание  социально-экономического  положениярегионов  в  дальнейшем  является  первостепенной   задачей    местныхгосадминистраций     при   соответствующей    поддержке    и    помощигосударственных органов.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0sb-ba7mpmpy0rk8og4s">
      <w:r>
        <w:rPr>
          <w:rFonts w:ascii="Arial" w:cs="Arial" w:eastAsia="Arial" w:hAnsi="Arial"/>
          <w:color w:val="132D3F"/>
          <w:sz w:val="16"/>
          <w:szCs w:val="16"/>
          <w:u w:val="single"/>
        </w:rPr>
        <w:t xml:space="preserve">dalil.kg/document/36580</w:t>
      </w:r>
    </w:hyperlink>
  </w:p>
  <w:p>
    <w:pPr>
      <w:spacing w:after="0" w:before="40"/>
      <w:jc w:val="center"/>
    </w:pPr>
    <w:hyperlink w:history="1" r:id="rIdpeyyiclbjk1wgzqyz1n52">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obqjevx-0mel5a6_xvkg"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0sb-ba7mpmpy0rk8og4s" Type="http://schemas.openxmlformats.org/officeDocument/2006/relationships/hyperlink" Target="https://dalil.kg/document/36580" TargetMode="External"/><Relationship Id="rIdpeyyiclbjk1wgzqyz1n52"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2026-09-27T09:29:03.168Z</dcterms:created>
  <dcterms:modified xsi:type="dcterms:W3CDTF">2026-09-27T09:29:03.168Z</dcterms:modified>
</cp:coreProperties>
</file>

<file path=docProps/custom.xml><?xml version="1.0" encoding="utf-8"?>
<Properties xmlns="http://schemas.openxmlformats.org/officeDocument/2006/custom-properties" xmlns:vt="http://schemas.openxmlformats.org/officeDocument/2006/docPropsVTypes"/>
</file>