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jho-bucpzpdyqb7bum3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сентября 1997 года N 555    г.Бишкек, Дом Правительства от 15 декабря 1995 года N 532            ПОСТАНОВЛЕНИЕ ПРАВИТЕЛЬСТВА КЫРГЫЗСКОЙ РЕСПУБЛИКИ          Об утверждении Положения о порядке изъятия, хранения,           передачи либо уничтожения наркотических средств,             психотропных веществ и веществ, используемых                   при их изготовлении (прекурсоров)     В  целях упорядочения изъятия, хранения, передачи либо уничтожениянаркотических    средств,   психотропных   веществ   и    прекурсоров,предупреждения  их утечки в незаконный оборот и усиления  контроля  заэтой  работой Правительство Кыргызской Республики постановляет:    1. Утвердить прилагаемое </w:t>
      </w:r>
      <w:hyperlink w:history="1" r:id="rIdzyxejeriwndck0amlsxl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изъятия,  хранения,передачи либо уничтожения наркотических средств, психотропных  веществи веществ, используемых при их изготовлении (прекурсоров).    2.    Министерству    внутренних    дел   Кыргызской   Республики,Государственному  комитету  Кыргызской  Республики  по    национальнойбезопасности,  Государственной таможенной инспекции  при  Министерствефинансов  Кыргызской Республики и Судебной администрации  при   Советесудей   Кыргызской  Республики обеспечить  неукоснительное  выполнениенастоящего постановления.    3. Контроль за выполнением настоящего постановления  возложить  наГосударственную   комиссию  при  Правительстве  Кыргызской  Республикипо контролю наркотиков.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dbj93c5ijbmmdkbwjm1c">
      <w:r>
        <w:rPr>
          <w:rFonts w:ascii="Arial" w:cs="Arial" w:eastAsia="Arial" w:hAnsi="Arial"/>
          <w:color w:val="132D3F"/>
          <w:sz w:val="16"/>
          <w:szCs w:val="16"/>
          <w:u w:val="single"/>
        </w:rPr>
        <w:t xml:space="preserve">dalil.kg/document/36660</w:t>
      </w:r>
    </w:hyperlink>
  </w:p>
  <w:p>
    <w:pPr>
      <w:spacing w:after="0" w:before="40"/>
      <w:jc w:val="center"/>
    </w:pPr>
    <w:hyperlink w:history="1" r:id="rIdcimdpyzth8yqh0sretbq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jho-bucpzpdyqb7bum3d" Type="http://schemas.openxmlformats.org/officeDocument/2006/relationships/hyperlink" Target="https://dalil.kg/document/34757" TargetMode="External"/><Relationship Id="rIdzyxejeriwndck0amlsxlu" Type="http://schemas.openxmlformats.org/officeDocument/2006/relationships/hyperlink" Target="https://dalil.kg/document/366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dbj93c5ijbmmdkbwjm1c" Type="http://schemas.openxmlformats.org/officeDocument/2006/relationships/hyperlink" Target="https://dalil.kg/document/36660" TargetMode="External"/><Relationship Id="rIdcimdpyzth8yqh0sretbq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2026-09-25T13:53:19.074Z</dcterms:created>
  <dcterms:modified xsi:type="dcterms:W3CDTF">2026-09-25T13:53:19.074Z</dcterms:modified>
</cp:coreProperties>
</file>

<file path=docProps/custom.xml><?xml version="1.0" encoding="utf-8"?>
<Properties xmlns="http://schemas.openxmlformats.org/officeDocument/2006/custom-properties" xmlns:vt="http://schemas.openxmlformats.org/officeDocument/2006/docPropsVTypes"/>
</file>