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xsbvlgnsu779no4_ik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июня 1998 года N 370 г.Бишкек от 5 февраля 1994 года N 48            ПОСТАНОВЛЕНИЕ ПРАВИТЕЛЬСТВА КЫРГЫЗСКОЙ РЕСПУБЛИКИ         И ПРАВЛЕНИЯ НАЦИОНАЛЬНОГО БАНКА КЫРГЫЗСКОЙ РЕСПУБЛИКИ               О неотложных мерах по укреплению расчетной          и финансовой дисциплины и повышении ответственности            предприятий и банков за их финансовое состояние              (В редакции </w:t>
      </w:r>
      <w:hyperlink w:history="1" r:id="rIdsecluobeh7pgoqyvtwyg5">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марта 1996 года N 137)     В  целях  ускорения  платежей, расчетов и нормализации финансовогосостояния   организаций   и   предприятий   Правительство   КыргызскойРеспублики и Национальный банк Кыргызской Республики постановляют:    1. Установить с 1 февраля 1994 года:    а) следующие предельные сроки прохождения платежей:    - внутри одного банка, включая филиалы, до 3 банковских дней;    - внутри области между банками до 5 банковских дней;    - внутри Кыргызской Республики между банками до 7 банковских дней;    б)  что  в  случае задержки зачисления средств на  счета  клиентовкоммерческие  банки  выплачивают им пеню в размере двойной  процентнойставки рефинансирования Национального банка Кыргызской  Республики  закаждый  день   просрочки   платежа.   Выплата  пени  осуществляется  всоответствии с законодательством Кыргызской Республики.    2. Для совершенствования существующей и  разработки  принципиальноновых    банковских    технологий   с    использованием    современныхтелекоммуникационных,  аппаратных и программных  средств  и  успешногозавершения   разрабатываемого   Национальным   банком   и     ЯпонскимАгентством    Международного   Сотрудничества    проекта    "Улучшениеплатежной  системы в Кыргызской Республике" организовать  комиссию  поуправлению в следующем составе:    Султанов М.А.   - заместитель Председателя Правления Национального           банка Кыргызской Республики -  председатель  ко-                                миссии;    Сарыгулов А.И.  - генеральный  директор  Государственной  комиссии           Кыргызской Республики по иностранным инвестициям           и экономической помощи - заместитель председате-                             ля комиссии;    Члены комиссии:    Туманбаев А.Т.  - заместитель Министра финансов Кыргызской Респуб-                                 лики;    Тагаев А.Т.     - первый  заместитель  Министра  связи  Кыргызской                              Республики;    Асанкожоева З.М.- начальник управления бухгалтерского учета и  от-           четности Национального банка Кыргызской  Респуб-                                 лики.    3. В целях оптимизации расчетов в народном хозяйстве рекомендоватькоммерческим  банкам организовать клиринговую палату и   поручить   импо  согласованию  с  Национальным  банком Кыргызской Республики  до  1апреля 1994 года разработку соответствующих нормативных документов   ипроекта   обеспечения  клиринговой  палаты  необходимыми  техническимисредствами.    4. Обязать государственные предприятия, организации  и  учрежденияпри осуществлении двух или многосторонних сделок:    -  производить  отгрузку  продукции,   сырья,  материалов,  другихтоваров  и  предоставление услуг только после  предварительной  оплатызаказчиками их стоимости;    - с 1 февраля 1994 года, в соответствии с постановлением  КомитетаКыргызской  Республики по введению национальной валюты  от  1  декабря1993   года  N  20  "О  применении  векселя  в  хозяйственном  оборотеКыргызской Республики" производить расчеты по взаимным обязательствам,наряду   с  имеющимися  формами  расчетов  -  простыми  и  переводнымивекселями.    В  порядке  исключения  разрешить  производителям  ликеро-водочныхизделий,     входящих     в   государственно-акционерную    корпорацию"Кыргызалко",  получать  спирт  с  акционерного  общества  "Бакай"   сотсрочкой оплаты до  3 месяцев.    5.  В  целях  упорядочения  взаимной задолженности  предприятий  иорганизаций   осуществить  переоформление  просроченной   кредиторскойзадолженности государственных предприятий и организаций  по  состояниюна  1  января  1994  года простыми векселями при участии  коммерческихбанков и Фонда Государственного имущества Кыргызской Республики.    Завершить переоформление до 1 марта 1994 года.    6.   Установить,  что  Правительство  Кыргызской   Республики    иНациональный   банк   Кыргызской  Республики  в  дальнейшем  не  будутоказывать  в  какой-либо  форме содействие хозяйствующим  субъектам  вслучае     возникновения    у   них   дебиторской   или   кредиторскойзадолженности, образовавшейся в результате несоблюдения ими  расчетнойи финансовой дисциплины.    7.  Министерствам,  государственным комитетам  и  административнымведомствам  определить  перечень  предприятий  с  непрерывным   цикломпроизводства  и  представить его в Государственный комитет  КыргызскойРеспублики  по экономике и Министерство финансов Кыргызской Республикидля   осуществления  ими  совместно  с  предприятиями  и   ведомствамимероприятий  по  оздоровлению  экономического  положения   и   особогоконтроля за соблюдением финансовой дисциплины.    8. Поручить  Генеральной  дирекции  Государственного  комитета  поиностранным    инвестициям   и  экономической   помощи   совместно   сМинистерством    финансов   Кыргызской   Республики,   Государственнымкомитетом  Кыргызской Республики по экономике, Фондом Государственногоимущества  Кыргызской  Республики до 1  марта  1994  года  подготовитьпредложение  и  необходимые документы о создании  Фонда  реконструкциипредприятий   с   привлечением  инвестиций  международных   финансовыхорганизаций.    9.   С   целью   эффективного  использования  кредитных   ресурсовКыргызской Республики и неукоснительного соблюдения абзаца  7   пункта1   Указа  Президента   от  5 мая 1993 года "Об упорядочении  валютныхопераций" всем хозяйствующим субъектам Кыргызской Республики в срок до1   марта  1994 года зарегистрировать в Национальном банке расчетные ииные счета, открытые в банках других государств.    Министерству юстиции Кыргызской  Республики,  Национальному  банкуКыргызской    Республики    и    Министерству    финансов   КыргызскойРеспублики   внести   в  Правительство  проекты   нормативных   актов,предусматривающие   ответственность   хозяйствующих    субъектов    заневыполнение требований первого абзаца данного пункта.    10. Министерству связи Кыргызской Республики на договорной  основес   Национальным,   коммерческими банками республики в  первоочередномпорядке  обеспечить предоставление сети наиболее надежно  и  устойчивоработающих   междугородных  телефонотелеграфных   каналов   связи  дляпередачи банковской информации.    С этой целью установить нижеследующие сроки предоставления каналовсвязи:    - для головных коммерческих банков и их областных управлений до  1марта 1994 года;    - для  филиалов  коммерческих  банков,  расположенных за пределамиЧуйской области и областных центров, до 30 марта 1994 года.    Обеспечить   заявки   банков  по  приобретению    соответствующеготелеграфного, телефонного (телекоммуникационного) оборудования.    Коммерческим  банкам   при  покупке  и  продаже  валютных  средствучитывать  потребность  Министерства  связи  Кыргызской  Республики  виностранной   валюте    для   обеспечения   потребностей   банков    вспециализированном оборудовании.    11.   Министерству   связи  Кыргызской  Республики   принять   всенеобходимые  меры  по  организации доставки банковской корреспонденциив сроки, установленные  данным постановлением. С этой целью, совместнос  коммерческими  банками в срок не превышающий до 1 марта  1994  годаразработать и утвердить график перевозки банковских документов.    12. Обязать руководителей хозяйствующих  субъектов  независимо  отформ    собственности   укрепить  учетную  и  финансовую   дисциплину,обеспечив полноту и достоверность его данных.    13.  Министерству  юстиции  Кыргызской  Республики,   Министерствуфинансов    Кыргызской    Республики  и   финансовой   инспекции   приПравительстве  Кыргызской Республики внести предложения  ПравительствуКыргызской  Республики,  предусматривающие  повышение  ответственностиза    соблюдение   учетной  и  финансовой  дисциплины   хозяйствующимисубъектами  Кыргызской Республики.    14. Признать утратившими силу:    - пункт 6 </w:t>
      </w:r>
      <w:hyperlink w:history="1" r:id="rIdajf-lha7gtswgc3zwa1do">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1сентября  1992 года N 427 "О мерах по укреплению расчетов  в  народномхозяйстве Кыргызской Республики";    -   пункт   7   </w:t>
      </w:r>
      <w:hyperlink w:history="1" r:id="rIdztwq6_jrmszi_4dfno4h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безналичных  расчетах  в  КыргызскойРеспублике,  утвержденного  постановлением  Правительства   КыргызскойРеспублики от 1 сентября 1992 года N 427.    15. Данное постановление опубликовать в республиканской  печати  визложении.     Премьер-министр Кыргызской Республики                А.Джумагулов     Председатель Правления    Национального банка Кыргызской Республики                К.Нанаев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qdgk66n-n6rbyxw9ndcf">
      <w:r>
        <w:rPr>
          <w:rFonts w:ascii="Arial" w:cs="Arial" w:eastAsia="Arial" w:hAnsi="Arial"/>
          <w:color w:val="132D3F"/>
          <w:sz w:val="16"/>
          <w:szCs w:val="16"/>
          <w:u w:val="single"/>
        </w:rPr>
        <w:t xml:space="preserve">dalil.kg/document/36809</w:t>
      </w:r>
    </w:hyperlink>
  </w:p>
  <w:p>
    <w:pPr>
      <w:spacing w:after="0" w:before="40"/>
      <w:jc w:val="center"/>
    </w:pPr>
    <w:hyperlink w:history="1" r:id="rIdpivlkl6zdp1uhp86fybm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xsbvlgnsu779no4_ikkm" Type="http://schemas.openxmlformats.org/officeDocument/2006/relationships/hyperlink" Target="https://dalil.kg/document/5508" TargetMode="External"/><Relationship Id="rIdsecluobeh7pgoqyvtwyg5" Type="http://schemas.openxmlformats.org/officeDocument/2006/relationships/hyperlink" Target="https://dalil.kg/document/35153" TargetMode="External"/><Relationship Id="rIdajf-lha7gtswgc3zwa1do" Type="http://schemas.openxmlformats.org/officeDocument/2006/relationships/hyperlink" Target="https://dalil.kg/document/39511" TargetMode="External"/><Relationship Id="rIdztwq6_jrmszi_4dfno4ha" Type="http://schemas.openxmlformats.org/officeDocument/2006/relationships/hyperlink" Target="https://dalil.kg/document/395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qdgk66n-n6rbyxw9ndcf" Type="http://schemas.openxmlformats.org/officeDocument/2006/relationships/hyperlink" Target="https://dalil.kg/document/36809" TargetMode="External"/><Relationship Id="rIdpivlkl6zdp1uhp86fybm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2026-09-24T23:01:54.886Z</dcterms:created>
  <dcterms:modified xsi:type="dcterms:W3CDTF">2026-09-24T23:01:54.886Z</dcterms:modified>
</cp:coreProperties>
</file>

<file path=docProps/custom.xml><?xml version="1.0" encoding="utf-8"?>
<Properties xmlns="http://schemas.openxmlformats.org/officeDocument/2006/custom-properties" xmlns:vt="http://schemas.openxmlformats.org/officeDocument/2006/docPropsVTypes"/>
</file>