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c31omwro237xdod4o9g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1996 года N 557 г.Бишкек, Дом Правительстваот 14 апреля 1994 года N 229            ПОСТАНОВЛЕНИЕ ПРАВИТЕЛЬСТВА КЫРГЫЗСКОЙ РЕСПУБЛИКИ           О внесении изменений в постановление Правительства            Кыргызской Республики от 4 июня 1992 года N 269           "Об упорядочении условий оплаты труда работников             органов государственной власти и управления,           правоохранительных органов Кыргызской Республики"      В целях сокращения разрыва в уровнях оплаты труда  работников  ми-нистерств,  государственных  комитетов,  административных ведомств Кыр-гызской Республики Правительство Кыргызской Республики постановляет:     1. Утвердить должностные оклады работников министерств,  государс-твенных комитетов и административных ведомств в размерах согласно  при-ложению.     2. Министерствам, государственным комитетам и административным ве-домствам  дополнительные  расходы,  связанные с изменением групп оплатытруда в 1994 году производить в пределах фонда оплаты труда, утвержден-ного бюджетом на текущий год.     3. Министерству финансов Кыргызской  Республики  при  формированиибюджета  на  1995 год учесть изменения в оплате труда работников минис-терств, государственных комитетов и административных ведомств.     4. Признать  утратившим силу таблицы NN 1,  2 постановления Прави-тельства Кыргызской Республики от 4 июня 1992 года N 269 "Об упорядоче-нии  условий  оплаты  труда работников органов государственной власти иуправления, правоохранительных органов Кыргызской Республики".      Премьер-министр Кыргызской Республики             А.Джумагулов                                                     Приложение                                          к постановлению Правительства                                              Кыргызской Республики                                          от 14 апреля 1994 года N 229                           ДОЛЖНОСТНЫЕ ОКЛАДЫ        руководителей, заместителей руководителей, руководящих     работников и специалистов центрального аппарата министерств,         государственных комитетов и административных ведомств                         Кыргызской Республики     -----------------------------------------------------------------------|                               |Месячные должностные оклады (в сомах)||                               |   по группам министерств, ведомств  ||                               |-------------------------------------||                               | вне групп |  I группа |  II группа  ||-------------------------------|-----------|-----------|-------------||Министр, председатель комитета,|381(1)     |346,5(2)   |327,6(3)     ||руководитель ведомства         |           |           |             ||Первый заместитель: министра,  |333        |302,40     |270,9        ||председателя комитета,         |           |           |             ||руководителя ведомства         |           |           |             ||Заместитель: министра,         |298        |270,9      |233,1        ||председателя комитета,         |           |           |             ||руководителя ведомства         |           |           |             ||Начальник главного управления, |243-277    |220,5-252  |201,6-220,5  ||самостоятельного управления и  |           |           |             ||отдела, управляющий делами     |           |           |             ||Начальник отдела (подотдела) в |222-236    |201,6-214,2|189-201,6    ||главном управлении и управлении|           |           |             ||Экономический советник,        |208-236    |189-214,2  |170,1-201,6  ||консультант, помощник министра |           |           |             ||(председателя)                 |           |           |             ||Главный специалист             |187,1-207,9|170,1-189  |163,8-170,1  ||Ведущий специалист             |153-180    |138,6-163,8|138,6-163,8  ||Специалист I категории         |156-171    |142-156    |132-145      ||Специалист                     |119-142    |108-129    |100-120      ||Секретарь руководителя         | 90-112    | 82-102    | 76-95       |-----------------------------------------------------------------------     (1) При наличии в штате одного заместителя руководителя его  долж-ностной оклад устанавливается в размере,  предусмотренном  для  первогозаместителя.     (2) Министрам,  председателям государственных комитетов, руководи-телям административных ведомств надбавки к их должностным окладам уста-навливаются  в  соответствии  с постановлением Правительства КыргызскойРеспублики от 18 сентября 1992 года N 471.     (3) Министерства,  государственные комитеты и административные ве-домства по условиям оплаты труда работников центрального аппарата отно-сятся к следующим группам:                               Вне группы:      Министерство финансов Кыргызской Республики, Государственный коми-тет Кыргызской Республики по экономике, Государственная финансовая инс-пекция Кыргызской Республики                              Первая группа:      Министерство водного хозяйства     Министерство здравоохранения     Министерство иностранных дел     Министерство культуры     Министерство образования     Министерство промышленности, материальных ресурсов и торговли     Министерство связи     Министерство сельского хозяйства и продовольствия     Министерство транспорта     Министерство труда и социальной защиты     Министерство юстиции     Госкомитет по архитектуре и строительству     Госкомитет по науке и новым технологиям     Госкомитет по охране природы     Госкомитет по подготовке рабочих кадров и предпринимателей     Госкомитет по статистике     Госкомитет по туризму     Госкомитет по физкультуре,  спорту и поддержке национального олим-пийского движения     Государственная инспекция по надзору за безопасностью труда и про-изводства в народном хозяйстве и горному надзору при Правительстве Кыр-гызской Республики     Государственная комиссия  Кыргызской Республики по иностранным ин-вестициям и экономической помощи     Государственная комиссия  при  Правительстве Кыргызской Республикипо контролю наркотиков     Государственная комиссия  при  Правительстве Кыргызской Республикипо чрезвычайный ситуациям и гражданской обороне     Прокуратура                             Вторая группа:      Государственное архивное  агентство  при  Правительстве КыргызскойРеспублики     Государственное агентство  по  гидрометеорологии при ПравительствеКыргызской Республики     Государственная комиссия  при  Правительстве Кыргызской Республикипо использованию гуманитарной помощи     Деловые проекты     Ведомства при министерствах, государственных комитетах     Государственное агентство по надзору за операциями с ценными бума-гами      Руководитель Аппарата Правительства     Кыргызской Республики                             А.Керимкулов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rs8fz5ighhe-sz_c1y">
      <w:r>
        <w:rPr>
          <w:rFonts w:ascii="Arial" w:cs="Arial" w:eastAsia="Arial" w:hAnsi="Arial"/>
          <w:color w:val="132D3F"/>
          <w:sz w:val="16"/>
          <w:szCs w:val="16"/>
          <w:u w:val="single"/>
        </w:rPr>
        <w:t xml:space="preserve">dalil.kg/document/37016</w:t>
      </w:r>
    </w:hyperlink>
  </w:p>
  <w:p>
    <w:pPr>
      <w:spacing w:after="0" w:before="40"/>
      <w:jc w:val="center"/>
    </w:pPr>
    <w:hyperlink w:history="1" r:id="rIdl_osi9lh5pmk8xlvzq2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31omwro237xdod4o9g6" Type="http://schemas.openxmlformats.org/officeDocument/2006/relationships/hyperlink" Target="https://dalil.kg/document/358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rs8fz5ighhe-sz_c1y" Type="http://schemas.openxmlformats.org/officeDocument/2006/relationships/hyperlink" Target="https://dalil.kg/document/37016" TargetMode="External"/><Relationship Id="rIdl_osi9lh5pmk8xlvzq2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2026-09-25T04:46:38.373Z</dcterms:created>
  <dcterms:modified xsi:type="dcterms:W3CDTF">2026-09-25T04:46:38.373Z</dcterms:modified>
</cp:coreProperties>
</file>

<file path=docProps/custom.xml><?xml version="1.0" encoding="utf-8"?>
<Properties xmlns="http://schemas.openxmlformats.org/officeDocument/2006/custom-properties" xmlns:vt="http://schemas.openxmlformats.org/officeDocument/2006/docPropsVTypes"/>
</file>