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        Постановлением  Правительства КР                    от </w:t>
      </w:r>
      <w:hyperlink w:history="1" r:id="rId4fxquazhhlvhqomj0ai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1998 года N550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 августа 1994 года N 571            ПОСТАНОВЛЕНИЕ ПРАВИТЕЛЬСТВА КЫРГЫЗСКОЙ РЕСПУБЛИКИ               (В редакции Постановлений Правительства КР        от 21 июля 1995 года </w:t>
      </w:r>
      <w:hyperlink w:history="1" r:id="rIdvk0ewd_1tnmxumfyhif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299</w:t>
        </w:r>
      </w:hyperlink>
      <w:r>
        <w:rPr>
          <w:rFonts w:ascii="Arial" w:cs="Arial" w:eastAsia="Arial" w:hAnsi="Arial"/>
          <w:sz w:val="24"/>
          <w:szCs w:val="24"/>
        </w:rPr>
        <w:t xml:space="preserve">, 18 февраля 1997 года </w:t>
      </w:r>
      <w:hyperlink w:history="1" r:id="rIdaur87krogu0yi_hfo0w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 О Программе демонополизации экономики,                развития и поддержки малого и среднего                    бизнеса в Кыргызской Республике      В соответствии с Программой Правительства  Кыргызской  Республикипо  углублению  экономических  реформ  на  1994-1995  годы  и  в целяхсодействия  формированию  свободного  конкурентного  рынка,  а   такжепридания    четкой   антимонопольной   направленности   осуществляемымэкономическим    реформам    Правительство    Кыргызской    Республикипостановляет:     1. Утратил силу Постановлением Правительства  КР  от  18  февраля1997 года N 88     2. Утратил силу Постановлением Правительства  КР  от  18  февраля1997 года N 88     3. Утратил силу Постановлением Правительства  КР  от  18  февраля1997 года N 88     4. Утратил силу Постановлением Правительства  КР  от  18  февраля1997 года N 88     5. Утратил силу Постановлением Правительства  КР  от  18  февраля1997 года N 88     6. Утратил силу Постановлением Правительства  КР  от  18  февраля1997 года N 88     7. Утвердить прилагаемое </w:t>
      </w:r>
      <w:hyperlink w:history="1" r:id="rIdk20_cpwuys345p3zrgg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разукрупнении  (разделении)хозяйствующих субъектов.     8. Утратил силу Постановлением Правительства  КР  от  18  февраля1997 года N 88      Премьер-министр                                  А. 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shiwuslosglnr_eyw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dalil.kg/document/37393</w:t>
      </w:r>
    </w:hyperlink>
  </w:p>
  <w:p>
    <w:pPr>
      <w:spacing w:after="0" w:before="40"/>
      <w:jc w:val="center"/>
    </w:pPr>
    <w:hyperlink w:history="1" r:id="rIdfbliduzb90cxfuyslrs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xquazhhlvhqomj0ai-a" Type="http://schemas.openxmlformats.org/officeDocument/2006/relationships/hyperlink" Target="https://dalil.kg/document/54430" TargetMode="External"/><Relationship Id="rIdvk0ewd_1tnmxumfyhifn9" Type="http://schemas.openxmlformats.org/officeDocument/2006/relationships/hyperlink" Target="https://dalil.kg/document/36390" TargetMode="External"/><Relationship Id="rIdaur87krogu0yi_hfo0wac" Type="http://schemas.openxmlformats.org/officeDocument/2006/relationships/hyperlink" Target="https://dalil.kg/document/34183" TargetMode="External"/><Relationship Id="rIdk20_cpwuys345p3zrggen" Type="http://schemas.openxmlformats.org/officeDocument/2006/relationships/hyperlink" Target="https://dalil.kg/document/373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shiwuslosglnr_eywie" Type="http://schemas.openxmlformats.org/officeDocument/2006/relationships/hyperlink" Target="https://dalil.kg/document/37393" TargetMode="External"/><Relationship Id="rIdfbliduzb90cxfuyslrs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2026-09-25T03:14:05.865Z</dcterms:created>
  <dcterms:modified xsi:type="dcterms:W3CDTF">2026-09-25T03:14:05.865Z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