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badrjqy5epb-pbflyglg2">
        <w:r>
          <w:rPr>
            <w:rFonts w:ascii="Arial" w:cs="Arial" w:eastAsia="Arial" w:hAnsi="Arial"/>
            <w:color w:val="1D4ED8"/>
            <w:sz w:val="24"/>
            <w:szCs w:val="24"/>
            <w:u w:val="single"/>
          </w:rPr>
          <w:t xml:space="preserve">от 13 ноября 2002 года №766</w:t>
        </w:r>
      </w:hyperlink>
      <w:r>
        <w:rPr>
          <w:rFonts w:ascii="Arial" w:cs="Arial" w:eastAsia="Arial" w:hAnsi="Arial"/>
          <w:sz w:val="24"/>
          <w:szCs w:val="24"/>
        </w:rPr>
        <w:t xml:space="preserve">) г.Бишкек, Дом Правительства от 5 октября 1994 года N 749            ПОСТАНОВЛЕНИЕ ПРАВИТЕЛЬСТВА КЫРГЫЗСКОЙ РЕСПУБЛИКИ                О работе Тонской районной государственной                администрации по обеспечению выполнения               указов Президента Кыргызской Республики,               постановлений Правительства республики по                     земельной и аграрной реформе     Правительство Кыргызской Республики отмечает, что Тонская районнаягосударственная  администрация в соответствии  с  указами   Президентаи  постановлениями   Правительства  республики  проводит  определеннуюработу   по  реформированию  производственных  отношений  и   созданиюмногоукладной  экономики в сельском хозяйстве.  В  районе  разработанаПрограмма проведения земельной и аграрной реформы, разгосударствления,приватизации совхозов и реорганизации колхозов. Отработан механизм  еепрактического   выполнения,  принимаются  меры  по   совершенствованиюуправления сельским хозяйством,  созданы  районная комиссия и сельскиекомитеты  по  проведению  земельной и аграрной  реформы,  организованысеминары-совещания для руководителей предприятий, хозяйств и  сельскихКенешев.    В соответствии с Программой на базе колхозов и совхозов образованы16  сельских  комитетов,  разгосударствлено 4 совхоза,  реорганизованы16    сельских     комитетов,     разгосударствлено     4     совхоза,реорганизованы  в крестьянские  хозяйства 3 колхоза.  Проведена работапо  определению  земельных  и  имущественных  долей  сельчан.  В  ходеземельной реформы в районе  число крестьянских хозяйств достигло  227.В  районе  создано 5 сельхохкооперативов,  одно совместное  кыргызско-китайское   предприятие   по первичной обработки  шерсти,   131  малоепредприятие,  в  молочном  животноводстве  функционируют  7   молочно-товарных  миниферм.   За  последние 2 года  крестьянскими  хозяйствамиосвоено и введено в сельскохозяйственный оборот дополнительно  430  ганеиспользованный  оборот дополнительно  430  га ранее неиспользованныхземель.    По  сравнению  с  1992  годом в прошлом году  в  целом  по  районуувеличилась  продажа мяса на 939 тонн,  шерсти на 12 тонн,   картофеляна  838  тонн,   зерна на 5225 тонн.  Во многих крестьянских  хозяйствизменилось   отношение   к   труду,    они   стали   работать    болеепроизводительно.   Так,   например,    крестьянское   хозяйство   "Ак-Булун"(руководитель  Акматов  Т.),  где  работает   30    семей,    закоторыми  закреплено 576 га земли,  2500 голов овец, 20 голов крупногорогатого  скота,  12  голов  лошадей,  в  прошлом  году  произвело   иреализовало  20  тонн  шерсти,  26 тонн мяса,   810  ц  зерна,  207  цкартофеля,   200  ц  овощей  и  4500  ц  многолетних  трав.   Этим  жехозяйством  организовано  производство  растительного  масла,    муки,имеется  цех  по изготовлению из шерсти товаров народного потребления.Эффективно  работают  крестьянские  хозяйства  "Элдияр"  (руководительБурунов    Э.),   "Келечек"   (руководитель   Чотоев   К.),   "Жыргал"(руководитель Акынбаев Ч.) и другие.    В районе намечены меры по обеспечению населения продуктами питанияи   реализации излишков продукции государству.  В прошлом  году  почтидва  раза  увеличены  посевные площади  под  зерновые   культуры   (13тыс.га)   и  полностью удовлетворена потребность  населения  района  взерне и дополнительно его сдано государству более 5 тыс.тонн.  В  этомгоду  планируется  довести  продажу зерна  до  8  тыс.тонн.  С  учетомперспектив  фермерских  хозяйств госадминистрация  ориентирует  их  нетолько  на  производство  сельскохозяйственной  продукции,   но  и  наувеличение ее переработки.  Например,  крестьянское хозяйство  "Серен-Ата"   (руководитель   Исаев   С.),  кроме   основного   производства,занимается переработкой молока, где за 5 часов работы вырабатывает  30литров сгущенного молока,  чистый доход семьи за смену составляет  200сомов.   За  последние  два  года  в  районе  построены  и  введены  вэксплуатацию  5  мельниц,  3  цеха  по  производству  масла  из  семянмасличных     культур,     6   цехов   по   изготовлению    колбасных,хлебобулочных,  кондитерских  и макаронных  изделий,   консервированиеовощей   и   фруктов, переработке кожсырья и выпуску товаров народногопотребления.    Вместе с тем,  Тонская районная госадминистрация не  приняла  всехнеобходимых   мер по организованному проведению земельной  и  аграрнойреформы  в  районе, не добилась должной исполнительской  дисциплины  иперсональной  ответственности руководящих кадров в этом  важном  деле.Вопросы   реформы  недостаточно  отражены  в  планах  ее   работы.   Ворганизаторской   работе   райгосадминистрация  не  уделяет   должноговнимания   производственной  деятельности  крестьянских,    фермерскиххозяйств.   Не  всегда   оперативно принимаются  меры  по  возникающимпроблемам,   допускается  бесконтрольность  за   их   работой.   Редкозаслушиваются на коллегии отчеты руководителей хозяйств   по  вопросамземельной  реформы  и  не  всегда  дается  принципиальная  оценка   издеятельности.  В результате чего некоторыми крестьянскими  хозяйствамипродолжительное    время    не    использовались    выделенные   земли(крестьянские  хозяйства  "Жакшылык" - 68  га,   "Ишенбек"  -  20  га,"Аманбай" - 20 га и "Бакыт" - 2,2 га).    Райгосадминистрация    недостаточно    контролирует     выполнениесобственных  постановлений  о ходе земельной  реформы.  Так,  согласнопостановлению  госадминистрации,  в районе  должна  была   завершитьсяприватизация  хозяйств,  однако государственный акт на право  владенияземлей  и  имуществом  выдан  только  лишь  объединению   крестьянскиххозяйств   "Тон".  Виду неплатежеспособности  не смогли выкупить  своидоли   у  Фонда  госимущества  большинство  объединений   крестьянскиххозяйств,    акционерных    обществ,   сельхозкооперативы.   Серьезнымупущением  в  работе  госадминистрации является отсутствие  конкурснойкомиссии.    Райгосадминистрацией недостаточно  проведена работа по разъяснениюи  доведению до руководителей и населения комплекса задач,  изложенныхв   указе  Президента  и  постановлении  Правительства  республики.  Впроведении земельной и аграрной реформы не всегда оперативно  решаютсявозникающие проблемы крестьян,  проявляется бюрократизм и волокита прирассмотрении  заявлений  граждан о выделении   земли   и   образованиикрестьянских  хозяйств.  На 1 августа 1994 года по району остались  нерассмотренными 73 заявления граждан по данному вопросу. Более года  нерассматривались заявления отдельных граждан в Кун-Чыгышском,  Тонском,Торт-Кульском сельских Кенешах.  В райстатуправлении, а также во вновьсозданных  сельских комитетах не ведется работа о учету  и  отчетностидеятельности крестьянских хозяйств, сельхозкооперативов. В  результатене  представляется возможным  определить  количество  произведенной  иреализованной  продукции  крестяньскими  хозяйствами   и    установитьфактическое    поголовье    скота.  Этими   данными   не   располагаютрайгосадминистрация,  вновь  созданные сельские  комитеты  и  сельскиеКенеши.  Все  сведения берутся из устных сообщений  самих  владельцев-производителей.   Все  это  не  позволяет объективно  проанализироватьдеятельность крестьянских хозяйств и выяснить истинное положение дел.    Изучение показало,  что отдельные крестьянские хозяйства  работаютмалоэффективно,  низок  их удельный вес в общем  объеме  производства:мяса  всего 2,8 процента,  молока - 6,1, шерсти - 7,2, зерновых  -11,0процентов.  Проводимая  реформе  еще слабо влияет на положение  дел  ваграрном  секторе.  Низкой остается продуктивность в животноводстве  иурожайность в  земледелии.  Производственно-кооперативное  объединение"Бар-Булак",   акционерное   общество   "Темир-Канат",     объединениекрестьянских  хозяйств им.Б.Мамбетова сократили производства молока  ишерсти.    Продолжает сокращаться поголовье скота в районе.  Только  за  1993год   овцеголовье  сократилось  на  52746  голов.   Большое   снижениепоголовья  овец   допущено   сельскохозяйственными   производственнымикооперативами  "Торт-Куль",   "Тогуз-Булак",   "Конур-Олон",   "Алтын-Булак"  объединением  крестьянских хозяйств  им.Б.Мамбетова.   Большойущерб   экономике  района наносят  непроизводительные  расходы  скота.Только  в  прошлом году падеж овец составил более  68  тыс.,   или  20процентов,  а за первое  полугодие текущего года - 36,5 тыс.голов, или14,6 процента.    В районе не на должном уровне решаются вопросы  создания  рыночнойинфраструктуры,   недостаточно   принимаются   меры   по   координацииусилий  крестьянских хозяйств на организацию их снабжения материально-техническими   ресурсами,   племенным  скотом,   сортовыми   семенами,сервисному   обслуживанию,   проведению  необходимых   зооветеринарныхмероприятий,    продуманной   закупке   и   реализации   произведеннойсельскохозяйственной продукции.    Госадминистрация  района  не уделяет должного  внимания  обобщениюположительного   опыта  работы  крестьянских  хозяйств,    не   всегдаоперативно   принимает   меры   по   устранению   недостатков   в   ихдеятельности.   Принижена требовательность   к  кадрам  за  проведениеаграрной и земельной реформы в районе.    Правительство Кыргызской Республики постановляет:    1. Отметить недостаточную работу Тонской районной госадминистрации(Матанов  С.)  по осуществлению земельной и аграрной реформы  в  свететребований  указов  Президента Кыргызской Республики  и  постановленийПравительства республики.    2. Главе Тонской районной госадминистрации Матанову С.:    - принять  конкретные  меры  по  устранению указанных недостатков,упущений  в  развитии  крестьянских и фермерских хозяйств,   повышениюисполнительской дисциплины;    -  взять  под  личный  контроль ход выполнения  указа   ПрезидентаКыргызской   Республики  "О мерах по углублению земельной  и  аграрнойреформы",    постановления  Правительства  Кыргызской  Республики   "Опервоочередных мерах по углублению земельной и аграрной реформы";    - разработать программу углубленного проведения аграрной реформы сучетом   особенностей   земельных,   водных   и   трудовых   ресурсов,сложившейся   структуры  производства,  потребности   перерабатывающихотраслей;    - принять  меры  по  созданию частных,  хозрасчетных и акционерныхпредприятий   по  материально-техническому  обеспечению  крестьянских,фермерских  хозяйств, ветеринарному, агрохимическому их  обслуживанию,заготовка,  переработка и сбыту произведенной ими сельскохозяйственнойпродукции;    - активизировать работу по  повышению  ответственности  кадров  заобеспечение      выполнения    указов    Президента,     постановленийПравительства Кыргызской Республики по проведению земельной и аграрнойреформы,    усилить   в   этом   роль  созданных  на  местах  сельскихкомитетов,   добиться  в  1994-1995  годах  приостановления  спада   инеоправданных потерь в сельскохозяйственном производстве;    -  провести  реформу  низовых органов  местного  самоуправления  всоответствии с указом Президента республики от 18 августа 1994 года;    - с учетом внедрения различных форм собственности и хозяйствованияпересмотреть  стиль  и  методы  работы  аппарата  райгосадминистрации,работников  ее  структурных  подразделений,   повысить   их   роль   иответственность в  управлении сельхозпроизводством,  ужесточить  спросс  тех,   кто  своей безхозяйственностью и инертностью  дискредитируетидеи земельной  и  аграрной реформы.    3. Рекомендовать  Иссык-Кульской   облгосадминистрации   регулярнообобщать  положительный опыт реформирования сельского хозяйства  и  набазе  передовых крестьянских хозяйств проводить практические  семинарыпо обмену опытом.    4. Тонской районной  государственной  администрации  о  выполнениинастоящего   постановления   информировать  Правительство   КыргызскойРеспублики в августе 1995 года.    5.  Контроль   за исполнением данного постановления  возложить  наотдел   по   работе   с   местными  госадминистрациями   и    органамисамоуправления Аппарата Правительства Кыргызской 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vkmhrgnh2jat7wlkjcqn">
      <w:r>
        <w:rPr>
          <w:rFonts w:ascii="Arial" w:cs="Arial" w:eastAsia="Arial" w:hAnsi="Arial"/>
          <w:color w:val="132D3F"/>
          <w:sz w:val="16"/>
          <w:szCs w:val="16"/>
          <w:u w:val="single"/>
        </w:rPr>
        <w:t xml:space="preserve">dalil.kg/document/37716</w:t>
      </w:r>
    </w:hyperlink>
  </w:p>
  <w:p>
    <w:pPr>
      <w:spacing w:after="0" w:before="40"/>
      <w:jc w:val="center"/>
    </w:pPr>
    <w:hyperlink w:history="1" r:id="rIdm_nafazdbi__-nleigp5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adrjqy5epb-pbflyglg2" Type="http://schemas.openxmlformats.org/officeDocument/2006/relationships/hyperlink" Target="https://dalil.kg/document/5398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vkmhrgnh2jat7wlkjcqn" Type="http://schemas.openxmlformats.org/officeDocument/2006/relationships/hyperlink" Target="https://dalil.kg/document/37716" TargetMode="External"/><Relationship Id="rIdm_nafazdbi__-nleigp5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2026-09-25T08:44:20.586Z</dcterms:created>
  <dcterms:modified xsi:type="dcterms:W3CDTF">2026-09-25T08:44:20.586Z</dcterms:modified>
</cp:coreProperties>
</file>

<file path=docProps/custom.xml><?xml version="1.0" encoding="utf-8"?>
<Properties xmlns="http://schemas.openxmlformats.org/officeDocument/2006/custom-properties" xmlns:vt="http://schemas.openxmlformats.org/officeDocument/2006/docPropsVTypes"/>
</file>