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di87ashs1txohqnvp0q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февраля 1994 года N 54                               Утверждено                     </w:t>
      </w:r>
      <w:hyperlink w:history="1" r:id="rIdd4nf29gqmzckcgcdshpb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12 марта 1993 года N 106                                ПОЛОЖЕНИЕ                о Национальной авиакомпании Кыргызстана                       "Кыргызстан аба жолдору"              (В редакции </w:t>
      </w:r>
      <w:hyperlink w:history="1" r:id="rIdprnu2pzp-44j3bwxbzy1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10 ноября 1993 года N 551)                           1. Общие положения     1. Национальная авиакомпания Кыргызстана "Кыргызстан аба жолдору",именуемая    в    дальнейшем    Авиакомпания,     является     органомгосударственного   управления   по   вопросам   гражданской   авиации,обеспечивающим разработку, координацию и реализацию политики в областивоздушного  транспорта  на территории Республики Кыргызстан.    Авиакомпания создана Указом Президента  Республики  Кыргызстан  набазе   Государственного  агентства  гражданской   авиации   РеспубликиКыргызстан.    Воздушные суда  Авиакомпании  имеют  изображение  государственногофлага   Республики   Кыргызстан   и  наименование   "Кыргызстан"    наанглийском языке.    2. Авиакомпания в своей деятельности руководствуется Конституцией,законами   Республики   Кыргызстан,   указами  Президента   РеспубликиКыргызстан,  решениями Правительства Республики Кыргызстан,   а  такженастоящим   Положением,    нормативными   актами   Межгосударственногоавиационного комитета и международными нормами в области   гражданскойавиации,  которые признаны Республикой Кыргызстан.    3. Авиакомпания является юридическим лицом, имеет эмблему, угловойштамп,    а   также  печать  с  изображением  Государственного   гербаРеспублики  Кыргызстан и со своим наименованием на  государственном  ирусском  языках.    4.  Авиакомпания  действует на принципах  хозяйственного  расчета,самофинансирования   и  самоокупаемости,  имеет основные  и  оборотныесредства,  самостоятельный сводный баланс, расчетные и валютные  счетав банковских учреждениях Республики Кыргызстан и за границей.    5.  Авиакомпания  открывает  свои филиалы  и  представительства  вРеспублике Кыргызстан, странах СНГ и за границей.    6. Авиакомпания находится в Республике Кыргызстан и расположена поадресу: 720062, город Бишкек, аэропорт "Манас".                           II. Основные задачи     7. Основными задачами Авиакомпании являются:    - удовлетворение спроса на авиационные и другие услуги  воздушноготранспорта;    -   разработка,   координация  и  реализация  политики  в  областивоздушного транспорта на территории Республики Кыргызстан;    -   государственный  надзор  за  обеспечением   безопасности   припроведении    авиационных   работ  и  эксплуатации   воздушных   судовструктурными  подразделениями (единицами), дочерними  предприятиями  идругими эксплуатантами на территории Республики Кыргызстан;    -   надзор  за  соблюдением  правил,   действующих  на  территорииРеспублики   Кыргызстан,  по  регулированию  использования  воздушногопространства Республики Кыргызстан;    -  разработка  мер по предотвращению незаконного  вмешательства  вдеятельность гражданской авиации и осуществление их выполнения;    - обеспечение  по  решению  Правительства республики использованиягражданской  авиации  в  чрезвычайных обстоятельствах  (ситуациях),  атакже реализация специальных программ оборотного характера;    -  решение  вопросов  сертификации  и  лицензирования  структурныхподразделений  (единиц)  и  других  эксплуатантов  воздушных  судов  иаэропортов  (аэродромов),   других  производителей  работ   и   услуг,связанных   с  обеспечением  полетов  воздушных  судов  на  территорииРеспублики Кыргызстан.                          III. Основные функции     8. Производственные:    -   внедрение  научно-технических  разработок,   передового  опытастандартов   и   рекомендаций  международных  организаций  гражданскойавиации в практическую деятельность;    - обеспечение  безопасности  и  регулярности полетов,  организациялетной   и   технической  эксплуатации  воздушных   судов,    наземнойтехники, аэродромов, средств навигации, связи и посадки;    - взаимодействие с органами метеорологического обеспечения полетовпо     республиканским,     межреспубликанским     и     международнымавиатрассам,  осуществление контроля за метеорологическим обеспечениемполетов;    -   обеспечение   полетов  средствами  связи,   радионавигации   исветотехническими средствами,  осуществление контроля за  их  работой,внедрение  необходимых средств радиолокации, радионавигации,  связи  идругих  технических  средств.  Обеспечение полетов  аэронавигационной,информацией, в том числе информацией, издаваемой за рубежом;    - обеспечение управлением воздушного движения в установленной зонеответственности;    -   разработка   и   осуществление  мероприятий  по    обеспечениюбезопасности полетов при управлении воздушным движением;    - обеспечение высокого уровня профессиональной подготовки летнего,инженерно-технического персонала и других специалистов;    - обеспечение высокого качества технического и иного  обслуживаниясобственных    воздушных   судов,    воздушных    судов    иностранныхавиакомпаний, судов,  принадлежащих другим юридическим и частным лицамна основании и в соответствии с условиями заключенных договоров;    - осуществление статистического  учета  авиаперевозок,  проведениеэкономического   анализа   производственно-финансовой    деятельности,разработка   предложений  о  частоте  полетов  и  об  открытии   новыхвоздушных  линий, в том числе и международных, обеспечение по  заявкаморганизаций,  в  том  числе и иностранных, внерейсовых  полетов  и  ихтехнического обслуживания;    -  материально-техническое  снабжение  предприятий  и  структурныхподразделений, реализация фондов на материальные ресурсы;    -  подбор  и  расстановка кадров для работы  в  представительствахАвиакомпании  за  границей и в смешанных фирмах, дирекциях  совместныхпредприятий,   а  также  их  подготовка по  вопросам,   относящимся  ккомпетенции Авиакомпании.    9. Коммерческие и правовые:    - эффективное использование самолетно-моторного парка, аэропортов,наземной техники, зданий и сооружений;    -  организация  правовой,  коммерческой,  валютной,  финансовой  ирекламной  работы,  связанной  с  авиаперевозками,  другими  услугами,связанными   с авиационной деятельностью,  и осуществление необходимыхдля этого экспортно-импортных операций;    -    создание    централизованного   инвестиционного   фонда   дляфинансирования  наиболее капиталоемких проектов  по  закупке  (аренде)новой  авиационной  техники,   модернизации  наземной  инфраструктуры,строительству аэропортов;    -   организация    и   управление  деятельности   представительствАвиакомпании за границей с целью повышения валютной эффективности   ихкоммерческой работы;    -  совершение  в  пределах своей компетенции  как   в   РеспубликеКыргызстан,  так и за ее пределами, сделок и иных юридических актов, втом   числе  кредитных  и  вексельных,с  предприятиями,  учреждениями,организациями,обществами и отдельными лицами;    - выступать истцом и ответчиком в народных и арбитражных судах;    -   участие   в   работе  международных  авиационных  организаций,деятельность которых соответствует задачам Авиакомпании;    -  заключение  коммерческих,   валютно-финансовых,  технических  идругих  соглашений с юридическими и физическими лицами,  в  том  числеиностранными;    -   обеспечение   соблюдения   и  правильного   применения    нормзаконодательства       Республики       Кыргызстан,         исполнениямежправительственных  соглашений  о  воздушных  сообщениях,  а   такжемеждународных  конвенций  по  вопросам гражданской  авиации  в  части,касающейся Авиакомпании;    -   расширение   коммерческого  сотрудничества,   установление   иподдержание   необходимых  контактов  с  иностранными  авиакомпаниями,туристическими фирмами и другими организациями как за границей, так  ина   территории   Республики   Кыргызстан,   проведение   протокольныхмероприятий.    10. Имущественно-финансовые:    -   ведение   финансовых   расчетов  в   иностранной   валюте   пообязательствам  и  требованиям Авиакомпании с  иностранными   фирмами,организациями, авиакомпаниями,  а также с предприятиями,  учреждениямии   организациями  Республики  Кыргызстан  и  других    республик    вотношении   авиаперевозок, коммерческого  и технического  обслуживаниявоздушных судов и других услуг;    - строительство, приобретение, эксплуатация и сдача в аренду как вРеспублике  Кыргызстан,   так  и за ее пределами,   для  осуществлениясвоей  деятельности   производственных  и  иных  помещений,   а  такжевсякого   рода   движимого  и  недвижимого   имущества   в    порядке,установленном  законодательством Республики Кыргызстан;    - организация  взаиморасчетов  с  управлениями,  объединениями   ипредприятиями  гражданской  авиации  других государств,   юридическимии  частными  лицами, осуществление контроля за состоянием  расчетов  иполнотой   предъявления требований об оплате расходов по  обслуживаниювоздушных  судов во всех аэропортах Республики Кыргызстан,  разработкаи   осуществление   мероприятий по улучшению расчетов  с  иностраннымиавиакомпаниями,  а  также предприятиями, учреждениями,  организациями,юридическими  и  частными  лицами Республики Кыргызстан  за  оказанныеуслуги;    - составление и представление в установленные сроки статистическойотчетности,     сводных   бухгалтерских   отчетов   и   балансов    попроизводственно-хозяйственной  деятельности,   осуществление   ревизийфинансово-хозяйственной деятельности, осуществление ревизий финансово-хозяйственной   деятельности  дочерних   предприятий   и   структурныхподразделений (единиц)  в установленные сроки;    -  продажа  авиабилетов  и  оказание услуг  предприятиям,  фирмам,организациям,   юридическим   и  частным  лицам,   как  на  территорииРеспублики   Кыргызстан,    так  и  за  ее  пределами,   по   тарифам,устанавливаемым,   с   учетом   договоров  и  соглашений   в   областигражданской   авиации,   конъюнктуры  рынка  и  заинтересованности   вполучении прибыли.                        IV. Имущество и средства     11. Имущество Авиакомпании составляют основные фонды  и  оборотныесредства,   а  также  иные ценности, необходимые для  производственнойдеятельности   входящих   в  нее  структур,   отражаемые   в   балансеАвиакомпании.    12.  Авиакомпания,  являясь  органом государственного  управления,наделена   правом  управления  государственным  имуществом.  ИмуществоАвиакомпании,  в  соответствии  с законодательными  актами  РеспубликиКыргызстан  и настоящим Положением,  принадлежит ей на праве   полногохозяйственного ведения.    13. Источниками формирования имущества Авиакомпании являются:    -  доходы,   полученные   от хозяйственной  и  внешнеэкономическойдеятельности;    -  доходы,  полученные  от  выполнения работ  и  услуг  на  основедоговоров   с   юридическими  и  частными  лицами,  в  том   числе   синостранными;    - доходы от ценных бумаг,  приобретаемых в порядке,  установленномзаконодательством Республики Кыргызстан;    - кредиты банков;    -   иные   источники,   не  запрещенные  законодательными   актамиРеспублики Кыргызстан;    -   доходы,   получаемые  от  участия  Авиакомпании  в  совместныхпредприятиях.    Авиакомпания  может  образовывать централизованные  фонды,  в  томчисле резервный (страховой), валютный и другие.                   V. Организация работы Авиакомпании     14.  Высшим  руководящим органом Авиакомпании является  ее  Совет.Совет возглавляется председателем Совета Авиакомпании.    15. Деятельность Совета Авиакомпании регламентируется положением оСовете Авиакомпании, утвержденным председателем Совета Авиакомпании.    16. Управление  деятельностью  Авиакомпании осуществляет президентАвиакомпании,    назначаемый  Правительством  Кыргызской   Республики.Президент  Авиакомпании  является по  должности  председателем  СоветаАвиакомпании, а вице-президенты, в том числе, один первый,  -  членамиСовета Авиакомпании.    17. Совет Авиакомпании на своих заседаниях  рассматривает  вопросыразвития   воздушного  транспорта  в условиях  рыночной  экономики  наоснове прогноза потребности народного хозяйства и населения КыргызскойРеспублики   в   услугах  воздушного транспорта,   вопросы  подбора  ирасстановки кадров, подготовки и переподготовки кадров и другие.    18.   Вице-президенты   Авиакомпании   назначаются  ПравительствомКыргызской Республики по представлению президента Авиакомпании.    19.  Решения   по  социально-экономическим  вопросам,   касающиесядеятельности   Авиакомпании,   принимаются   Советом   и   реализуютсяпрезидентом Авиакомпании.    20. Президент Авиакомпании:    - руководит деятельностью Авиакомпании и находящихся в его веденииавиапредприятий и подразделений;    - утверждает  структуру  и  штаты работников центрального аппаратаАвиакомпании,  заключает  контракты с  руководителями  среднего  звена(авиапредприятий и подразделений);    - в соответствии с Законом Республики Кыргызстан издает приказы  ираспоряжения,     обязательные    для    всех     авиапредприятий    иподразделений Авиакомпании, организует проверку их исполнения;    -   приостанавливает    и    отменяет   приказы   и   распоряженияподведомственных  авиапредприятий  и   подразделений,   противоречащиедействующему  законодательству Республики  Кыргызстан,   международнымправилам  и  стандартам  в  области  гражданской  авиации,   а   такженормативным  документам Национальной авиакомпании.    21.  Положение  об  Авиакомпании,  ее структура  и  функции  могутизменяться   с  развитием  и  совершенствованием  механизма   рыночныхотношений.                         VI. Права Авиакомпании     22. Авиакомпания, являясь единым предприятием, имеет право вноситьизменения  в  действующую  структуру,  штатное  расписание  и  системуоплаты,  а   также  создавать и ликвидировать предприятия  по  решениюСовета Авиакомпании.    23. Авиакомпания  имеет  право  вносить в Правительство республикипредложения   по   развитию  гражданской   авиации    на    территорииРеспублики Кыргызстан.    24.   Авиакомпания   с  согласия  Фонда  Госимущества   РеспубликиКыргызстан  имеет  право продавать и передавать  другим  предприятиям,учреждениям и организациям, обменивать, сдавать в аренду, представлятьбесплатно   во   временное   пользование  принадлежащие   ей   здания,сооружения,  оборудование, транспортные средства, инвентарь,  сырье  идругие  материальные ценности, списывать их с баланса в  установленномпорядке,  а  также  устанавливать  по  согласованию  с  Правительствомпредельные уровни тарифов, ставок и сборов.                    VII. Ответственность Авиакомпании     25.  За  нарушение  договорных обязательств, кредитно-расчетной  иналоговой   дисциплины,   иных   правил  осуществления   хозяйственнойдеятельности  Авиакомпания несет полную имущественную ответственность,предусмотренную    законодательством    Республики    Кыргызстан     имеждународных норм.              VIII. Контроль за деятельностью Авиакомпании     26.   Комплексная  ревизия  финансово-хозяйственной   деятельностиАвиакомпании,  а  также  проверки  отдельных  сторон  ее  деятельностиосуществляются в порядке,  установленном законодательством  РеспубликиКыргызстан,  уполномоченными  на то  органами,   а  также  ревизионнойкомиссией Авиакомпании.                IX. Прекращение деятельности Авиакомпании     27.  Ликвидация  или  реорганизация Авиакомпании  производится  порешению Правительства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v6alspbhix0tfeshh1ue">
      <w:r>
        <w:rPr>
          <w:rFonts w:ascii="Arial" w:cs="Arial" w:eastAsia="Arial" w:hAnsi="Arial"/>
          <w:color w:val="132D3F"/>
          <w:sz w:val="16"/>
          <w:szCs w:val="16"/>
          <w:u w:val="single"/>
        </w:rPr>
        <w:t xml:space="preserve">dalil.kg/document/37882</w:t>
      </w:r>
    </w:hyperlink>
  </w:p>
  <w:p>
    <w:pPr>
      <w:spacing w:after="0" w:before="40"/>
      <w:jc w:val="center"/>
    </w:pPr>
    <w:hyperlink w:history="1" r:id="rId4sd7dvxd5lzxi00prsc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di87ashs1txohqnvp0q7" Type="http://schemas.openxmlformats.org/officeDocument/2006/relationships/hyperlink" Target="https://dalil.kg/document/36816" TargetMode="External"/><Relationship Id="rIdd4nf29gqmzckcgcdshpbn" Type="http://schemas.openxmlformats.org/officeDocument/2006/relationships/hyperlink" Target="https://dalil.kg/document/37881" TargetMode="External"/><Relationship Id="rIdprnu2pzp-44j3bwxbzy18" Type="http://schemas.openxmlformats.org/officeDocument/2006/relationships/hyperlink" Target="https://dalil.kg/document/388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v6alspbhix0tfeshh1ue" Type="http://schemas.openxmlformats.org/officeDocument/2006/relationships/hyperlink" Target="https://dalil.kg/document/37882" TargetMode="External"/><Relationship Id="rId4sd7dvxd5lzxi00prsc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2026-09-23T16:26:38.527Z</dcterms:created>
  <dcterms:modified xsi:type="dcterms:W3CDTF">2026-09-23T16:26:38.527Z</dcterms:modified>
</cp:coreProperties>
</file>

<file path=docProps/custom.xml><?xml version="1.0" encoding="utf-8"?>
<Properties xmlns="http://schemas.openxmlformats.org/officeDocument/2006/custom-properties" xmlns:vt="http://schemas.openxmlformats.org/officeDocument/2006/docPropsVTypes"/>
</file>