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vmfgpu8gfg7qvqw9k4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5 сентября 2001 года N 536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прилагаемым проектом Закона Кыргызской Республики"О  внесении  изменений  и  дополнений  в  некоторые   законодательныеакты Кыргызской Республики".    2.   Направить  проект  Закона  на  рассмотрение  Жогорку   КенешаКыргызской Республики.    3.  Назначить  Омуралиева  Т.Э.   -  Министра  по  делам  местногосамоуправления  и  регионального развития, директора  Государственногоагентства   по   регистрации   прав  на   недвижимое   имущество   приПравительстве   Кыргызской  Республики  и  Костюка  А.В.  -   Министрасельского,   водного  хозяйства  и  перерабатывающей    промышленностиКыргызской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Первый вице-премьер-министр    Кыргызской Республики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Земельный кодекс Кыргызской Республики (Ведомости ЖогоркуКенеша   Кыргызской  Республики,   1999  г.,  N  9  ст.440)  следующиеизменения и дополнения:    1. В пункте 1 статьи 6 после слова  "дарения"  дополнить  словами:"(кроме   земель   сельскохозяйственного  назначения,   находящихся  всобственности граждан Кыргызской Республики)".    2. В  пункте 3 статьи 18 исключить слова:  "а также приобретаемогоим  на  вторичном  рынке  земли  для   ведения   сельскохозяйственногопроизводства".    3. В статье 30:    -  в   пункте  1 исключить слова:  "а также приобретаемого  им  навторичном рынке земли для ведения сельскохозяйственного производства";    - в  пункте  2  после слова "кенеша" дополнить словами:  "не менеедвух лет";    - дополнить пунктом 3 следующего содержания:    "3.   Предоставление   и   передача   в    собственность    земельсельскохозяйственного назначения в Кыргызской Республике  запрещается:иностранным  гражданам, юридическим лицам и государствам,  юридическимлицам  Кыргызской Республики, совместным предприятиям, супругам,  еслиодин  из них является гражданином иностранного государства, либо лицомбез гражданства";    - пункты 3, 4 и 5, считать пунктами 4, 5 и 6 соответственно.    - дополнить пунктом 7 следующего содержания:    "7. Максимальный размер земельного  участка  сельскохозяйственногоназначения,    находящегося    в   собственности   одного   гражданинаКыргызской  Республики,  составляет не более двадцатикратного  размерасредней   земельной доли по данной сельской управе,  но  не  более  50гектаров".    4. В статье 35:    - дополнить пунктом 6 следующего содержания:    "6.    Государственная   регистрация   самостоятельно   дробленныхземельных   долей  и  участков  сельскохозяйственного  назначения   недопускается".     Статья 2.     Внести  в   Закон  Кыргызской  Республики "О введении  в  действиеЗемельного  кодекса Кыргызской Республики" (Ведомости  Жогорку  КенешаКыргызской Республики, 1999 г., N 9, ст.441) следующие изменения:    В статье 6:    - пункт пятый изложить в следующей редакции:    "5.  Гражданам  Кыргызской  Республики,  постоянно  проживающим  всельской местности,  имеющим право на получение земельной доли,  но поразличным  причинам  не получившим ее к моменту  введения  в  действиеЗемельного    кодекса    Кыргызской   Республики,    земельные    долипредоставляются безвозмездно за счет земельных участков:    лиц,   получивших  земельные  доли,   но  по  различным   причинамоставивших  их  без  оформления договоров  купли-продажи  в  связи  сосменой  гражданства;    умерших лиц, не имеющих наследников;    лиц, в установленном порядке отказавшихся от своего участка;    изъятых согласно законодательству;    отчужденных кредиторами в качестве залога";    - абзац шестой пункта 6 изложить в следующей редакции:    "- для  передачи приоритетно и на льготных условиях в долгосрочнуюаренду   семеноводческим,   племенным,   экспериментальным,    учебно-опытным    хозяйствам,    опытным   станциям   и   опорным    пунктам,государственным сортоиспытательным станциям и участкам  независимо  оторганизационно-правовой формы и вида собственности".     Статья 3.     Уголовный кодекс  Кыргызской  Республики (Ведомости Жогорку КенешаКыргызской Республики,  1998 г.,  N 7,  ст.229) дополнить статьей 179-1 следующего содержания:    "Статья 179-1. Незаконное предоставление и передача             в собственность земель сельскохозяйственного                              назначения     Предоставление    и    передача    в     собственность      земельсельскохозяйственного  назначения  иностранным гражданам,  юридическимлицам   и  государствам,   лицам  без  гражданства,   проживающим   натерритории   Кыргызской  Республики,   юридическим  лицам   КыргызскойРеспублики,  совместным предприятиям,  супругам,   если  один  из  нихявляется   гражданином  иностранного  государства   либо   лицом   безгражданства,   если   эти  деяния  совершены   должностным   лицом   сиспользованием своего служебного положения, а равно лицом,  являющимсясобственником земельного участка сельскохозяйственного назначения, -    наказывается  штрафом  от  пятисот  до  одной  тысячи  минимальныхмесячных заработных плат либо лишением свободы на срок до пяти лет".     Статьи 4.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9rpkp6pauvhz6utfee-i">
      <w:r>
        <w:rPr>
          <w:rFonts w:ascii="Arial" w:cs="Arial" w:eastAsia="Arial" w:hAnsi="Arial"/>
          <w:color w:val="132D3F"/>
          <w:sz w:val="16"/>
          <w:szCs w:val="16"/>
          <w:u w:val="single"/>
        </w:rPr>
        <w:t xml:space="preserve">dalil.kg/document/38235</w:t>
      </w:r>
    </w:hyperlink>
  </w:p>
  <w:p>
    <w:pPr>
      <w:spacing w:after="0" w:before="40"/>
      <w:jc w:val="center"/>
    </w:pPr>
    <w:hyperlink w:history="1" r:id="rIdgzckftvojdqnad7ab61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mfgpu8gfg7qvqw9k4s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9rpkp6pauvhz6utfee-i" Type="http://schemas.openxmlformats.org/officeDocument/2006/relationships/hyperlink" Target="https://dalil.kg/document/38235" TargetMode="External"/><Relationship Id="rIdgzckftvojdqnad7ab61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2026-09-24T01:40:46.973Z</dcterms:created>
  <dcterms:modified xsi:type="dcterms:W3CDTF">2026-09-24T01:40:46.973Z</dcterms:modified>
</cp:coreProperties>
</file>

<file path=docProps/custom.xml><?xml version="1.0" encoding="utf-8"?>
<Properties xmlns="http://schemas.openxmlformats.org/officeDocument/2006/custom-properties" xmlns:vt="http://schemas.openxmlformats.org/officeDocument/2006/docPropsVTypes"/>
</file>