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erkc2cqozf27w815td0a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17 октября 2001 года N 654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Правительство Кыргызской Республики постановляет:     1. Согласиться с проектом Закона Кыргызской Республики "О внесенииизменений и дополнений в некоторые законодательные акты Кыргызской Рес-публики".     2. Направить указанный законопроект на рассмотрение Жогорку КенешаКыргызской Республики.     3. Назначить  Оморова Р.О.  - директора Государственного агентствапо науке и интеллектуальной собственности при Правительстве  КыргызскойРеспублики  официальным представителем Правительства Кыргызской Респуб-лики при рассмотрении указанного проекта Закона палатами Жогорку КенешаКыргызской Республики.      Премьер-министр Кыргызской Республики             К.Бакиев                                                                   Проект                       ЗАКОН КЫРГЫЗСКОЙ РЕСПУБЛИКИ              О внесении изменений и дополнений в некоторые              законодательные акты Кыргызской Республики      Статья 1.      Ввести в  Патентный Закон Кыргызской Республики (Ведомости ЖогоркуКенеша Кыргызской Республики,  1998 г., N 3, ст.69) следующие измененияи дополнения:     1. По всему тексту слова: "охранный документ", "изобретение", "по-лезная  модель",  "промышленный  образец" заменить словами:  "патент" и"объект промышленной собственности" в соответствующих  падежах,  слова:"предварительный  патент",  "свидетельство",  "свидетельство на",  "илисвидетельствами" исключить.     2. В статье 2:     - название статьи изложить в следующей редакции:     "Статья 2. Уполномоченный государственный орган Кыргызской                Республики в области интеллектуальной собственности";     - в части первой слова:  "Государственное агентство интеллектуаль-ной собственности при  Правительстве  Кыргызской  Республики"  заменитьсловами: "Уполномоченный  государственный орган Кыргызской Республики вобласти интеллектуальной собственности".     3. В статье 3:     - часть первую изложить в следующей редакции:     "Право на  объект  промышленной собственности охраняется настоящимЗаконом и подтверждается патентом,  который удостоверяет приоритет, ав-торство и исключительное право владельца патента на этот объект промыш-ленной собственности";     - части вторую и третью исключить.     4. Статью 4 изложить в следующей редакции:     "Статья 4. Сроки действия патента      Патент на  изобретение действует в течение двадцати лет,  считая сдаты подачи заявки в Кыргызпатент.  Срок действия патента на  изобрете-ние,  относящееся к фармацевтике,  может быть продлен Кыргызпатентом походатайству владельца, но не более чем на пять лет.     Патент на  полезную модель действует в течение пяти лет,  считая сдаты подачи заявки в Кыргызпатент.  Действие патента на полезную модельпродлевается  Кыргызпатентом по ходатайству владельца,  но не более чемна три года.     Патент на  промышленный  образец  действует  в течение десяти лет,считая с даты подачи заявки в Кыргызпатент. Действие патента на промыш-ленный образец продлевается Кыргызпатентом по ходатайству владельца па-тента, но не более чем на пять лет".     5. В статье 7:     - часть первую дополнить предложением следующего содержания:     "При этом  под  изделием понимается предмет промышленного или кус-тарного производства";     - в части второй слова: "и промышленно применимым" - исключить;     - часть седьмую - исключить.     6. В статье 11:     - в части первой слова:  "предварительным  патентом,  патентом  наизобретение,  промышленный  образец,  свидетельством - полезную модель"заменить словами: "патентом на объекты промышленной собственности";     - дополнить частью второй следующего содержания:     "Исключительное право на охраняемые объекты промышленной собствен-ности возникает с даты публикации сведений о выдаче патента в официаль-ном бюллетене, издаваемом Кыргызпатентом";     - части четвертую и пятую изложить в следующей редакции:     "Использованием объекта промышленной собственности признается  из-готовление, применение, ввоз, предложение к продаже, продажа, иное вве-дение в хозяйственный оборот или хранение с этой целью продукта, содер-жащего охраняемые патентом объекты промышленной собственности,  а такжеприменение способа, охраняемого патентом на изобретение.     Продукт признается содержащим охраняемое патентом изобретение, по-лезную модель,  если он содержит каждый признак  изобретения,  полезноймодели, приведенный в независимом пункте формулы, или эквивалентный емупризнак, известный в качестве такового в данной области техники на датуначала использования. Способ, охраняемый патентом на изобретение, приз-нается примененным, если применен каждый признак изобретения, приведен-ный в  независимом пункте формулы,  или эквивалентный ему признак,  из-вестный в качестве такового в данной области техники на дату начала ис-пользования".     7. В статье 14:     - наименование статьи дополнить словами: "и временная правовая ох-рана";     - часть первую дополнить словами: "такого использования";     - статью дополнить новыми частями следующего содержания:     "Заявленному изобретению  с  даты  публикации сведений о заявке додаты публикации сведений о  выдаче  патента  предоставляется  временнаяправовая охрана в объеме опубликованной формулы,  но не в большем,  чемобъем, определяемый формулой, содержащейся в выданном патенте.     Временная правовая  охрана  считается не наступившей,  если заявкаотозвана либо считается отозванной или если принято решение об отказе ввыдаче патента и возможности его обжалования исчерпаны.     Физическое или юридическое лицо, использующее заявленное изобрете-ние  в период его временной правовой охраны,  выплачивает владельцу па-тента,  после получения патента, денежную компенсацию. Размер компенса-ции определяется соглашением сторон.     Положения части пятой настоящей статьи распространяются  также  наобъекты промышленной собственности с даты помещения средства,  содержа-щего такие объекты промышленной собственности на официальной или офици-ально  признанной международной выставке,  организованной на территориигосударства-участника Парижской конвенции по охране промышленной  собс-твенности, при условии, что заявка на выдачу патента подана в Кыргызпа-тент не позднее шести месяцев с указанной даты.     Лицо, начавшее  использование  объекта  промышленной собственностипосле даты приоритета, но до даты публикации сведений о заявке на выда-чу патента на изобретение,  а также сведений о регистрации полезных мо-делей или промышленных образцов,  обязано по требованию заявителя прек-ратить дальнейшее использование.     Однако такое лицо не обязано возмещать заявителю убытки,  понесен-ные им в результате такого использования.  В случае невыполнения требо-вания заявителя,  предусмотренное частью 7 настоящей статьи, на наруши-теля распространяют свое действие нормы,  предусматривающие ответствен-ность за нарушение прав владельца патента в  соответствии  с  законода-тельством Кыргызской Республики".     8. Часть первую статьи 16 изложить в следующей редакции:     "Нарушением патента  признается использование охраняемого патентомобъекта промышленной собственности без соблюдения условий,  установлен-ных настоящим Законом".     9. Часть четвертую статьи 17 дополнить словами следующего содержа-ния:  "за  исключением процедур,  связанных с установлением даты подачизаявки,  уплатой пошлин,  предоставлением копии предшествующей заявки вслучае  испрашивания  конвенционного приоритета,  предоставлением копииранее поданной заявки,  получением расписок и уведомлений Кыргызпатентав  отношении вышеназванных процедур,  уплаты пошлины за поддержание па-тента в силе".     10. В наименовании, части первой и пункте 1 части второй статьи 19слово "свидетельства" заменить словом "патента".     11. В  наименовании  статьи 20 слова:  "предварительного патента,"исключить.     12. В статье 21:     - часть первую изложить в следующей редакции:     "Приоритет изобретения  и  полезной модели устанавливается по датеподачи в Кыргызпатент заявки, содержащей:     1) заявление  о  выдаче патента на изобретение,  полезную модель суказанием заявителя;     2) описание  изобретения,  полезной  модели,  либо  часть описанияизобретения,  полезной модели, включающая все существенные признаки за-являемого изобретения,  полезной модели, либо чертеж как элемент упомя-нутого описания,  либо ссылку на раннее поданную  заявку  любого  вида,предусмотренную частями восьмой,  девятой,  десятой, двенадцатой и три-надцатой настоящей статьи.  Если заявка не содержит указанных  докумен-тов,  Кыргызпатент незамедлительно уведомляет заявителя о необходимостиих предоставления в течение двух месяцев  с  даты  получения  уведомле-ния";     - часть вторую изложить в следующей редакции:     "Приоритет промышленного  образца устанавливается по дате подачи вКыргызпатент заявки, содержащей:     1) заявление  о выдаче патента на промышленный образец с указаниемзаявителя;     2) комплект  изображений  изделия (макета),  перечень существенныхпризнаков промышленного образца.  Если заявка не содержит указанных до-кументов, Кыргызпатент незамедлительно уведомляет заявителя о необходи-мости их предоставления в течение двух месяцев с даты получения уведом-ления";     - часть пятую изложить в следующей редакции:     "Заявитель, желающий воспользоваться правом конвенционного приори-тета, обязан указать на это при подаче заявки или в течение двух  меся-цев  с даты подачи заявки в Кыргызпатент и приложить копию предшествую-щей или ранее поданной заявки или предоставить ее  не  позднее  четырехмесяцев с даты поступления заявки в Кыргызпатент".     13. Статью 23 изложить в следующей редакции:     "Статья 23. Экспертиза заявки на изобретение      По заявке  на изобретение Кыргызпатент проводит формальную и пред-варительную экспертизу.     По ходатайству заявителя, которое может быть подано в Кыргызпатентодновременно с подачей заявки или в течение тридцати месяцев с даты по-дачи, рассмотрение заявки может быть осуществлено с проведением или безпроведения экспертизы по существу. Если ходатайство не подано в указан-ный срок, заявка признается отозванной".     14. Дополнить Закон статьями 23-1 и 23-2 следующего содержания:     "Статья 23-1. Формальная экспертиза заявки на изобретение      В ходе  проведения  формальной  экспертизы заявки на изобретение втечение двух месяцев проверяется состав необходимых документов, предус-мотренных  статьей  18  настоящего Закона,  правильность их оформления,рассматривается соответствие заявленного предложения объектам,  которымпредоставляется правовая охрана.     Если в результате формальной экспертизы  установлено,  что  заявкаподана на предложение,  не относящееся к объектам, которым предоставля-ется правовая охрана, выносится решение об отказе в выдаче патента.     По заявке, поданной с нарушением установленных требований к оформ-лению и составлению,  заявителю направляется запрос  с  предложением  вдвухмесячный срок с даты получения запроса представить исправленные илиотсутствующие материалы.     В случае, если заявитель в указанный срок не представит запрашива-емые материалы или ходатайство о продлении установленного срока, заявкапризнается отозванной.     Если заявка удовлетворяет требованиям формальной экспертизы,  зая-вителю направляется уведомление о принятии заявки к рассмотрению с ука-занием даты ее подачи.      Статья 23-2. Предварительная экспертиза заявки на изобретение      При проведении предварительной экспертизы заявки в течение  десятимесяцев  Кыргызпатент  проверяет  соблюдение установленных требований ксодержанию документов заявки,  соответствие заявленного изобретения ус-ловиям патентоспособности по представленным заявителем материалам заяв-ки, неотозванным заявкам с более ранним приоритетом, фонду выданных ох-ранных  документов Кыргызской Республики,  а также опубликованным евра-зийским заявкам и патентам, устанавливает приоритет изобретения, прове-ряет соответствие заявки требованиям единства изобретения.     Заявитель вправе, при уплате соответствующей пошлины, ходатайство-вать  о  проведении  ускоренной предварительной экспертизы по заявке наизобретение.  В случае, если до истечения двенадцати месяцев с даты по-дачи  заявки в Кыргызпатент или,  если испрашивается приоритет,  с датыприоритета принято решение о выдаче патента или выдан патент и  в  ука-занный  выше  срок поступила тождественная заявка с истребованием болеераннего приоритета, решение о выдаче патента или патент аннулируется.     Если заявителем,  в  соответствии со статьей 22 настоящего Закона,представлены дополнительные материалы, в ходе предварительной эксперти-зы проверяется, не изменяют ли они сущность заявленного изобретения.     Дополнительные материалы изменяют сущность  заявленного  изобрете-ния, если они содержат подлежащие включению в формулу изобретения приз-наки, отсутствовавшие в первоначальных материалах заявки.     Дополнительные материалы в части,  изменяющей сущность заявленногоизобретения, не принимаются во внимание при рассмотрении заявки и могутбыть оформлены заявителем в качестве самостоятельной заявки.     По заявке,  поданной с нарушением требований  единства,  заявителюпредлагается в двухмесячный срок сообщить,  какое из предложений должнорассматриваться и уточнить соответственно документы заявки.     Другие решения,  вошедшие в материалы первоначальной заявки, могутбыть оформлены выделенными заявками.     В случае, если заявитель в двухмесячный срок с даты получения уве-домления о нарушении требований единства изобретения не сообщит,  какоеиз  предложений необходимо рассматривать и не представит уточненных до-кументов,  проводится рассмотрение предложения,  указанного  в  формулепервым.     В период проведения предварительной экспертизы Кыргызпатент вправезапросить у заявителя дополнительные материалы,  без которых проведениеэкспертизы невозможно.     В случае, если заявитель в установленный срок не представит запра-шиваемые материалы или ходатайство о  продлении  установленного  срока,заявка признается отозванной.     По заявке,  прошедшей предварительную экспертизу  с  положительнымрезультатом,  при  наличии  ходатайства о выдаче патента без проведенияэкспертизы заявки по существу, выносится решение о выдаче патента и па-тент выдается под ответственность заявителя.     По результатам предварительной экспертизы, при наличии ходатайствао проведении экспертизы заявки по существу, либо при отсутствии указан-ного ходатайства или ходатайства о выдаче патента без  проведения  экс-пертизы заявки по существу заявителю направляется уведомление.     Если в результате предварительной экспертизы установлено,  что за-явленное  предложение непатентоспособно,  выносится решение об отказе ввыдаче патента.     Заявитель может подать в Апелляционный совет возражение на решениеформальной или предварительной экспертизы об отказе в выдаче патента  вдвухмесячный срок с даты его получения. Возражение должно быть рассмот-рено Апелляционным советом в двухмесячный срок с даты его поступления.     При несогласии заявителя с решением Апелляционного совета он можетв течение шести месяцев с даты его получения обратиться с иском в суд.     По истечении  восемнадцати месяцев с даты подачи заявки или,  еслииспрошен приоритет,  с даты приоритета, Кыргызпатент публикует сведенияо заявке в официальном бюллетене,  кроме случаев, когда заявка отозваналибо по ней принято решение о выдаче патента или об отказе в выдаче па-тента. Перечень и полноту публикуемых сведений определяет Кыргызпатент.     По ходатайству заявителя, при условии уплаты пошлины, Кыргызпатентможет  опубликовать сведения о заявке ранее восемнадцати месяцев с датыее подачи, или, если испрошен приоритет, с даты приоритета.     При поступлении  ходатайства  о выдаче патента без проведения экс-пертизы заявки по существу после окончания  предварительной  экспертизырешение о выдаче патента принимается в течение двух месяцев с даты пос-тупления указанного ходатайства".     15. Статью 24 изложить в следующей редакции:     "Кыргызпатент в течение восемнадцати месяцев с даты  подачи  хода-тайства проводит экспертизу заявки по существу.  Заявитель уведомляетсяо поступивших ходатайствах третьих лиц.     При проведении экспертизы заявки по существу проверяется соответс-твие заявленного изобретения условиям патентоспособности,  определеннымстатьей 5 настоящего Закона.     В период проведения экспертизы  заявки  по  существу  Кыргызпатентвправе запросить у заявителя дополнительные материалы, без которых про-ведение экспертизы невозможно, в том числе измененную формулу изобрете-ния.     Дополнительные материалы по запросу экспертизы должны быть  предс-тавлены  в  двухмесячный  срок с даты получения запроса и без изменениясущности изобретения.     На дополнительные материалы в части, изменяющей сущность изобрете-ния, распространяется порядок, установленный частями одиннадцать и две-надцать настоящей статьи.     Если в результате экспертизы заявки по существу Кыргызпатент уста-новит,  что  заявленное  предложение  в испрашиваемом заявителем объемеправовой охраны соответствует условиям патентоспособности  изобретения,выносится решение о выдаче патента с формулой изобретения, предложеннойи согласованной с заявителем.     При установлении несоответствия заявленного предложения в испраши-ваемом заявителем объеме правовой  охраны  условиям  патентоспособностиизобретения выносится решение об отказе в выдаче патента.     Заявитель может подать в Апелляционный совет возражение на решениеэкспертизы по существу об отказе в выдаче патента в трехмесячный срок сдаты его получения.  Возражение должно быть  рассмотрено  Апелляционнымсоветом в четырехмесячный срок с даты его поступления.     При несогласии заявителя с решением Апелляционного совета он можетв шестимесячный срок с даты его получения обратиться с иском в суд.     Заявитель имеет право ознакомиться со всеми материалами, указанны-ми в решении экспертизы. Копии запрашиваемых заявителем патентных мате-риалов Кыргызпатент направляет в месячный срок с даты получения  запро-са.     Сроки, предусмотренные настоящей статьей,  кроме сроков,  установ-ленных  частями второй,  двадцать второй и тридцать четвертой настоящейстатьи, пропущенные заявителем, могут быть восстановлены Кыргызпатентомпри подтверждении наличия уважительных причин и уплате пошлины.     Ходатайство о восстановлении срока может быть подано заявителем непозднее двенадцати месяцев со дня истечения пропущенного срока.     Заявитель и третьи лица вправе ходатайствовать о проведении инфор-мационного  поиска по заявке на изобретение для определения уровня тех-ники,  в сравнении с которым осуществляется  оценка  патентоспособностиизобретения. Порядок проведения информационного поиска и предоставлениясведений о нем определяется Кыргызпатентом".     16. Статьи 25-28 изложить в следующей редакции:     "Статья 25. Экспертиза заявки на полезную модель      По заявке на полезную модель Кыргызпатент  проводит  формальную  ипредварительную экспертизу.     При проведении формальной экспертизы  заявки  на  полезную  модельприменяются  соответствующим  образом положения,  содержащиеся в статье23-1 настоящего Закона.     При проведении  предварительной  экспертизы заявки на полезную мо-дель применяются соответствующим образом положения, содержащиеся в час-тях первой-десятой,  тринадцатой-пятнадцатой статьи 23-2 и в части три-надцатой статьи 24 настоящего Закона.     По заявке на полезную модель, прошедшей предварительную экспертизус положительным результатом,  выносится решение о выдаче патента на по-лезную модель и патент выдается под ответственность заявителя.      Статья 26. Преобразование заявок      До публикации сведений о заявке на изобретение, но не позднее датыполучения решения о выдаче патента, заявитель вправе преобразовать ее взаявку на полезную модель путем подачи соответствующего заявления.     Преобразование заявки на полезную модель в заявку  на  изобретениепо  ходатайству заявителя возможно до даты получения заявителем решенияо выдаче патента.     При указанных  преобразованиях сохраняются приоритет и дата подачипервой заявки.      Статья 27. Экспертиза заявки на промышленный образец      По заявке на промышленный образец Кыргызпатент проводит формальнуюи предварительную экспертизу.     По ходатайству заявителя, которое может быть подано одновременно сподачей заявки или в течение двенадцати месяцев с даты подачи, рассмот-рение заявки может быть осуществлено с проведением или  без  проведенияэкспертизы  заявки по существу.  Если ходатайство не подано в указанныйсрок, заявка признается отозванной.     При проведении  формальной экспертизы заявки на промышленный обра-зец применяются  соответствующим  образом  положения,  содержащиеся   встатье 23-1 настоящего Закона.     При проведении предварительной экспертизы заявки в течение четырехмесяцев  Кыргызпатент  проверяет  соблюдение установленных требований ксодержанию документов заявки,  соответствие  заявленного  промышленногообразца  условиям патентоспособности по представленным заявителем мате-риалам заявки,  фонду выданных охранных документов Кыргызпатента,  нео-тозванным  заявкам с более ранним приоритетом,  устанавливает приоритетпромышленного образца, проверяет соответствие заявки требованиям единс-тва промышленного образца.     При проведении предварительной экспертизы заявки  на  промышленныйобразец  применяются соответствующим образом положения,  содержащиеся вчастях третьей-пятнадцатой,  восемнадцатой статьи 23-2 настоящего Зако-на.     По ходатайству заявителя или третьих лиц  Кыргызпатент  в  течениедвенадцати месяцев с даты подачи ходатайства проводит экспертизу заявкипо существу.  Заявитель уведомляется о поступивших ходатайствах третьихлиц.     При проведении экспертизы заявки по существу применяются соответс-твующим  образом  положения,  содержащиеся  в частях второй-тринадцатойстатьи 24 настоящего Закона.      Статья 28. Регистрация объектов промышленной собственности,                публикация сведений о выдаче патента и выдача патента      Кыргызпатент, после принятия решения о выдаче патента, при условииуплаты пошлины за регистрацию и выдачу патента,  вносит в Государствен-ный  реестр  изобретений Кыргызской Республики,  Государственный реестрполезных моделей Кыргызской Республики или Государственный реестр  про-мышленных  образцов  Кыргызской  Республики соответственно изобретение,полезную модель или промышленный образец,  публикует сведения о  выдачепатента  в официальном бюллетене и выдает патент лицу,  на имя которогоон испрашивался.     При наличии  нескольких лиц,  на имя которых испрашивается патент,им выдается один патент.     Документ, подтверждающий  уплату  пошлины  за регистрацию и выдачупатента,  представляется в течение двух месяцев с даты получения заяви-телем  решения о выдаче патента или в течение трех месяцев со дня исте-чения указанного двухмесячного срока при условии уплаты  дополнительнойпошлины.     При непредставлении в установленном порядке документа, подтвержда-ющего уплату пошлины за регистрацию и выдачу патента,  регистрация объ-екта промышленной собственности,  публикация и выдача патента не произ-водятся, соответствующая заявка считается отозванной.     Перечень и полноту сведений,  публикуемых в официальном бюллетене,определяет Кыргызпатент.     После публикации сведений о выдаче патента любое лицо вправе озна-комиться с материалами заявки.     Форму патента,  а также состав указанных в нем сведений устанавли-вает Кыргызпатент.     В выданный патент по требованию владельца патента и автора Кыргыз-патентом вносятся исправления очевидных и технических ошибок".     17. Статьи 29-30 исключить.     18. Статью 32 изложить в следующей редакции:     "Статья 32. Признание патента недействительным и прекращение его                 действия      Патент признается недействительным полностью или частично на осно-вании решения Апелляционного совета или решения суда,  вступивших в за-конную силу.     Действие патента прекращается:     1) по истечении срока его действия,  установленного в соответствиис настоящим Законом;     2) при неуплате в установленный срок пошлины за поддержание патен-та в силе - с даты истечения установленного срока для уплаты пошлины заподдержание патента в силе;     3) на основании заявления,  поданного владельцем патента в Кыргыз-патент, если отказ не нарушает интересы третьих лиц - с даты публикациив официальном бюллетене Кыргызпатента сведений о досрочном  прекращениидействия патента в связи с заявлением владельца патента.     Кыргызпатент публикует в официальном бюллетене сведения  о  патен-тах, признанных недействительными полностью или частично, и о патентах,действие которых прекращено".     19. Дополнить статьей 42 следующего содержания:     "Статья 42. Переходные положения      В соответствии с внесенными в настоящий Закон изменениями и допол-нениями,  связанными  с переходом к единому охранному документу (патен-ту), установить:     1) по  заявкам  на выдачу предварительного патента Кыргызской Рес-публики на изобретение или промышленный образец принятых  к  делопроиз-водству до вступления в силу Закона,  предусматривающего переход к еди-ному охранному документу (патенту), заявитель вправе подать ходатайствоо  выдаче патента Кыргызской Республики на изобретение или промышленныйобразец с проведением экспертизы по существу или на выдачу патента  подответственность  заявителя  при условии соблюдения требований об оплатесоответствующих пошлин.  В случае непринятия мер заявителем, заявка бу-дет считаться отозванной;     2) по действующим предварительным патентам  Кыргызской  Республикина изобретение или промышленный образец, по которым до вступления в си-лу Закона,  предусматривающего переход к  единому  охранному  документу(патенту),  не истек 5-летний срок с даты подачи заявки, владелец пред-варительного патента вправе ходатайствовать о выдаче патента КыргызскойРеспублики  на  изобретение или промышленный образец с проведением экс-пертизы по существу.  В случае отсутствия такого ходатайства  предвари-тельный патент Кыргызской Республики переоформляется на патент Кыргызс-кой Республики под ответственность заявителя на оставшийся срок;     3) действующие  предварительные  патенты  Кыргызской Республики наизобретение или промышленный образец,  по которым до вступления в  силуЗакона,  предусматривающего  переход к единому охранному документу (па-тенту), истек 5-летний срок с даты подачи  заявки,  переоформляются  напатенты  Кыргызской  Республики под ответственность заявителя на остав-шийся срок;     4) по заявкам на выдачу свидетельства Кыргызской Республики на по-лезную модель, принятым к делопроизводству до вступления в силу Закона,предусматривающего переход к единому охранному документу (патенту), вы-носится решение о выдаче патента Кыргызской Республики на полезную  мо-дель  при  условии соблюдения требований об оплате соответствующих пош-лин;     5) действующие свидетельства Кыргызской Республики на полезные мо-дели переоформляются на патент Кыргызской Республики  на  полезную  мо-дель.     Сроки и порядок  проведения  вышеуказанных  процедур  определяютсяКыргызпатентом".      Статья 2.      Внести в  Закон  Кыргызской Республики "О товарных знаках,  знакахобслуживания и наименованиях мест происхождения товаров" (Ведомости Жо-горку Кенеша Кыргызской Республики,  1998 г., N 3, ст.68) следующие из-менения и дополнения:     1. В статье 1:     - название статьи изложить в следующей редакции:     "Статья 1. Государственный орган по вопросам интеллектуальной                собственности";     - в части первой слова:  "Государственное агентство интеллектуаль-ной собственности при  Правительстве  Кыргызской  Республики"  заменитьсловами:  "Уполномоченный государственный орган по вопросам интеллекту-альной собственности".     2. В статье 2:     - часть третью изложить в следующей редакции:     "В качестве товарных знаков могут быть зарегистрированы словесные,изобразительные, объемные и другие обозначения или их комбинации";     - часть шестую изложить в следующей редакции:     "Настоящий Закон не применяется к визуально не различимым  обозна-чениям, а также к звуковым и обонятельным знакам".     3. Статью 3 дополнить частями пятой и шестой  следующего  содержа-ния:     "Исключительное право на товарный знак возникает с даты публикациисведений, о регистрации товарного знака в Реестре, в официальном бюлле-тене, издаваемом Кыргызпатентом.     Несанкционированное использование  обозначения  тождественного илисходного до степени смешения с товарным знаком этого  владельца  в  ка-честве  адреса  в  сети Интернет также признается нарушением права вла-дельца товарного знака. Порядок использования товарного знака или обоз-начения сходного с ним до степени смешения в качестве адреса в сети Ин-тернет устанавливается Правительством Кыргызской Республики".     4. В статье 4:     - пункт 2 части первой изложить в следующей редакции:     "2) представляющих  собой государственные гербы,  флаги и эмблемы,официальные названия государств,  эмблем, сокращенные или полное наиме-нования международных организаций, официальные контрольные, гарантийныеи пробирные клейма,  печати, награды и другие знаки отличия или сходныес  ними до степени смешения.  Такие обозначения могут быть включены какнеохраняемые элементы в товарный знак, если на это имеется согласие со-ответствующего компетентного органа или их владельца";     - пункт 3 части первой исключить;     - пункт 6 части первой изложить в следующей редакции:     "6) указывающих на вид,  качество,  количество, свойство, назначе-ние,  ценность товаров, а также на время и место их происхождения, про-изводства или сбыта";     - пункты 4-6 части первой считать соответственно пунктами 3-5;     - в части второй слова:  "в пунктах 2, 4, 5 и 6" заменить словами:"в пунктах 2, 3, 4 и 5";     - пункт 1 части третьей дополнить словами  следующего  содержания:",  представляющих собой или содержащих указание на место происхождениявин или крепких спиртных напитков,  охраняемых в силу международных до-говоров Кыргызской Республики, если такие обозначения предназначены длявин или крепких спиртных напитков, не происходящих из указанных мест, атакже  формально указывающих на истинное место производства товара,  нодающих ошибочное представление о том,  что товар  происходит  с  другойтерритории".     5. Статью 5 изложить в следующей редакции;     "Не могут быть зарегистрированы в качестве товарных знаков для од-нородных товаров обозначения,  тождественные или сходные до степени  ихсмешения:     1) с товарными знаками,  ранее зарегистрированными или заявленнымина  регистрацию в Кыргызской Республике на имя другого лица в отношенииоднородных товаров, обладающих более ранним приоритетом;     2) с зарегистрированными или представленными на регистрацию в Кыр-гызской Республике фирменными наименованиями, - в отношении тождествен-ных или сходных видов деятельности, либо товаров или услуг;     3) с товарными знаками других лиц,  охраняемыми в силу международ-ных договоров Кыргызской Республики.     Регистрация обозначения,  сходного до степени смешения с  товарнымзнаком,  указанным в пунктах 1,  2 и 3 части первой настоящей статьи, вотношении однородных товаров допускается при условии представления сог-ласия  владельца  такого товарного знака на регистрацию этого обозначе-ния.     Не могут  быть зарегистрированы в качестве товарных знаков в отно-шении любых товаров обозначения,  тождественные или сходные до  степениих смешения:     1) с признанными в установленном порядке в  Кыргызской  Республикеобщеизвестными  товарными  знаками.  Критерий общеизвестности товарногознака в Кыргызской Республике и порядок признания общеизвестности уста-навливается Правительством Кыргызской Республики;     2) с наименованиями мест происхождения товаров охраняемые в  соот-ветствии с настоящим Законом, кроме случаев, когда они включены как не-охраняемый элемент в товарный знак, регистрируемый на имя лица, имеюще-го право пользования таким наименованием.     Не регистрируются в качестве товарных знаков обозначения,  воспро-изводящие:     1) известные на территории Кыргызской Республики в отношении одно-родных товаров фирменные наименования (или их часть) принадлежащие дру-гим лицам,  получившим право на эти наименования до даты приоритета за-явки на товарный знак в отношении однородных товаров;     2) наименования известных в Кыргызской Республике произведений на-уки,  литературы и искусства, персонажи из них или цитаты, произведенияискусства или фрагменты без согласия обладателя  авторского  права  илиего правопреемника;     3) фамилии,  имена,  псевдонимы и производные от них,  портреты  ифаксимиле  известных  лиц без согласия таких лиц,  их наследников,  а вслучае,  если эти обозначения являются достоянием  истории  и  культурыКыргызской  Республики,  - без разрешения Правительства Кыргызской Рес-публики;     4) промышленные образцы,  права на которые в Кыргызской Республикепринадлежат другим лицам, если промышленный образец обладает более ран-ним  приоритетом по сравнению с заявленным на регистрацию товарным зна-ком".     6. В статье 6:     - в пункте 2) части седьмой слова: "и его описание" исключить;     - дополнить часть девятую пунктом 2) следующего содержания:     "2) описание заявляемого обозначения;";     - пункт 2) части девятой считать соответственно пунктом 3);     - пункт 3) части девятой исключить;     - часть десятую после слов:  "настоящей статьи" дополнить словами:",  а если указанные документы представлены не одновременно, то по датепоступления последнего из представленных документов".     7. В статье 7:     - часть первую после слов "требованиям" дополнить словами:  "частиседьмой";     - в  части  второй слова:  "если в Кыргызпатент заявка поступила втечение шести месяцев с указанной даты" заменить словами:  "если подачазаявки  в Кыргызпатент осуществлена в течение шести месяцев с указаннойдаты";     - в  части третьей слова:  "если в Кыргызпатент заявка на товарныйзнак поступила в течение шести месяцев с указанной  даты"  заменить  наслова: "если подача заявки на товарный знак в Кыргызпатент осуществленав течение шести месяцев с указанной даты";     - в части четвертой слова:  "с даты поступления" заменить словами:"с даты подачи".     8. Часть вторую статьи 8 изложить в следующей редакции:     "В период проведения экспертизы до принятия по ней решения  заяви-тель вправе дополнять, уточнять или исправлять материалы заявки".     9. В статье 9:     - часть первую изложить в следующей редакции:     "В течение одного месяца с даты подачи заявки проводится предвари-тельная экспертиза, в ходе которой проверяется содержание заявки на со-ответствие требованиям, установленным частью третьей статьи 2 и статьей6 настоящего Закона";     - часть вторую исключить;     - часть пятую изложить в следующей редакции:     "По результатам предварительной экспертизы  заявка  принимается  крассмотрению  либо выносится решение об отказе в принятии ее к рассмот-рению";     - дополнить новыми частями следующего содержания:     "Об отказе в регистрации товарного  знака  заявителю  направляетсяуведомление.     О положительном результате предварительной экспертизы и о дате по-дачи  заявки,  установленной  в  соответствии с частью седьмой статьи 6настоящего Закона,  заявителю направляется решение о принятии заявки  крассмотрению".     10. В статье 10:     - часть первую изложить в следующей редакции:     "Экспертиза заявленного обозначения проводится по завершении пред-варительной экспертизы в течение двенадцати месяцев с даты подачи заяв-ки";     - дополнить частью второй следующего содержания:     "В ходе экспертизы проверяется соответствие заявленного  обозначе-ния требованиям,  установленным частью первой статьи 2,  статьями 4 и 5настоящего Закона, и устанавливается приоритет товарного знака";     - в части второй слово "принимается" заменить словом "выносится".     11. В статье 15:     - наименование статьи изложить в следующей редакции:     "Статья 15. Срок действия регистрации товарного знака";     - часть первую изложить в следующей редакции:     "Регистрация товарного знака действует до  истечения  десяти  лет,считая с даты подачи заявки в Кыргызпатент";     - в части второй и третьей после слов:  "Срок действия"  дополнитьсловом "регистрация" в соответствующих падежах.     12. В статье 16:     - в  части первой слова:  "о внесении изменений" заменить словами:"об изменении";     - дополнить частью четвертой следующего содержания:     "Исправления очевидных и технических ошибок, допущенных не по винезаявителя, вносятся Кыргызпатентом в Реестр и свидетельство на товарныйзнак, без уплаты пошлины".     13. Часть вторую статьи 18 исключить.     14. В статье 19:     - дополнить частью второй следующего содержания:     "К заявке на регистрацию  коллективного  знака  прилагается  уставколлективного знака, который содержит сведения о наименовании, переченьюридических лиц,  имеющих право пользования этим знаком,  цель его  ре-гистрации, перечень и единые качественные или иные общие характеристикитоваров,  который будет обозначаться коллективным знаком,  условия  егоиспользования,  порядок контроля за его использованием, ответственностьза нарушение устава коллективного знака".     15. В статье 20:     - дополнить частью третьей следующего содержания:     "Использованием может  быть  признано  также  применение товарногознака в качестве адреса в сети Интернет";     - часть четвертую изложить в следующей редакции:     "Действие регистрации товарного знака может быть  прекращено  дос-рочно в отношении всех или части товаров в связи с неиспользованием то-варного знака непрерывно в течение любых трех лет после его регистрациина основании решения суда, принятого по заявлению любого лица, поданно-го в период такого непрерывного неиспользования".     16. Статью 21 изложить в следующей редакции:     "Владелец товарного знака может проставлять рядом с товарным  зна-ком предупредительную  маркировку  в виде латинской буквы R или R в ок-ружности,  или  словесного  обозначения  "зарегистрированный   товарныйзнак", указывающую на то, что применяемое обозначение является товарнымзнаком, зарегистрированным в Кыргызской Республике".     17. Статью 25 изложить в следующей редакции:     "Регистрация товарного знака может быть признана  недействительнойполностью или частично в течение всего срока ее действия, если она былапроизведена в нарушение требований,  установленных статьей 4 настоящегоЗакона.     Регистрация товарного знака может быть  признана  недействительнойполностью  или частично в течение пяти лет с даты публикации сведений орегистрации товарного знака в официальном бюллетене по основаниям,  ус-тановленным статьей 5 настоящего Закона. Настоящая норма не распростра-няется на товарные знаки,  зарегистрированные или используемые недобро-совестно.     Регистрация товарного знака может быть  признана  недействительнойполностью в течение всего срока ее действия,  если она была произведенав нарушение требований, установленных частью второй статьи 3 настоящегоЗакона.     Любое лицо может подать в сроки,  предусмотренные  частью  первой,второй и третьей настоящей статьи, возражение против регистрации товар-ного знака в Апелляционный совет.  Возражение против регистрации товар-ного знака должно быть рассмотрено в течение четырех месяцев с даты егопоступления.     Решение Апелляционного совета может быть обжаловано в суд заявите-лем в течение шести месяцев с даты его получения".     18. Статью 26 изложить в следующей редакции:     "Статья 26. Прекращение действия регистрации товарного знака      Действие регистрации товарного знака прекращается:     1) в связи с истечением срока ее действия, предусмотренного стать-ей 15 настоящего Закона;     2) на основании решения суда,  вступившего в законную силу, о дос-рочном прекращении ее действия по причине  использования  коллективногознака на товарах,  не обладающих едиными качественными или иными общимихарактеристиками,  в соответствии с частью второй статьи 19  настоящегоЗакона;     3) на основании решения суда,  вступившего в законную силу, о дос-рочном  прекращении  ее  действия  по причине неиспользования товарногознака в соответствии с частью четвертой статьи 20 настоящего Закона;     4) на  основании  решения Кыргызпатента о досрочном прекращении еедействия,  а в случае, если оно было обжаловано в суде - по решению су-да,  при  ликвидации  юридического лица - владельца товарного знака илипрекращении предпринимательской деятельности физического  лица  -  вла-дельца товарного знака без образования правопреемника;     5) на основании решения суда вступившего в законную силу, в случаепревращения  товарного знака в обозначение,  вошедшее во всеобщее упот-ребление как обозначение товаров определенного вида;     6) в случае отказа от нее владельца товарного знака,  на основанииего заявления, поданного в Кыргызпатент.     Товарный знак, прекративший свое действие в соответствии с пункта-ми 1,  4 и 6 настоящей статьи, не может быть зарегистрирован на имя но-вого лица, в течение трех лет с даты прекращения действия".     19. В статье 29:     - в  абзаце  четвертом  части  третьей слово "вид" заменить словом"указание";     - в  абзаце втором части пятой после слов:  "компетентного органа"дополнить словами: "(компетентных органов)";     - дополнить частью шестой следующего содержания:     "Датой подачи заявки считается дата поступления в Кыргызпатент до-кументов,  предусмотренных частью третьей настоящей статьи, а если ука-занные документы представлены не одновременно, то дата поступления пос-леднего из представленных документов".     20. В статье 30:     - в части второй слова:  "двух месяцев" заменить словами:  "одногомесяца", слова: "по собственной инициативе" исключить;     - в  части пятой слова:  "двух месяцев" заменить словами:  "одногомесяца";     - часть седьмую изложить в следующей редакции:     "По результатам предварительной экспертизы  заявка  принимается  крассмотрению  либо выносится решение об отказе в принятии ее к рассмот-рению";     - дополнить частями восьмой и девятой следующего содержания:     "Об отказе в регистрации наименования места  происхождения  товаразаявителю направляется уведомление.     О положительном результате предварительной экспертизы и о дате по-дачи заявки,  установленной в соответствии со статьей 29 настоящего За-кона, заявителю направляется решение о принятии заявки к рассмотрению";     - в части восьмой слова: "в течение двенадцати месяцев с даты при-нятия заявки к рассмотрению" исключить;     - часть девятую изложить в следующей редакции:     "По завершении экспертизы Кыргызпатент принимает решение о регист-рации  наименования  места  происхождения товара и предоставления правапользования им или об отказе в регистрации наименования места происхож-дения  товара и предоставлении права пользования им либо решения о пре-доставлении права пользования уже зарегистрированным наименованием мес-та  происхождения товара или об отказе в предоставлении права пользова-ния им".     21. В статье 33:     - в части первой слова:  "в течение" заменить словами: "до истече-ния", слова: "с даты поступления" заменить словами: "с даты подачи";     - в части второй после  слова:  "компетентного  органа"  дополнитьсловами: "(компетентных органов)".     22. Статью 34 дополнить частью третьей следующего содержания:     "Исправления очевидных и технических ошибок, допущенных не по винезаявителя,  вносятся Кыргызпатентом в Реестр и свидетельство  на  правопользования  наименованием места происхождения товара без уплаты пошли-ны".     23. В статье 36:     - дополнить частью второй следующего содержания:     "Использованием может  быть признано также применение наименованиеместа происхождения товара в качестве адреса в сети Интернет";     - часть вторую изложить в следующей редакции:     "Не допускается  использование  зарегистрированного   наименованияместа происхождения товара лицами, не имеющими свидетельства, даже еслипри этом указывается подлинное место происхождения товара или  наимено-вание  используется  в  переводе либо в сочетании с такими выражениями,как "род",  "тип",  "имитация" и тому подобными,  а также использованиесходного обозначения для любых товаров, способного ввести потребителя взаблуждения относительно места происхождения и особых свойств товара".     24. Статью 37 после слов: "предупредительную маркировку" дополнитьсловами: "в виде словесного обозначения "зарегистрированное  наименова-ние места происхождения товара" или "Рег. НМПТ,".     25. Статью 38 изложить в следующей редакции:     "Регистрация наименования  места  происхождения  товара может бытьпризнана недействительной в течение всего срока ее действия,  если  онабыла произведена в нарушение требований,  установленных настоящим Зако-ном.     Свидетельство на право пользования наименованием места происхожде-ния товара может быть признано недействительным, если оно было выдано внарушение  требований,  установленных  настоящим  Законом или в связи спризнанием недействительной регистрации наименования места  происхожде-ния товара.     Любое лицо может подать по основаниям, указанным в частях первой ивторой  настоящей  статьи,  возражение  против регистрации наименованияместа происхождения товара и выдачи свидетельства на право  пользованиянаименованием места происхождения товара в Апелляционный совет.  Возра-жение должно быть рассмотрено в течение четырех месяцев с даты его пос-тупления.     Решение Апелляционного совета может быть обжаловано в суд заявите-лем в течение шести месяцев с даты его получения".     26. Дополнить статьей 38-1 следующего содержания:     "Статья 38-1. Прекращение действия регистрации наименования места                   происхождения товара и свидетельства на право                   пользования наименованием места происхождения товара      Действие регистрации наименования места происхождения товара прек-ращается:     - в  связи с исчезновением характерных для данного географическогообъекта условий и невозможностью производства товара с указанными в Ре-естре свойствами;     - в связи с утратой иностранными юридическими или физическими  ли-цами  права  на данное наименование места происхождения товара в странепроисхождения товара.     Действие свидетельства  на  право  пользования наименованием местапроисхождения товара прекращается:     - в  связи  с прекращением действия регистрации наименования местапроисхождения товара по основаниям предусмотренных частью первой насто-ящей статьи;     - в связи с истечением срока его действия, предусмотренного стать-ей 33 настоящего Закона;     - в связи с утратой товаром особых свойств,  указанных в Реестре вотношении данного наименования места происхождения товара;     - при ликвидации юридического лица  или  прекращении  предпринима-тельской  деятельности  физического  лица - владельца свидетельства безобразования правопреемника;     - на основании заявления владельца свидетельства, поданного в Кыр-гызпатент.     Любое лицо по основаниям,  предусмотренным частью первой и абзацемчетвертым части второй настоящей статьи, может подать возражение противпрекращения действия регистрации наименования места происхождения това-ра и свидетельства на право пользования наименованием места происхожде-ния  товара в Апелляционный совет.  Заявление должно быть рассмотрено втечение четырех месяцев с даты его поступления.     Решение Апелляционного совета может быть обжаловано в суд заявите-лем в течение шести месяцев с даты его получения".     27. Часть первую статьи 41 изложить в следующей редакции:     "Использование товарного знака или обозначения,  сходного с товар-ным  знаком в отношении однородных товаров,  а также общеизвестного то-варного знака или обозначения,  сходного с ним,  или наименования местапроисхождения  товара  или обозначения,  сходного с наименованием местапроисхождения товара в отношении любых товаров,  противоречащее настоя-щему Закону,  влечет за собой гражданскую, административную или уголов-ную ответственность в соответствии с законодательством Кыргызской  Рес-публики".      Статья 3.      В пункте  1  статьи  3  Закона Кыргызской Республики "Об авторскомправе и смежных правах" (Ведомости Жогорку Кенеша Кыргызской  Республи-ки,  1998 г., N 3, ст.67) слова: "Государственное агентство интеллекту-альной собственности при Правительстве Кыргызской Республики  (далее  -Кыргызпатент)" заменить словами:  "Уполномоченный государственный органКыргызской Республики в области интеллектуальной собственности (далее -Кыргызпатент)".      Статья 4.      В части  третьей статьи 2 Закона Кыргызской Республики "О правовойохране для программ электронных вычислительных машин и баз данных" (Ве-домости Жогорку  Кенеша Кыргызской Республики,  1998 г.,  N 4,  ст.129)слова: "Государственное агентство  интеллектуальной  собственности  приПравительстве  Кыргызской  Республики  (далее - Кыргызпатент)" заменитьсловами: "Уполномоченный государственный орган Кыргызской Республики  вобласти интеллектуальной собственности (далее - Кыргызпатент)".      Статья 5.      В части  второй  статьи 2 Закона Кыргызской Республики "О правовойохране топологий интегральных микросхем" (Ведомости Жогорку Кенеша Кыр-гызской Республики,  1998 г.,  N 8,  ст.228"а") слова: "Государственноеагентство интеллектуальной собственности при  Правительстве  КыргызскойРеспублики (далее  -  Кыргызпатент)" заменить словами:  "Уполномоченныйгосударственный орган Кыргызской Республики в области  интеллектуальнойсобственности (далее - Кыргызпатент)".      Статья 6.      В части  первой  статьи 3 Закона Кыргызской Республики "О правовойохране селекционных достижений" (Ведомости  Жогорку  Кенеша  КыргызскойРеспублики,  1998 г.,  N 10,  ст.375) слова: "Государственное агентствоинтеллектуальной собственности при Правительстве Кыргызской  Республики(далее - Кыргызпатент)" заменить словами: "Уполномоченный государствен-ный орган Кыргызской Республики в области интеллектуальной собственнос-ти (далее - Кыргызпатент)".      Статья 7.      В пункте  2  статьи  7  Закона  Кыргызской Республики "О служебныхизобретениях,  полезных моделях и промышленных образцах" (Ведомости Жо-горку Кенеша Кыргызской Республики,  1999 г., N 12, ст.542) слова: "Го-сударственное агентство интеллектуальной собственности при Правительст-ве  Кыргызской  Республики  (далее  -  Кыргызпатент)" заменить словами:"Уполномоченный государственный орган Кыргызской Республики  в  областиинтеллектуальной собственности (далее - Кыргызпатент)".      Статья 8.      В статье  2 Закона Кыргызской Республики "О фирменных наименовани-ях" (Ведомости Жогорку Кенеша Кыргызской  Республики,  2000  г.,  N  4,ст.183) слова: "Государственное агентство интеллектуальной собственнос-ти при Правительстве Кыргызской Республики" заменить словами:  "Уполно-моченный  государственный  орган Кыргызской Республики в области интел-лектуальной собственности".      Статья 9.      До приведения нормативных  правовых  актов  Правительства,  минис-терств и  ведомств Кыргызской Республики в соответствие с настоящим За-коном, применяются нормы действующих и не отмененных нормативных право-вых актов.      Статья 10.      Настоящий Закон применяется к правоотношениям, которые возникли содня вступления его в силу.     Настоящий Закон вступает в силу с момента его опубликования.      Статья 11.      Правительству Кыргызской Республики привести свои нормативные пра-вовые акты в соответствие с настоящим Законом.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wioomu4flkjlk3ymh7mr">
      <w:r>
        <w:rPr>
          <w:rFonts w:ascii="Arial" w:cs="Arial" w:eastAsia="Arial" w:hAnsi="Arial"/>
          <w:color w:val="132D3F"/>
          <w:sz w:val="16"/>
          <w:szCs w:val="16"/>
          <w:u w:val="single"/>
        </w:rPr>
        <w:t xml:space="preserve">dalil.kg/document/38344</w:t>
      </w:r>
    </w:hyperlink>
  </w:p>
  <w:p>
    <w:pPr>
      <w:spacing w:after="0" w:before="40"/>
      <w:jc w:val="center"/>
    </w:pPr>
    <w:hyperlink w:history="1" r:id="rIdhhns1c3iyx2lr2uex7uo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rkc2cqozf27w815td0ac"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wioomu4flkjlk3ymh7mr" Type="http://schemas.openxmlformats.org/officeDocument/2006/relationships/hyperlink" Target="https://dalil.kg/document/38344" TargetMode="External"/><Relationship Id="rIdhhns1c3iyx2lr2uex7uo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2026-09-24T01:49:46.211Z</dcterms:created>
  <dcterms:modified xsi:type="dcterms:W3CDTF">2026-09-24T01:49:46.211Z</dcterms:modified>
</cp:coreProperties>
</file>

<file path=docProps/custom.xml><?xml version="1.0" encoding="utf-8"?>
<Properties xmlns="http://schemas.openxmlformats.org/officeDocument/2006/custom-properties" xmlns:vt="http://schemas.openxmlformats.org/officeDocument/2006/docPropsVTypes"/>
</file>