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sf3gsaoppndgp8scdjxh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1993 года N 231                           ВРЕМЕННОЕ ПОЛОЖЕНИЕ           о порядке присуждения ученых степеней присвоении                 ученых званий в Кыргызской Республике                           I. Общие положения      1. Настоящее Положение устанавливает  порядок  присуждения  ученыхстепеней доктора и кандидата наук, присвоения ученых званий профессора,доцента и старшего научного сотрудника.     2. Ученые степени доктора и кандидата наук присуждаются Высшей ат-тестационной комиссией Кыргызской Республики (в дальнейшем  ВАКом  Кыр-гызской  Республики) на основании ходатайства специализированного сове-та,  принятого после публичной защиты соответствующей  (докторской  иликандидатской) диссертации соискателем,  имеющим высшее образование, и сучетом заключения экспертного совета.     Диссертация на  соискание  ученой степени является научным трудом,который может представлять собой специально подготовленную рукопись  накыргызском  или  русском  языке,  в  том числе в виде научного доклада,опубликованной монографии или учебника.     3. Ученые звания профессора, доцента, старшего научного сотрудникаприсваиваются ВАКом Кыргызской Республики по ходатайству ученых  (науч-но-технических) советов высших учебных заведений, или научно-исследова-тельских институтов,  на основании проведенной в установленном  порядкеэкспертизы.     4. ВАК Кыргызской Республики в установленном порядке может предос-тавлять право ученым (научно-техническим) советам вузов,  научно-иссле-довательских институтов принимать решения по вопросам о присвоении уче-ных  званий,  не требующих проведения в ВАКе Кыргызской Республики экс-пертизы по существу материалов аттестационных дел.     5. Докторам и кандидатам наук выдаются дипломы, а профессорам, до-центам и старшим научным сотрудникам - аттестаты установленного  образ-ца.                      II. Специализированные советы                         по защите диссертации      6. Специализированные советы являются основным звеном системы  ат-тестации  научных  и  научно-педагогических кадров высшей квалификации,наделяются древом приема к защите докторских и  кандидатских  диссерта-ций, несут ответственность за обоснованность принимаемых решений, приз-ваны обеспечить высокий уровень требований при аттестации.     Специализированные советы  создаются ВАКом Кыргызской Республики вшироко известных своими достижениями в  соответствующей  отрасли  наукивысших учебных заведений,  академических и отраслевых научно-исследова-тельских институтах и приравненных к ним организациях на основании  хо-датайства министерств,  ведомств, академий наук, других соответствующихучреждений.  Эти министерства,  ведомства  и  организации  осуществляютконтроль за обеспечением работы специализированных советов.     7. ВАК Кыргызской Республики по  согласованию  с  соответствующимиминистерствами,  ведомствами, академиями наук, другими соответствующимиорганизациями и объединениями  пересматривает  сеть  специализированныхсоветов.     ВАК может временно приостановить деятельность  специализированногосовета  или полностью ее прекратить в случае низкого уровня требований,предъявляемых к диссертациям при защите,  или нарушений процедуры защи-ты.     8. Персональный состав специализированных советов  формируется  изчисла  наиболее  авторитетных ученых,  имеющих высокий научный рейтинг,активно ведущих научную или научно-педагогическую работу, с учетом мне-ния коллектива, где работают эти специалисты.     Порядок формирования специализированного совета определяется поло-жением о специализированном совете,  утверждаемым ВАКом Кыргызской Рес-публики.     9. Специализированные советы проводят работу под руководством ВАКаКыргызской Республики, Непосредственный контроль за деятельностью сове-та осуществляет руководитель организации,  в которой они созданы. Руко-водители этих организаций обеспечивают необходимые условия работы  спе-циализированных  советов.  Специализированный совет пользуется гербовойпечатью организации, при которой он создан. В случае, если совет созданпри  нескольких  организациях,  то  по общему согласию совет пользуетсягербовой печатью одной из этих организаций.     10. Оформление документации по защите диссертаций и аттестационныхдел соискателей,  а также оплата расходов,  связанных с рассмотренном изащитой диссертаций, возлагаются на организации, где функционируют спе-циализированные советы.     Обеспечение организаций средствами,  необходимыми для рассмотренияи защиты диссертаций в специализированных советах,  осуществляется  ми-нистерствами,  ведомствами,  академиями наук,  другими соответствующимиорганизациями и объединениями,  по ходатайствам которых созданы эти со-веты.                       III. Кандидатские экзамены      11. Соискатель  ученой  степени  кандидата наук должен сдать соот-ветствующие кандидатские экзамены (зачеты). Кандидатские экзамены уста-навливаются  по следующим дисциплинам:  философии,  иностранному языку,специальной дисциплине в соответствии с темой диссертации; зачет по ин-форматике и вычислительной технике.     Лица, имеющие ученое звание профессора или доцента,  освобождаютсяот сдачи кандидатских экзаменов по специальной дисциплине.     12. Для приема-кандидатских экзаменов в учебных заведениях и орга-низациях,  имеющих аспирантуру и специализированные советы по соответс-твующим специальностям,  создаются экзаменационные  комиссии.  Расходы,связанные с проведением кандидатских экзаменов,  несет организация, прикоторой создана экзаменационная комиссия.     13. Установление порядка проведения и утверждение программы канди-датских экзаменов осуществляется Миннаробразования Кыргызской Республи-ки.                      IV. Требования к диссертациям      14. Диссертация  на  соискание  ученой степени доктора наук должнабыть научным трудом,  выполненным соискателем и удовлетворять одному изследующих требований:     - в исследованиях и разработках осуществлено решение научной проб-лемы, имеющей важное народнохозяйственное, социально-культурное или по-литическое значение;     - либо  разработаны теоретические положения,  совокупность которыхможно квалифицировать как новое крупное достижение в развитии  перспек-тивного направления в соответствующей отрасли науки;     - либо изложены научно-обоснованные технические, экономические илитехнологические решения,  вносящие значительный вклад в ускорение науч-но-технического прогресса.     15. Диссертация  на соискание ученой степени кандидата наук должнабыть научным трудом, выполненным соискателем, и удовлетворять одному изследующих требований:     - содержать новое решение задачи,  имеющей  существенное  значениедля соответствующей отрасли знаний;     - либо излагать научно-обоснованные технические, экономические илитехнологические  разработки,  обеспечивающие  решение важных прикладныхзадач.     16. Диссертация  должна  представлять  собой единолично написаннуюквалификационную научную работу,  содержащую совокупность результатов инаучных  положений,  выдвигаемых автором для публичной защиты,  имеющуювнутреннее единство и свидетельствующую о личном вкладе автора в науку.     Предложенные автором новые решения должны быть строго аргументиро-ваны и критически оценены по сравнению с известными решениями.     В диссертации,  имеющей  прикладное  значение,  должны привалитьсясведения о практическом использовании полученных  автором  научных  ре-зультатов,  а в диссертации, имеющей теоретическое значение, - рекомен-дации по использованию научных выводов.     Оформление диссертации должно соответствовать требованиям,  предъ-являемым к работам, которые направляются в печать.     17. Диссертация в виде научного доклада представляет собой краткоеобобщенное изложение результатов научных исследований,  проведенных со-искателем и ранее опубликованных им в работах, имеющих большое значениедля науки и практики.     Заключение о  ценности научных работ соискателя и целесообразностизащиты диссертации в виде научного доклада дает организация,  в которойсоискатель выполнил основные исследования и разработки.  Защита диссер-тации в виде научного доклада проводится с разрешения ВАКа.     18. Темы диссертаций, как правило, должны быть связаны с планами ипрограммами основных научно-исследовательских работ организаций  и  ут-верждаться  их учеными (научно техническими) советами для каждого соис-кателя персонально.     19. Основные  научные результаты докторской и кандидатской диссер-тации должны быть опубликованы в научной печати,  выходящих любым тира-жом и изданных типографским способом или с помощью множительной аппара-туры.     К опубликованным  работам,  отражающим основные научные результатыдиссертации,  относятся также дипломы на открытия, авторские свидетель-ства на изобретения, промышленные образцы и патенты, алгоритмы, которыевключены в Государственный фонд алгоритмов и программ и по которым про-ведена соответствующая экспертиза на новизну, рукописи работ, депониро-ванные в государственной системе научно-технической информации и  анно-тированные в научных журналах,  препринты, опубликованные тезисы докла-дов на научных конференциях,  симпозиумах и семинарах,  технологическиечасти проектов на строительство,  расширение, реконструкцию и техничес-кое перевооружение предприятий,  информационные карты на новые материа-лы, включенные в государственный банк данных.     20. При написании диссертации соискатель обязан давать  ссылки  наавторов  и  источник,  откуда он заимствует материалы или отдельные ре-зультаты.     При использовании  идей  или разработок,  принадлежащих соавторам,коллективно с которыми были написаны научные работы,  соискатель обязанотметить это в диссертации.     В случае использования чужого материала без ссылки на автора и ис-точник,  диссертация снимается с рассмотрения вне зависимости от стадиипрохождения без права ее повторной защиты.                  V. Представление и защита диссертаций      21. Организация,  где выполнялась диссертация или  к  которой  былприкреплен соискатель, проводит предварительную экспертизу представлен-ной диссертации и дает по ней заключение, в котором должны быть отраже-ны:  конкретное личное участие автора в получении результатов, изложен-ных в диссертации; степень достоверности результатов проведенных иссле-дований,  их  новизна и практическая значимость;  обоснованность защитыдиссертации в виде научного доклада;  специальность,  которой соответс-твует диссертация;  полнота изложения материалов диссертации в работах,опубликованных автором.     Руководитель организации несет ответственность за качество, объек-тивность и сроки подготовки заключения.     Заключение должно  быть  выдано соискателю не позднее двух месяцевсо дня представления для предварительной экспертизы  кандидатской  дис-сертации и трех месяцев - докторской диссертации.     22. Специализированный совет принимает диссертацию к предваритель-ному рассмотрению при наличии документов по перечню, установленному ВА-Ком Кыргызской Республики.     Процедура предварительного  рассмотрения диссертации в специализи-рованном совете устанавливается положением о специализированном совете.     23. В  тех  случаях,  когда  тема диссертации оказывается на стыкеспециальностей,  не по всем из которых специализированному совету  пре-доставлено право проведения защиты диссертаций,  специализированный со-вет проводит разовую защиту. Порядок формирования состава специализиро-ванного совета для проведения разовой защиты устанавливается ВАКом Кыр-гызской Республики.     24. Специализированный  совет  принимает  диссертацию  к защите непозднее чем через два месяца для кандидатской и три месяца для докторс-кой диссертации со дня подачи соискателем всех необходимых документов.     25. В случае представления к защите диссертации, с разрешения спе-циализированного  совета  должен быть напечатан автореферат диссертациина правах рукописи объемом до двух печатных листов для докторской и од-ного печатного листа для кандидатской диссертации, в том числе и в слу-чаях представления к защите опубликованных монографий и учебников.     По диссертациям в виде научного доклада автореферат не печатается.Научный доклад подлежит рассылке как автореферат.     В автореферате должны быть изложены основные идеи и выводы диссер-тации, показаны вклад автора в проведенное исследование, степень новиз-ны и практическая значимость результатов исследований. Автореферат дис-сертации печатается типографским способом или на множительных аппаратахв количестве, определяемом специализированным советом.     Автореферат рассылается членам специализированного совета и  заин-тересованным  организациям  не позднее чем за месяц до защиты диссерта-ции.  Список адресатов, которым необходимо направить автореферат, опре-деляет специализированный совет, принявший диссертацию к защите. В этотсписок включаются специализированные советы по профилю диссертации, за-интересованные организации и ведущие ученые специалисты.     Перечень организаций,  которым обязательно рассылаются авторефера-ты, устанавливается ВАКом Кыргызской Республики. Автореферат печатаетсяна языке, на котором написана диссертация.     26. Один экземпляр диссертации и два экземпляра автореферата пере-даются в библиотеку организации,  специализированный совет которой при-нял  эту  диссертацию к защите,  не позднее чем за месяц до ее защиты ихранятся там на правах рукописи.     27. Специализированные советы назначают по диссертации официальныхоппонентов из числа компетентных в данной отрасли науки ученых.     По докторской  диссертации назначаются три официальных оппонента -доктора наук, при этом только один из них может быть членом специализи-рованного совета, где проходит защита.     По кандидатской диссертации назначаются два официальных оппонента,из которых один должен быть доктором наук, а второй может быть как док-тором, так и кандидатом наук.     В необходимых  случаях официальные оппоненты могут назначаться ВА-Ком Кыргызской Республики.     28. Официальными оппонентами не могут быть члены президиума и сот-рудники центрального аппарата ВАКа Кыргызской Республики,  руководителиэкспертных  советов,  председатели,  заместители председателей и ученыесекретари специализированных советов, в которых рассматривается диссер-тация,  научные руководители соискателя, соавторы соискателя по опубли-кованным работам по теме диссертации,  а также руководители вузов и на-учных организаций,  сотрудники кафедр,  лабораторий, секторов, отделов,где выполнялась диссертация,  работает соискатель,  или ведутся научныеработы, по которым соискатель является заказчиком или исполнителем (со-исполнителем).     Официальные оппоненты должны,  как правило,  являться сотрудникамиразных организации.     29. Официальный  оппонент  на основе изучения диссертаций и работ,опубликованных в печати по теме диссертации, представляет специализиро-ванному совету отзыв,  в котором устанавливаются актуальность избраннойтемы, степень обоснованности научных положений, выводов и рекомендаций,сформулированных в диссертации, их достоверность и новизна, а также да-ется заключение,  о соответствии диссертации требованиям настоящего По-ложения.     Копии письменных отзывов официальных оппонентов вручаются  соиска-телю не позднее чем за десять дней до защиты диссертации.     Специализированный совет вправе вернуть отзыв  официальному  оппо-ненту  для переработки,  если он не соответствует указанным требованиямили заменить официального оппонента.     Официальный оппонент  несет ответственность за объективность и ка-чество подготовленного им отзыва, а также за соблюдение установленного.специализированным советом срока его представления.     30. Специализированные советы назначают  по  диссертациям  ведущиеорганизации (предприятия), широко известные своими достижениями в соот-ветствующей отрасли науки или народного хозяйства.     Ведущей организацией  не  могут быть организации,  где выполняласьдиссертация, работает соискатель или ведутся работы, по которым соиска-тель является заказчиком.     В отзыве ведущей организации (предприятия)  отражается  значимостьдля науки и практики полученных автором диссертации результатов.  В от-зыве должны также содержаться конкретные рекомендации по  использованиюрезультатов и выводов диссертации.     Отзыв ведущей организации (предприятия) утверждается ее  руководи-телем или его заместителем,  которые несут персональную ответственностьза качество и объективность отзыва.     Копия отзыва ведущей организации (предприятия) вручается соискате-лю не позднее чем за десять дней до защиты диссертации.     Специализированный совет  вправе вернуть отзыв ведущей организации(предприятию),  если он не соответствует указанным требованиям, или за-менить ведущую организацию (предприятие).     31. По желанию соискателя специализированный совет  должен  назна-чить защиту диссертации и при отрицательных отзывах и заключениях.     32. Защита докторской диссертации может проводиться не  ранее  чемчерез два месяца,  а кандидатской - не ранее чем через месяц после пуб-ликации работ соискателя,  отражающих основные научные результаты  дис-сертации.     Полнота изложения материалов диссертации в работах, опубликованныхавтором, определяется специализированным советом.     33. Заседание специализированного  совета  считается  правомочным,если  в  его работе принимает участие не менее двух третей его состава,при обязательном участии не менее трех докторов наук по  каждой  специ-альности защищаемой докторской диссертации и не менее двух докторов на-ук по каждой специальности защищаемой кандидатской диссертации.     Решение специализированного  совета  по вопросу присуждения ученойстепени считается положительным,  если за него проголосовало  не  менеедвух третей членов совета, участвовавших в заседании.     34. Публичная защита диссертации должна  носить  характер  научнойдискуссии и проходить в обстановке высокой требовательности,  принципи-альности и соблюдения научной этики,  при этом  обстоятельному  анализудолжны подвергаться достоверность и обоснованность всех выводов и реко-мендаций научного и практического характера,  содержащихся в  диссерта-ции.     Защита диссертации проводится на кыргызском  или  русском  языках.При  согласии  не  менее двух третей членов специализированного совета,участвующих в заседании,  и официальных оппонентов  защита  диссертацииможет по просьбе соискателя проводиться на языке,  на котором подготов-лена диссертация.     Официальные оппоненты  обязаны  присутствовать на защите диссерта-ции.  Разрешается проведение защиты диссертации в отсутствие по  уважи-тельной  причине  только  одного из официальных оппонентов,  давшего подиссертации положительный отзыв, В этом случае на заседании специализи-рованного совета полностью оглашается отзыв отсутствующего оппонента.     35. После окончания защиты  диссертации  специализированный  советпровощит тайное голосование по вопросу о присуждении ученой степени.     Протокол счетной комиссии утверждается открытым голосованием прос-тым большинством голосов членов специализированного совета, участвовав-ших в тайном голосовании.     Процедура проведения  заседания специализированного совета при за-щите диссертации,  включая порядок тайного голосования и работы счетнойкомиссии, устанавливается положением о специализированном совете.     36. После тайного голосования в случае положительного  решения  порезультатам  защиты диссертации специализированный совет принимает зак-лючение по диссертации путем открытого голосования.     В заключении  отражаются наиболее существенные научные результаты,полученные лично соискателем, оценка их достоверности и новизны, значе-ние  для  теорий и практики,  рекомендации об использовании результатовдиссертационного исследования,  а также указывается,  какому требованиюпункта 14 или 15 настоящего Положения соответствует диссертация.     Копия заключения выдается соискателю по  его  просьбе  в  месячныйсрок.     37. При положительном решении по результатам защиты один экземплярдиссертации вместе с авторефератом и двумя экземплярами учетной карточ-ки диссертации установленного образца направляется для микрофильмирова-ния и учета в Республиканский научно-технический информационный центр.     Специализированный совет в месячный срок после защиты направляет вВАК Кыргызской Республики первый экземпляр диссертации и аттестационноедело соискателя.  Второй экземпляр аттестационного дела соискателя хра-нится в специализированном совете в течение десяти лет.  Оформление ат-тестационных дел соискателей производится  в  порядке,  устанавливаемомВАКом Кыргызской Республики.     При отрицательном решении специализированного совет:  по результа-там защиты диссертации соискателю возвращаются копии диплома, удостове-рение о сдаче кандидатских экзаменов,  личный листок по  учету  кадров,заключение организация,  где выполнялась диссертация или к которой был.прикреплен соискатель, оттиски научных работ и диссертация, за исключе-нием одного экземпляра, который изымается из фонда библиотеки и натрав-ляется в специализированный совет, где хранится в течение десяти лет.     Отзывы на диссертацию,  автореферат, стенограмма заседаний и реше-ние по голосованию остаются,  в специализированном совете и могут  бытьнаправлены на основании запроса по месту повторной защиты.     Об отрицательном решении специализированного совета  сообщается  вВАК  Кыргызской Республики в месячный срок со дня защиты.  Одновременнонаправляются в ВАК автореферат и стенограмма заседания специализирован-ного совета.     38. Диссертация,  по результатам защиты которой специализированныйсовет вынес отрицательное решение,  может быть представлена к повторнойзащите в переработанном виде не ранее чем через год после вынесения от-рицательного  решения.  При  тех  же условиях может быть представлена кповторной защите диссертация,  если отрицательное решение было вынесеноВАКом.  Разрешения ВАКа на повторную защиту не требуется. При повторнойзащите состав оппонентов должен быть полностью заменен.     39. Допускается защита докторской диссертации соискателем, не име-ющим ученой степени кандидата наук.  В этом  случае  соискатель  долженсдать  кандидатские  экзамены  в соответствии с установленным порядком.Если представленная соискателем,  не имеющим ученой  степени  кандидатанаук, диссертация на соискание ученой степени доктора наук не соответс-твует требованиям пункта 14, а соответствует требованиям пункта 15 нас-тоящего Положения,  специализированный совет присуждает соискателю уче-ную степень кандидата наук.                   VI. Рассмотрение диссертаций в ВАКе                         Республики Кыргызстан      40. Контроль за научным уровнем диссертаций,  их научной и практи-ческой ценностью,  работой  специализированных  советов,  осуществлениеединства требований при аттестации и подготовке рекомендаций президиумуВАКа обеспечиваются экспертными советами ВАКа.     Экспертный совет несет ответственность за качество и объективностьсвоего заключения по диссертации.     Если экспертным  советом  установлено,  что  экспертиза при защитедиссертации в специализированном совете проведена  некачественно,  экс-пертный совет может направить диссертацию вместе с аттестационным деломна дополнительное заключение (коллективную рецензию) о ее  соответствиитребованиям настоящего Положения в другой специализированный совет.     Процедура проведения  заседания  специализированного  совета   прирассмотрении  диссертации,  натравленной  на дополнительное заключение,устанавливается положением о специализированном совете.     Если заключение   специализированного  совета,  принятое  согласнопункту 36 настоящего Положения,  недостаточно аргументировано, эксперт-ный  совет может возвратить его в специализированный совет для доработ-ки.  В этом случае участие соискателя в  заседании  специализированногосовета необязательно.     В необходимых случаях экспертный совет приглашает на свое  заседа-ние  соискателей,  руководителей специализированных советов,  в которыхпроходила защита,  диссертации или проводилось ее коллективное рецензи-рование,  официальных оппонентов,  научных руководителей и научных кон-сультантов,  а также представителей ведущих  организаций  (предприятий)или  направляет  своих  представителей на заседание специализированногосовета по рассмотрению диссертации. В случае неявки соискателя без ува-жительной  причины экспертный совет рассматривает диссертацию в его от-сутствие.     При расхождение  мнений  экспертного  совета и специализированногосовета, где проводилась защита диссертации или ее коллективное рецензи-рование, президиум ВАКа может поручить членам пленума ВАКа - специалис-там в соответствующей отрасли науки подготовку рекомендаций для  приня-тия решения.     Соискатель имеет право ознакомиться со всеми материалами  аттеста-ционного дела.  Копия заключения экспертного совета выдается соискателюпо его просьбе в месячный срок.     Порядок работы  экспертных советов определяется положением об экс-пертном совете, утверждаемым ВАКом.     41. Сроки рассмотрения диссертаций и аттестационных дел по присуж-дению ученой степени доктора наук в ВАКе не должны превышать шести  ме-сяцев, а сроки рассмотрения диссертаций и аттестационных дел по присуж-дению ученой степени кандидата наук - трех  месяцев.  В  эти  же  срокирассматриваются  предложения и заявления граждан,  в которых содержитсяоценка диссертаций и материалов аттестационных дел.     При особых  обстоятельствах,  требующих проведения экспертизы дис-сертаций в более длительные сроки, вопрос о продлении этих сроков реша-ется то каждому конкретному делу президиумом или коллегией ВАКа. О при-чинах продления сроков экспертизы информируются соискатель и  специали-зированный совет, где проходила защита диссертации.     42. Исправления в диссертации и  документах  аттестационного  деланедостатков, выявленных специализированным советом или ВАКом в процессеих рассмотрения, без их разрешения не допускаются.     Соискатель в праве снять диссертацию с рассмотрения на любом этапеее прохождения - в специализированном совете до начала тайного  голосо-вания,  а в ВАКе - до принятия им решения о присуждении ученой степени,кроме случаев,  когда специализированным советом или ВАКом установлено,что  соискателем  использован чужой материал без ссылок на автора и ис-точник.     Решение специализированного совета или ВАКа о снятия диссертации срассмотрения по письменному заявлению соискателя  является  окончатель-ным. После снятия диссертации с рассмотрения она может быть представле-на к защите как новая работа.     43. Документы по присуждению ученых степеней, перечень которых ус-танавливается ВАКом Кыргызской Республики, представляются в ВАК Респуб-лики Кыргызстан на кыргызском или русском языке.     44. Участие ученых и специалистов народного хозяйства в работе  поаттестации  научных  и научно-педагогических кадров рассматривается какважная сторона их общественно-научной деятельности.                      VII. Присвоение ученых званий      45. Ученое  звание профессора присваивается:     - докторам наук, избранным по конкурсу (в т.ч. назначенных по сов-местительству) на должность профессора кафедры вуза или приравненных  кним учебных заведений,  со стажем педагогической работы в вузах, инсти-тутах повышения квалификации или приравненных к ним учебных  заведенияхне менее 5 лет, имеющим печатные учебно-методические или научные работыиспользуемые в педагогической практике, в том числе опубликованные пос-ле защиты диссертации,  читающим курсы лекций на высоком методическом инаучном уровне, по истечении учебного года успешной работы в этой долж-ности;     - докторам наук - работникам научных учреждений,  привлеченным  напедагогическую  работу  и избранным по конкурсу (в т.ч.  назначенным посовместительству) на должность профессора кафедры вуза или приравненныхк ним учебных заведений,  со стажем научной работы в академических, от-раслевых институтах,  научных подразделениях вуза,  приравненных к  нимнаучных  учреждениях  не менее 5 лет,  читающим курсы лекций на высокомметодическом и научном уровне, имеющим печатные научные работы, исполь-зуемые в педагогической практике,  в тем числе опубликованные после за-щиты диссертации,  и учеников,  которые подготовили под их руководствомдиссертации и которым присуждены ученые степени,  по истечении учебногогода успешной работы в этой должности;     - кандидатам  наук,  избранным по конкурсу (в т.ч.  назначенным посовместительству) на должности профессора кафедры вуза или приравненныхк  ним  учетных  заведений  со стажем педагогической работы в вузах илиинститутах повышения квалификации не менее десяти лет,  имеющим  ученоезвание  доцента,  значительные печатные учебно-методические или научныеработы,  используемые в педагогической практике,  в том числе опублико-ванные после защиты диссертации, читающим курсы лекций на высоком мето-дическом и научном уровне, по истечении учебного года успешной работы вэтой должности;     - действительным членам и членам корреспондентам академий, избран-ным  по конкурсу (в т.ч.  назначенным по совместительству) на должностьпрофессора кафедры вуза или приравненных к ним  учебных  заведений,  поистечении учебного года успешной работы в этой должности;     - докторам и кандидатам наук, - крупным специалистам народного хо-зяйства,  привлеченным на педагогическую работу и избранным по конкурсу(в т.ч. назначенным по совместительству) на должность профессора кафед-ры  вуза или приравненных к ним учебных заведений по истечении учебногогода успешной работы в этой должности;     - высококвалифицированным  специалистам  с  соответствующим высшимобразованием,  являющимся единоличными авторами  учебников  для  высшихучебных заведений, избранным по конкурсу (в т.ч. назначенным по совмес-тительству) на должность профессора кафедры вуза или приравненных к нимучебных  заведений,  по  истечении учебного года успешной работы в этойдолжности;     - народным и заслуженным артистам,  заслуженным деятелям искусств,народным художникам,  народным архитекторам, народным учителям, избран-ным  по конкурсу (в т.ч.  назначенным по совместительству) на должностьпрофессора кафедры вуза или приравненных к ним  учебных  заведений,  поистечении учебного года успешной работы в этой должности.     46. Ученое звание доцента присваивается докторам и кандидатам  на-ук,  избранным по конкурсу (в т.ч.  назначенным по совместительству) надолжность доцента кафедры вуза или приравненных к ним  учебных  заведе-ний,  имеющим  не  менее  трех лет стажа педагогической работы в вузах,институтах повышения квалификации, приравненных к ним учебных заведени-ях  и  печатные учебно-методические или научные работы,  используемые впедагогической практике,  в том числе опубликованные после защиты  дис-сертации, по истечении учебного года успешной работы в этой должности.     Ученое звание доцента может быть также присвоено:     - лицам, успешно окончившим аспирантуру и имеющим квалификационноезвание "исследователь", или специалистам с соответствующим высшим обра-зованием без ученой степени,  избранным по конкурсу (в т.ч. назначеннымпо совместительству) на должность доцента кафедры вуза или приравненныхк ним учебных заведений, имеющим не менее пяти лет стажа педагогическойработы в вузах или приравненных к ним  учебных  заведениях  и  печатныеучебно-методические  или  научные  работы используемые в педагогическойпрактике, по истечении учебного года успешной работы в этой должности;     - высококвалифицированным специалистам народного хозяйства,  прив-леченным на педагогическую работу и избранным по конкурсу (в т.ч.  наз-наченным  по  совместительству)  на  должность доцента кафедры вуза илиприравненных к ним учебных заведений, по истечении учебного года успеш-ной работы в этой должности;     - высококвалифицированным специалистам  с  соответствующим  высшимобразованием без ученой степени, являющимся единоличными авторами учеб-ников или учебных пособий для высших учебных заведений,  учебников  дляобщеобразовательных школ,  средних профессионально-технических училищ исредних специальных учебных заведений,  избранным по конкурсу  (в  т.ч.назначенным  по совместительству) на должность доцента кафедры вуза илиприравненных к ним учебных заведений, по истечении учебного года успеш-ной работы в этой должности;     - народными заслуженным артистам,  заслуженным деятелям  искусств,народным художникам,  неродным архитекторам, народным учителям, избран-ным по конкурсу (в т.ч.  назначенным по совместительству) на  должностьдоцента кафедры вуза и приравненных к ним учебных заведений, по истече-нии учебного года успешной работы в этой должности.     47. Ученые звания профессора и доцента могут быть присвоены народ-ным и заслуженным артистам,  заслуженным деятелям искусств,  работникамкультуры,  народным и заслуженным художникам, заслуженным архитекторам,ведущим постоянную преподавательскую работу по  своей  специальности  ввузах  и  приравненных к ним учебных заведениях,  имеющим не менее пятилет стажа педагогической работы в вузе или институте повышения квалифи-кации  для профессора и трех лет для доцента,  избранным по конкурсу насоответствующую должность профессора или доцента и успешно  проработав-шим в этой должности не менее учебного года.     48. Лицам,  которым присвоено ученое звание  доцента  без  наличияученой степени кандидата наук,  кроме работников искусств и указанных впункте 45 настоящего  Положения  высококвалифицированных  специалистов,являющихся  единоличными  авторами  учебников для вузов,  не может бытьприсвоено ученое звание профессора при отсутствии у них ученой  степеникандидата наук.     49. Ученое звание старшего научного сотрудника присваивается:     - докторам  и  кандидатам наук - работникам научных учреждений илинаучных подразделений вузов и приравненных к ним учреждений,  избраннымпо  конкурсу или назначенным в порядке аттестации (в т.ч.  по совмести-тельству) на должность не ниже старшего научного сотрудника,  со стажемнаучной работы не менее трех лет, имеющим изобретение или платные науч-ные работы, в том числе опубликованные после защиты диссертации, успеш-но проработавшим в этой должности не менее года;     - докторам и кандидатам наук, - высококвалифицированным специалис-там народного хозяйства, имеющим изобретения или печатные научные рабо-ты,  избранным по конкурсу или назначенным в порядке аттестации (в т.ч.по совместительству) на должность не ниже старшего научного сотрудника,успешно проработавшим в этой должности не менее года.     50. Решение  совета  о  предоставлении к присвоению ученого званияпринимается тайным голосованием.     Заседание совета считается правомочным, если в его работе принима-ет участие не менее двух третей его состава.  Решение совета по вопросуприсвоения ученого звания считается положительным,  если за него прого-лосовало не менее двух третей членов совета, участвовавших в заседании.     51. Порядок  оформления  аттестационных  дел  по присвоению ученыхзваний устанавливается ВАКом Кыргызской Республики.     52. Сроки  рассмотрения в ВАКе вопросов по присвоению ученого зва-ния профессора не должны превышать шести месяцев.  доцента  и  старшегонаучного сотрудника - трех месяцев.     В эти же сроки рассматриваются предложения и заявления граждан,  вкоторых содержится оценка ходатайств о присвоении ученых званий.     При особых обстоятельствах,  требующих проведения экспертизы дел вболее длительные сроки, вопрос о продлении этих сроков решается по каж-дому конкретному делу президиумом или коллегией  ВАКа  Республики  Кыр-гызстан.                  VIII. Переаттестация и нострификация      53. Переаттестация  научных  и  научно-педагогических работников -граждан Кыргызской Республики,  имеющих ученые степени, которые присуж-дены им в других странах, проводится ВАКом Кыргызской Республики по хо-датайству организации,  где работает соискатель, с представлением доку-ментов по перечню, устанавливаемому ВАКом Кыргызской Республики.     Переаттестация научных и научно-педагогических работников -  граж-дан Республики Кыргызстан,  имеющих ученые звания, которые присвоены имв других странах, проводится ВАКом Кыргызской Республики в соответствиис их компетенцией по ходатайству организации,  где работает соискатель,с представлением документов по перечню, устанавливаемому соответственноВАКом Кыргызской Республики.     54. Нострификация (приравнение) дипломов о присуждении ученых сте-пеней,  выданным гражданам Кыргызской Республики в других странах, про-водится ВАКом Кыргызской Республики по  ходатайству  организациям,  гдеработает соискатель, с представлением документов по перечню, устанавли-ваемому ВАКом Кыргызской Республики.     Нострификация аттестатов  о  присвоении  ученых  званий,  выданныхгражданам Кыргызской Республики в других странах, проводится ВАКом Кыр-гызской Республики по ходатайству организации, где работает соискатель,с представлением документов по перечню, устанавливаемому соответственноВАКом Кыргызской Республики.                    IХ. Оформление и выдача дипломов                             и аттестатов      55. Решение о присуждении ученых степеней вступает в силу  с  датыпринятия постановления ВАКа Кыргызской Республики. Решение о присвоенииученого звания вступает в силу с даты принятия постановления или  реше-ния ВАКа Кыргызской Республики.     56. Лицам,  утратившим диплом доктора или кандидата наук либо  ат-тестат профессора, доцента или старшего научного сотрудника, могут бытьвыданы дубликаты с новыми порядковыми номерами.     В случае изменения фамилии,  имени,  отчества, дипломы и аттестатына новые не обмениваются,  а дубликаты в этом случае выдаются в  полномсоответствии с ранее выданными дипломами и аттестатами,     57. Порядок оформления и выдачи дипломов и аттестатов,  а также ихдубликатов устанавливается ВАКом Кыргызской Республики.                       X. Лишение ученых степеней                            и ученых званий      58. Специализированные советы,  ученые (научно-технические) советывузов  и  научных  учреждений могут принимать соответствующее решение овозбуждении перед ВАКом Кыргызской Республики ходатайства о лишения на-учных  и научно-педагогических работников ученой степени или звания,  вслучае установления,  что ученые степени или звание ошибочно  присвоенылицам,  работы которых не имеют научной,  научно-методической и практи-ческой ценности,  при обнаружения плагиата,  научной недобросовестностисоискателя,  в случаях совершения аморальных или других проступков,  несовместимых с продолжением данной работы.  В случаях  прекращения  дея-тельности  указанных  советов вопрос о возбуждении ходатайств о лишенииученой степени или ученого звания рассматривается другими  советами  попоручению ВАКа Кыргызской Республики.     59. Заседание совета считается правомочным, если в его работе при-нимает  участие не менее двух третей его состава.  Ходатайство совета олишении ученой степени или ученого звания считается принятым,  если  занего  в результате тайного голосования проголосовало не менее двух тре-тей членов советы, участвовавших в заседании.     Рассмотрение вопросов  об обоснованности присуждении ученых степе-ней и присвоения ученых званий,  решения по которым были приняты  свышедесяти лет назад, органами аттестации не проводятся.     60. Ходатайства о лишении ученых степеней и ученых званий рассмат-риваются ВАКом Кыргызской Республики.     Процедура рассмотрения вопросов о лишении ученых степеней и ученыхзваний  в  советах,  а также перечень документов,  представляемых ими вВАК, устанавливаются ВАКом Кыргызской Республики.                        ХI. Рассмотрение апелляций      61. На решение специализированных советов по вопросам  присуждения(лишения) ученых степеней учреждениями,  организациями,  соискателями идругими лицами не позднее двухмесячного срока со дня вынесения  решенияможет  быть подана апелляция (обжалование решения) в специализированныйсовет по месту защиты диссертации и в ВАК Кыргызской Республики.     Заключение специализированного  совета и другие материалы по расс-мотрению апелляции направляются в ВАК Кыргызской Республики в  10-днев-ный срок после заседания совета.     62. Решения по апелляциям,  поданным на решения специализированныхсоветов  по  вопросам присуждения (лишения) ученых степеней,  принимаетВАК Кыргызской Республики.     63. На  решения и постановления ВАКа Кыргызской Республики по воп-росам присуждения (лишения) ученых степеней не позднее 2-месячного сро-ка со дня вынесения решения может быть подана апелляция в ВАК Республи-ки Кыргызстан.     Апелляция на  решение ВАКа рассматривается президиумом ВАКа с уче-том заключения группы членов или  секции  пленума  ВАКа.  Постановлениепрезидиума ВАКа по апелляции является окончательным.     64. Решения по вопросам присвоения (лишения) ученых  званий  могутбыть  обжалованы  соответственно в ВАК Кыргызской Республики не позднее2-месячного срока со дня вынесения решения.     Апелляция на  решение ВАКа рассматривается президиумом ВАКа с уче-том заключения группы членов или секции пленума ВАКа Кыргызской Респуб-лики.  Постановление  президиума ВАКа по апелляции является окончатель-ным.     Новое ходатайство о присвоении ученого звания может быть возбужде-но не ранее чем через год после вынесения решения об отказе в  присвое-нии ученого звания.  Обязательным условием повторного представления хо-датайства должно быть наличие новых опубликованных  учебно-методическихили научных работ.     65. Процедура рассмотрения апелляций в специализированных советах,ВАКе устанавливается ВАКом Кыргызской Республики.     По истечении указанных в пунктах 60,  62 и 63 настоящего Положениясроков апелляции к рассмотрению ВАКом Кыргызской Республики не принима-ются.     66. В  целях  обеспечения гласности при аттестации научных и науч-но-педагогических кадров вопросы деятельности органов аттестации  осве-щаются  в Бюллетене Высшей аттестационной комиссии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wh1olpohm9kz_zgy4g3a">
      <w:r>
        <w:rPr>
          <w:rFonts w:ascii="Arial" w:cs="Arial" w:eastAsia="Arial" w:hAnsi="Arial"/>
          <w:color w:val="132D3F"/>
          <w:sz w:val="16"/>
          <w:szCs w:val="16"/>
          <w:u w:val="single"/>
        </w:rPr>
        <w:t xml:space="preserve">dalil.kg/document/38516</w:t>
      </w:r>
    </w:hyperlink>
  </w:p>
  <w:p>
    <w:pPr>
      <w:spacing w:after="0" w:before="40"/>
      <w:jc w:val="center"/>
    </w:pPr>
    <w:hyperlink w:history="1" r:id="rIdd3ibwvsngbjw88igujof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f3gsaoppndgp8scdjxhs" Type="http://schemas.openxmlformats.org/officeDocument/2006/relationships/hyperlink" Target="https://dalil.kg/document/385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wh1olpohm9kz_zgy4g3a" Type="http://schemas.openxmlformats.org/officeDocument/2006/relationships/hyperlink" Target="https://dalil.kg/document/38516" TargetMode="External"/><Relationship Id="rIdd3ibwvsngbjw88igujof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2026-09-23T19:52:49.934Z</dcterms:created>
  <dcterms:modified xsi:type="dcterms:W3CDTF">2026-09-23T19:52:49.934Z</dcterms:modified>
</cp:coreProperties>
</file>

<file path=docProps/custom.xml><?xml version="1.0" encoding="utf-8"?>
<Properties xmlns="http://schemas.openxmlformats.org/officeDocument/2006/custom-properties" xmlns:vt="http://schemas.openxmlformats.org/officeDocument/2006/docPropsVTypes"/>
</file>