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hmwhjaxcwwqstquftvqn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июля 1993 года N 340                                ПОЛОЖЕНИЕ                о республиканском фонде здравоохранения              (В редакции постановления Правительства КР от                        </w:t>
      </w:r>
      <w:hyperlink w:history="1" r:id="rId5v1eyez7xbnptbr7hskzz">
        <w:r>
          <w:rPr>
            <w:rFonts w:ascii="Arial" w:cs="Arial" w:eastAsia="Arial" w:hAnsi="Arial"/>
            <w:color w:val="1D4ED8"/>
            <w:sz w:val="24"/>
            <w:szCs w:val="24"/>
            <w:u w:val="single"/>
          </w:rPr>
          <w:t xml:space="preserve">7 мая 2002 года N 287</w:t>
        </w:r>
      </w:hyperlink>
      <w:r>
        <w:rPr>
          <w:rFonts w:ascii="Arial" w:cs="Arial" w:eastAsia="Arial" w:hAnsi="Arial"/>
          <w:sz w:val="24"/>
          <w:szCs w:val="24"/>
        </w:rPr>
        <w:t xml:space="preserve">)                          I. Общие положения     1. Республиканский фонд здравоохранения образуется и  осуществляетсвою   деятельность   в  соответствии с Законом Кыргызской  Республики"Об охране здоровья народа в Кыргызской Республике".                   II. Цели и задачи республиканского                         фонда здравоохранения     2.   Целью  деятельности  республиканского  фонда  здравоохраненияявляется  финансирование  мероприятий  по  охране  здоровья,   имеющихреспубликанское значение:    - республиканских целевых комплексных программ здравоохранения;    - научных исследований;    - профессиональной подготовки кадров;    - развития материально-технической базы учреждений здравоохраненияреспублики;    - создание  резервов для оказания медицинской помощи на территорииреспублики в зонах стихийных бедствий, аварий и катастроф;    -  конкретных  территорий  с целью выравнивания  условий  оказаниямедицинской помощи по обязательному медицинскому страхованию;    -   медицинских  учреждений,  оказывающих  помощь  при   социальнозначимых заболеваниях;    -   медицинской   помощи  незастрахованным  гражданам   из   числамигрирующих контингентов населения.              III. Источники формирования республиканского                         фонда здравоохранения     3. Республиканский фонд здравоохранения формируется за счет:    - средств республиканского бюджета;    -  добровольных  взносов предприятий и отдельных  граждан,  в  томчисле    благотворительных,  а  также  юридических   лиц   иностранныхгосударств и иностранных граждан;    - отчислений от прибыли республиканских учреждений  и  предприятийздравоохранения;    - средств банковского кредита;    - иных  источников,  не  запрещенных  законодательством КыргызскойРеспублики.           IV. Порядок использования средств республиканского                         фонда здравоохранения     4.  Финансовые  средства  республиканского  фонда  здравоохранениярасходуется по сметам на цели, определенные данным Положением.    5.   Проект   сметы  республиканского  фонда  здравоохранения   напредстоящий  финансовый  год, увязанный по источникам  и  направлениямиспользования,    подготавливается    Министерством    здравоохраненияКыргызской   Республики  и  вносится на  рассмотрения  Жогорку  КенешаКыргызской Республики.    6. Размер бюджетных ассигнований, предназначенных для формированияреспубликанского    фонда   здравоохранения,    определяется   ЖогоркуКенешем   Кыргызской   Республики  при  утверждении   республиканскогобюджета.    7.    Средства   республиканского   фонда   здравоохранения,    неизрасходованные   в  истекшем  году,  изъятию  не   подлежат   и   приутверждении ассигнований республиканского бюджет на следующий  год  неучитываются.    8. Устойчивые остатки республиканского фонда охраны здоровья могутиспользоваться для развития системы здравоохранения.    9.  Контроль  за  использованием  средств  республиканского  фондаздравоохранения     осуществляется    в     порядке,      определяемомзаконодательством Кыргызской Республики.                  V. Управление республиканского фонда                            здравоохранения     10.     Управление    республиканским    фондом    здравоохраненияосуществляется Министерством здравоохранения Кыргызской Республики.    11. Председателем республиканского фонда здравоохранения  являетсяМинистр здравоохранения Кыргызской Республики.    12. Министерство здравоохранения Кыргызской Республики  определяетприоритетные   направления  финансирования  мероприятий   из   средствреспубликанского фонда здравоохранения, осуществляет взаимодействие  вправлениями  областных,  городских и районных фондов  здравоохранения,областными,  городскими и районными органами, ответственными за охрануздоровья граждан.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xt2mev1ixgati5pcovao">
      <w:r>
        <w:rPr>
          <w:rFonts w:ascii="Arial" w:cs="Arial" w:eastAsia="Arial" w:hAnsi="Arial"/>
          <w:color w:val="132D3F"/>
          <w:sz w:val="16"/>
          <w:szCs w:val="16"/>
          <w:u w:val="single"/>
        </w:rPr>
        <w:t xml:space="preserve">dalil.kg/document/38631</w:t>
      </w:r>
    </w:hyperlink>
  </w:p>
  <w:p>
    <w:pPr>
      <w:spacing w:after="0" w:before="40"/>
      <w:jc w:val="center"/>
    </w:pPr>
    <w:hyperlink w:history="1" r:id="rIdu6e1xg5mxnfi8xlewjns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mwhjaxcwwqstquftvqnl" Type="http://schemas.openxmlformats.org/officeDocument/2006/relationships/hyperlink" Target="https://dalil.kg/document/38629" TargetMode="External"/><Relationship Id="rId5v1eyez7xbnptbr7hskzz" Type="http://schemas.openxmlformats.org/officeDocument/2006/relationships/hyperlink" Target="https://dalil.kg/document/534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xt2mev1ixgati5pcovao" Type="http://schemas.openxmlformats.org/officeDocument/2006/relationships/hyperlink" Target="https://dalil.kg/document/38631" TargetMode="External"/><Relationship Id="rIdu6e1xg5mxnfi8xlewjns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2026-09-24T04:55:02.992Z</dcterms:created>
  <dcterms:modified xsi:type="dcterms:W3CDTF">2026-09-24T04:55:02.992Z</dcterms:modified>
</cp:coreProperties>
</file>

<file path=docProps/custom.xml><?xml version="1.0" encoding="utf-8"?>
<Properties xmlns="http://schemas.openxmlformats.org/officeDocument/2006/custom-properties" xmlns:vt="http://schemas.openxmlformats.org/officeDocument/2006/docPropsVTypes"/>
</file>