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ondvxjqswp_7kz_c4j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мая 1995 года N 197 г.Бишкек, Дом Правительстваот 17 февраля 1992 года N 42            ПОСТАНОВЛЕНИЕ ПРАВИТЕЛЬСТВА РЕСПУБЛИКИ КЫРГЫЗСТАН                   О дополнительных мерах по повышению                   ранее назначенных трудовых пенсий              (В редакции постановлений Правительства РК от           </w:t>
      </w:r>
      <w:hyperlink w:history="1" r:id="rIde7l77wlf8swkma-t_6alu">
        <w:r>
          <w:rPr>
            <w:rFonts w:ascii="Arial" w:cs="Arial" w:eastAsia="Arial" w:hAnsi="Arial"/>
            <w:color w:val="1D4ED8"/>
            <w:sz w:val="24"/>
            <w:szCs w:val="24"/>
            <w:u w:val="single"/>
          </w:rPr>
          <w:t xml:space="preserve">28 мая 1992 года N 254</w:t>
        </w:r>
      </w:hyperlink>
      <w:r>
        <w:rPr>
          <w:rFonts w:ascii="Arial" w:cs="Arial" w:eastAsia="Arial" w:hAnsi="Arial"/>
          <w:sz w:val="24"/>
          <w:szCs w:val="24"/>
        </w:rPr>
        <w:t xml:space="preserve">, </w:t>
      </w:r>
      <w:hyperlink w:history="1" r:id="rIdf3gghgr4ndxytcbemkbeq">
        <w:r>
          <w:rPr>
            <w:rFonts w:ascii="Arial" w:cs="Arial" w:eastAsia="Arial" w:hAnsi="Arial"/>
            <w:color w:val="1D4ED8"/>
            <w:sz w:val="24"/>
            <w:szCs w:val="24"/>
            <w:u w:val="single"/>
          </w:rPr>
          <w:t xml:space="preserve">21 июня 1993 года N 268</w:t>
        </w:r>
      </w:hyperlink>
      <w:r>
        <w:rPr>
          <w:rFonts w:ascii="Arial" w:cs="Arial" w:eastAsia="Arial" w:hAnsi="Arial"/>
          <w:sz w:val="24"/>
          <w:szCs w:val="24"/>
        </w:rPr>
        <w:t xml:space="preserve">,         </w:t>
      </w:r>
      <w:hyperlink w:history="1" r:id="rIdl6wuvam37nakkfhllk9sz">
        <w:r>
          <w:rPr>
            <w:rFonts w:ascii="Arial" w:cs="Arial" w:eastAsia="Arial" w:hAnsi="Arial"/>
            <w:color w:val="1D4ED8"/>
            <w:sz w:val="24"/>
            <w:szCs w:val="24"/>
            <w:u w:val="single"/>
          </w:rPr>
          <w:t xml:space="preserve">25 марта 1994 года N 157</w:t>
        </w:r>
      </w:hyperlink>
      <w:r>
        <w:rPr>
          <w:rFonts w:ascii="Arial" w:cs="Arial" w:eastAsia="Arial" w:hAnsi="Arial"/>
          <w:sz w:val="24"/>
          <w:szCs w:val="24"/>
        </w:rPr>
        <w:t xml:space="preserve">, </w:t>
      </w:r>
      <w:hyperlink w:history="1" r:id="rIdmhgpcwupvdqjgw6wsigq2">
        <w:r>
          <w:rPr>
            <w:rFonts w:ascii="Arial" w:cs="Arial" w:eastAsia="Arial" w:hAnsi="Arial"/>
            <w:color w:val="1D4ED8"/>
            <w:sz w:val="24"/>
            <w:szCs w:val="24"/>
            <w:u w:val="single"/>
          </w:rPr>
          <w:t xml:space="preserve">16 февраля 1995 года N 43</w:t>
        </w:r>
      </w:hyperlink>
      <w:r>
        <w:rPr>
          <w:rFonts w:ascii="Arial" w:cs="Arial" w:eastAsia="Arial" w:hAnsi="Arial"/>
          <w:sz w:val="24"/>
          <w:szCs w:val="24"/>
        </w:rPr>
        <w:t xml:space="preserve">,                       </w:t>
      </w:r>
      <w:hyperlink w:history="1" r:id="rIdt0m6ni-472hl5sna_4k-1">
        <w:r>
          <w:rPr>
            <w:rFonts w:ascii="Arial" w:cs="Arial" w:eastAsia="Arial" w:hAnsi="Arial"/>
            <w:color w:val="1D4ED8"/>
            <w:sz w:val="24"/>
            <w:szCs w:val="24"/>
            <w:u w:val="single"/>
          </w:rPr>
          <w:t xml:space="preserve">16 января 1996 года N 21</w:t>
        </w:r>
      </w:hyperlink>
      <w:r>
        <w:rPr>
          <w:rFonts w:ascii="Arial" w:cs="Arial" w:eastAsia="Arial" w:hAnsi="Arial"/>
          <w:sz w:val="24"/>
          <w:szCs w:val="24"/>
        </w:rPr>
        <w:t xml:space="preserve">)     В   целях   более   полного  осуществления   принципа   социальнойсправедливости и устранения уравнительного подхода к пересмотру  ранееназначенных   трудовых  пенсий  Правительство  Республики   Кыргызстанпостановляет:    1.  Установить  с  1 апреля 1992 года поправочные  коэффициенты  кзаработной  плате, принятой для исчисления размеров ранее  назначенныхтрудовых пенсий, согласно приложению.    2. Министерству труда и социальной защиты Республики Кыргызстан:    - произвести до 1 апреля 1992 года перерасчеты  ранее  назначенныхтрудовых пенсий с учетом установленных поправочных коэффициентов;    - в десятидневный срок подготовить и утвердить временное Положениео    порядке   перерасчета  ранее  назначенных   трудовых   пенсий   иорганизовать его широкое разъяснение среди населения.    3. Министерству  связи  Республики  Кыргызстан,  Пенсионному фондуРеспублики   Кыргызстан  обеспечить  своевременное  финансирование   ивыплату трудовых пенсий в новых размерах с 1 апреля 1992 года.    4. Для укрепления материально-технической базы органов социальногообеспечения  Министерству  экономики и финансов Республики  Кыргызстани  Министерству торговли и материальных ресурсов Республики Кыргызстанвыделить   дополнительно в 1 квартале 1992 года Министерству  труда  исоциальной  защиты Республики Кыргызстан по его  заявкам   необходимоеколичество  бумаги  (в том числе карточной),  счетно-вычислительной  ипишущей техники.    5.   Министерству  экономики  и  финансов  Республики  Кыргызстан,президиумам  Советов народных депутатов установить  с  1  января  1992года    работникам   органов  социального   обеспечения   (на   периодперерасчета пенсий) 30-процентную доплату к должностным окладам.    (Срок  действия   пункта  5  продлен  до  31  декабря  1996   года</w:t>
      </w:r>
      <w:hyperlink w:history="1" r:id="rIdihodzeyijkrgpnto8as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16 января 1996 года N 21)     И.о. Премьер-министра Республики Кыргызстан       Т.Чынгышев                                Приложение                     к постановлению Правительства                         Республики Кыргызстан                     от 17 февраля 1992 года N 42                                 ТАБЛИЦА             поправочных коэффициентов к заработной плате              для расчета новых размеров трудовых пенсий     При уходе на пенсию в:    1975 году и ранее                                      6,4    1976                                                   6,3    1977                                                   6,2    1978                                                   6,1    1979                                                   6,0    1980                                                   5,8    1981                                                   5,7    1982                                                   5,6    1983                                                   5,5    1984                                                   5,4    1985                                                   5,3    1986                                                   5,2    1987                                                   5,0    1988                                                   4,7    1989                                                   4,3    1990                                                   4,0    1991                                                   2,6     Заместитель Руководителя Аппарата    Президента Республики Кыргызстан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aeanq35qwijuu_eclv7">
      <w:r>
        <w:rPr>
          <w:rFonts w:ascii="Arial" w:cs="Arial" w:eastAsia="Arial" w:hAnsi="Arial"/>
          <w:color w:val="132D3F"/>
          <w:sz w:val="16"/>
          <w:szCs w:val="16"/>
          <w:u w:val="single"/>
        </w:rPr>
        <w:t xml:space="preserve">dalil.kg/document/39042</w:t>
      </w:r>
    </w:hyperlink>
  </w:p>
  <w:p>
    <w:pPr>
      <w:spacing w:after="0" w:before="40"/>
      <w:jc w:val="center"/>
    </w:pPr>
    <w:hyperlink w:history="1" r:id="rIdn5uhjf8j7psrrdh4v99y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ondvxjqswp_7kz_c4jsn" Type="http://schemas.openxmlformats.org/officeDocument/2006/relationships/hyperlink" Target="https://dalil.kg/document/36247" TargetMode="External"/><Relationship Id="rIde7l77wlf8swkma-t_6alu" Type="http://schemas.openxmlformats.org/officeDocument/2006/relationships/hyperlink" Target="https://dalil.kg/document/39319" TargetMode="External"/><Relationship Id="rIdf3gghgr4ndxytcbemkbeq" Type="http://schemas.openxmlformats.org/officeDocument/2006/relationships/hyperlink" Target="https://dalil.kg/document/38556" TargetMode="External"/><Relationship Id="rIdl6wuvam37nakkfhllk9sz" Type="http://schemas.openxmlformats.org/officeDocument/2006/relationships/hyperlink" Target="https://dalil.kg/document/36930" TargetMode="External"/><Relationship Id="rIdmhgpcwupvdqjgw6wsigq2" Type="http://schemas.openxmlformats.org/officeDocument/2006/relationships/hyperlink" Target="https://dalil.kg/document/36060" TargetMode="External"/><Relationship Id="rIdt0m6ni-472hl5sna_4k-1" Type="http://schemas.openxmlformats.org/officeDocument/2006/relationships/hyperlink" Target="https://dalil.kg/document/35023" TargetMode="External"/><Relationship Id="rIdihodzeyijkrgpnto8asfl" Type="http://schemas.openxmlformats.org/officeDocument/2006/relationships/hyperlink" Target="https://dalil.kg/document/3502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aeanq35qwijuu_eclv7" Type="http://schemas.openxmlformats.org/officeDocument/2006/relationships/hyperlink" Target="https://dalil.kg/document/39042" TargetMode="External"/><Relationship Id="rIdn5uhjf8j7psrrdh4v99y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2026-09-23T16:03:24.338Z</dcterms:created>
  <dcterms:modified xsi:type="dcterms:W3CDTF">2026-09-23T16:03:24.338Z</dcterms:modified>
</cp:coreProperties>
</file>

<file path=docProps/custom.xml><?xml version="1.0" encoding="utf-8"?>
<Properties xmlns="http://schemas.openxmlformats.org/officeDocument/2006/custom-properties" xmlns:vt="http://schemas.openxmlformats.org/officeDocument/2006/docPropsVTypes"/>
</file>