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i/>
          <w:iCs/>
          <w:sz w:val="20"/>
          <w:szCs w:val="20"/>
        </w:rPr>
        <w:t xml:space="preserve"> УТРАТИЛО СИЛУ</w:t>
      </w:r>
    </w:p>
    <w:p>
      <w:pPr>
        <w:spacing w:after="120"/>
        <w:jc w:val="both"/>
      </w:pPr>
      <w:r>
        <w:rPr>
          <w:rFonts w:ascii="Arial" w:cs="Arial" w:eastAsia="Arial" w:hAnsi="Arial"/>
          <w:i/>
          <w:iCs/>
          <w:sz w:val="20"/>
          <w:szCs w:val="20"/>
        </w:rPr>
        <w:t xml:space="preserve">                   в соответствии с </w:t>
      </w:r>
      <w:hyperlink w:history="1" r:id="rIdwmvqorppq4i4m4i7jzng6">
        <w:r>
          <w:rPr>
            <w:rFonts w:ascii="Arial" w:cs="Arial" w:eastAsia="Arial" w:hAnsi="Arial"/>
            <w:i/>
            <w:iCs/>
            <w:color w:val="1D4ED8"/>
            <w:sz w:val="20"/>
            <w:szCs w:val="20"/>
            <w:u w:val="single"/>
          </w:rPr>
          <w:t xml:space="preserve">постановлением </w:t>
        </w:r>
      </w:hyperlink>
    </w:p>
    <w:p>
      <w:pPr>
        <w:spacing w:after="120"/>
        <w:jc w:val="both"/>
      </w:pPr>
      <w:r>
        <w:rPr>
          <w:rFonts w:ascii="Arial" w:cs="Arial" w:eastAsia="Arial" w:hAnsi="Arial"/>
          <w:i/>
          <w:iCs/>
          <w:sz w:val="20"/>
          <w:szCs w:val="20"/>
        </w:rPr>
        <w:t xml:space="preserve">              Кабинета Министров Кыргызской Республики</w:t>
      </w:r>
    </w:p>
    <w:p>
      <w:pPr>
        <w:spacing w:after="120"/>
        <w:jc w:val="both"/>
      </w:pPr>
      <w:r>
        <w:rPr>
          <w:rFonts w:ascii="Arial" w:cs="Arial" w:eastAsia="Arial" w:hAnsi="Arial"/>
          <w:i/>
          <w:iCs/>
          <w:sz w:val="20"/>
          <w:szCs w:val="20"/>
        </w:rPr>
        <w:t xml:space="preserve">                     от 13 декабря 2023 года N 675</w:t>
      </w:r>
    </w:p>
    <w:p>
      <w:r>
        <w:rPr>
          <w:rFonts w:ascii="Arial" w:cs="Arial" w:eastAsia="Arial" w:hAnsi="Arial"/>
          <w:sz w:val="24"/>
          <w:szCs w:val="24"/>
        </w:rPr>
        <w:t xml:space="preserve">г.Бишкек, Дом Правительства от 20 марта 1992 года N 91            ПОСТАНОВЛЕНИЕ ПРАВИТЕЛЬСТВА РЕСПУБЛИКИ КЫРГЫЗСТАН                    Вопросы лечебно-оздоровительного                     объединения при Министерстве                 здравоохранения Республики Кыргызстан     Правительство Республики Кыргызстан постановляет:    1. Образовать  на  базе  Республиканской больницы N 2 Министерстваздравоохранения   Республики   Кыргызстан,   медицинских    учрежденийсанатория    "Чолпон-Ата"     и   резиденции    "Ала-Арча"    лечебно-оздоровительное    объединение   при   Министерстве    здравоохраненияРеспублики Кыргызстан.    2.  Утвердить   прилагаемое</w:t>
      </w:r>
    </w:p>
    <w:p>
      <w:r>
        <w:rPr>
          <w:rFonts w:ascii="Arial" w:cs="Arial" w:eastAsia="Arial" w:hAnsi="Arial"/>
          <w:sz w:val="24"/>
          <w:szCs w:val="24"/>
        </w:rPr>
        <w:t xml:space="preserve">Положение</w:t>
      </w:r>
    </w:p>
    <w:p>
      <w:r>
        <w:rPr>
          <w:rFonts w:ascii="Arial" w:cs="Arial" w:eastAsia="Arial" w:hAnsi="Arial"/>
          <w:sz w:val="24"/>
          <w:szCs w:val="24"/>
        </w:rPr>
        <w:t xml:space="preserve">о  лечебно-оздоровительномобъединении при Министерстве здравоохранения Республики Кыргызстан.    3.  Утвердить  Перечень  должностей,  подлежащих  прикреплению   клечебно-оздоровительному объединению при Министерстве  здравоохраненияРеспублики Кыргызстан, согласно приложению.    4. Установить, что:    - медицинскому  обслуживанию в лечебно-оздоровительном объединенииподлежат  как  активно  прикрепленные  (на  период  работы  в   даннойдолжности),   так  и  члены их семей,  в том числе  дети  до  18  лет,студенты - до окончания учебного заведения;    -  при  переводе  активно  прикрепленного  на  другую  работу,  неуказанную  в  приложении к настоящему постановлению,  он и  члены  егосемьи открепляются от лечебно-оздоровительного объединения;    - инвалиды и участники Великой Отечественной войны, инвалиды труда(получившие,    инвалидность    в   период    работы   на   должности,подлежащей  прикреплению  к  данной больнице)  при  выходе  на  пенсиюостаются   на    медицинском  обслуживании  в  лечебно-оздоровительномобъединении;    -   статистическая   отчетность   по   медицинскому   обслуживаниюприкрепленного   контингента  представляется   лечебно-оздоровительнымобъединением Министерству здравоохранения Республики Кыргызстан.    5. Министерству здравоохранения Республики Кыргызстан:    -   осуществлять  постоянный  контроль  за   уровнем   организациимедицинской  помощи, повышением качества профилактической  и  лечебно-диагностической  работы  в  лечебно-оздоровительном  объединении   приМинистерстве здравоохранения Республики Кыргызстан;    -  решать  вопросы  подбора и переподготовки  медицинских  кадров,оснащения    объединения   медицинским   оборудованием,   аппаратурой,обеспечения автотранспортом и лекарственными препаратами.    9.   Министерству  экономики  и  финансов  Республики  Кыргызстан,Министерству    здравоохранения   Республики     Кыргызстан     внестисоответствующие изменения  в прогноз социально-экономического развитияв бюджет республики на 1992 год.    7. Финансово-хозяйственному  управлению  при  Аппарате  ПрезидентаРеспублики      Кыргызстан     оказывать      содействие      лечебно-оздоровительному   объединению   при   Министерстве    здравоохраненияРеспублики  Кыргызстан в решении вопросов, связанных  с  хозяйственнымобеспечением данного учреждения.    8. Признать утратившими силу:    -   постановление   ЦК  Компартии  Киргизии  и  Совета   МинистровКиргизской   ССР  от  15  января  1987  года  N  34  "Об  упорядочениимедицинского  обслуживания  контингента,  прикрепленного  к  больницамЧетвертого   главного  управления  при  Министерстве   здравоохраненияКиргизской ССР";    - абзац  первый пункта 2 постановления Совета Министров КиргизскойССР  от  15  февраля  1990  года  N 27  "Об   упразднении   Четвертогоглавного управления при Министерстве здравоохранения Киргизской ССР".     Премьер-министр Республики Кыргызстан             Т.Чынгышев                                Приложение                     к постановлению Правительства                         Республики Кыргызстан                      от 20 марта 1992 года N 91                                ПЕРЕЧЕНЬ         должностей, подлежащих прикреплению к Республиканской           больнице N 2 лечебно-оздоровительного объединения        при Министерстве здравоохранения Республики Кыргызстан                        I. По Аппарату Президента     Президент, Вице-президент,  Премьер-министр Республики Кыргызстан,вице-премьер-министры  Республики  Кыргызстан,  Руководитель  Аппаратаи  его заместители, члены Государственного совета, группа советников ипомощников   Президента,   Вице-президента,  Премьер-министра,   вице-премьер-министров,   руководитель  пресс-службы  и  его   заместитель,начальники   управлений  аппарата,   начальник   канцелярии   АппаратаПрезидента,  Руководитель аппарата Правительства  и  его  заместитель,заведующие   отделами  и  их  заместители,   заведующие  секторами   изаведующие   группами,   референты,  научные  консультанты,    научныеэксперты,  ответственные секретари наблюдательной комиссии и  комиссиипо  делам  несовершеннолетних,  специалисты  1  категории,  заведующиемашбюро, множительным бюро, архивом, экспедицией, орденской кладовой.    Финансово-хозяйственное управление при Аппарате Президента.    Начальник  управления,   его заместитель, главный  бухгалтер,  егозаместитель,    ведущие   специалисты,    специалисты   1   категории,руководители подведомственных организаций, ведущие инженеры.    Председатель  Государственной  инспекции  при  Президенте,    зам.председателя,    государственные  инспектора,   старшие  консультанты,начальник канцелярии, специалист высшей категории.    Председатель Государственной  комиссии  по чрезвычайным ситуациям,его заместитель, главные специалисты, референт.    Председатель  комиссии   Правительства  Республики  Кыргызстан  поиспользованию зарубежной гуманитарной помощи, референты.                    II. По аппарату Верховного Совета                         Республики Кыргызстан     Председатель   и    заместители  Председателя  Верховного   СоветаРеспублики  Кыргызстан,  председатели постоянных  комиссий  ВерховногоСовета,   их  заместители,  секретари  и  члены  комиссий,   начальникСекретариата,  помощник  Председателя  Верховного  Совета,    помощникзаместителя  Председателя,  старший референт  Председателя,  начальниксекретариата  Верховного  Совета  и  его  заместитель,   заведующие  изаместители  заведующих отделами, заведующие секторами,   председательРеспубликанской избирательной комиссии, старшие консультанты,  главныйбухгалтер, главный редактор группы опубликования переводов и  изданий.Народные депутаты Республики Кыргызстан.              III. Полномочные представительства Республики         Кыргызстан в городе Москве и Суверенных Государствах     Полномочные представители Республики Кыргызстан в городе Москве  иСуверенных   Государствах,   их  заместители,   заведующие   отделами,главные  специалисты,  ведущие специалисты, специалисты  1  категории,главный бухгалтер.    Полномочные  представители  Суверенных  Государств  в   РеспубликеКыргызстан.                  IV. По местным органам самоуправления     Главы государственных администраций областей,  города Бишкека,  ихзаместители,    руководители   аппаратов,  председатели,   заместителипредседателей    облсоветов,   Бишкекского    горсовета,    начальникиуправлений. Заведующие отделами (без членов семей).    Главы государственных  администраций городов,  районов республики,их    заместители,     председатели   и   заместителя    председателейрайгорсоветов республики (без членов семей).             VI. Федерация Профсоюзов Республики Кыргызстан     Председатель Федерации,  его  заместители,  председатели областныхсоветов   профсоюзов,  председатели  ЦК  и  Республиканских  комитетовпрофсоюзов.     Председатель   Республиканского   совета    управлениякурортами,  председатель совета по туризму и экскурсиям.  ПредседательВДСО, заведующие отделами Федерации Профсоюзов (без членов семьи).             VII. По министерствам, ведомствам, учреждениям                         Республики Кыргызстан     1. Министры, заместители министров, члены коллегии.    2.   Председатели   государственных   комитетов  и  комитетов  приПравительстве Республики Кыргызстан, их заместители, члены коллегии.    3. Начальники  управлений и приравненных к ним отделов министерстви госкомитетов (без членов семьи).    4. Президент,  вице-президент,  директора институтов Академии наукРеспублики Кыргызстан.    5. Ректоры,   проректоры  высших  учебных  заведений  (без  членовсемьи).    6. Директора научно-исследовательских и проектных институтов.    7. Академики, члены-корреспонденты, профессора, доктора наук.    8.   Главный  арбитр,  его  заместители,  государственные  арбитрыГосарбитража Республики Кыргызстан, члены коллегии.    9.   Прокурор  Республики  Кыргызстан,   его  заместители,   членыколлегии, прокурор города Бишкека, его первый заместитель.    10.   Председатель  Верховного  суда  Республики  Кыргызстан,  егозаместители,     члены   Верховного   суда   Республики    Кыргызстан,председатель городского суда города Бишкек, его первый заместитель.    11.   Председатель   правления  Национального   банка   РеспубликиКыргызстан,  его заместители, члены правления, председатели Акционерно-коммерческого Промстройбанка,  Акционерно-коммерческого Агропромбанка,Сбербанка, Внешэкономбанка, их заместители.    Президент,    вице-президент    Акционерно-коммерческого     банка"Кыргызстан".    12. Директора государственных агентств,  государственных инспекцийпри Правительстве Республики Кыргызстан, их заместители.    13. Председатели фондов Республики Кыргызстан, их заместители.    14. Председатель  правления Государственной коммерческой страховойкомпании "Кыргызстан".    15.  Управляющий   Пенсионного фонда Республики Кыргызстан  и  егозаместитель.    16.   Председатель   Кыргызпотребсоюза,  его  заместители,   членыправления.    17. Председатель Президиума Торгово-промышленной палаты РеспубликиКыргызстан и его заместители.    18.    Генеральный    директор   Республиканского    хозрасчетноговнешнеторгового   объединения   "Кыргызвнешторг"   при   ПравительствеРеспублики  Кыргызстан и его заместители.    19. Генеральные директора,  председатели госконцернов, ассоциаций,деловых   проектов,   республиканских  объединений,   их  заместители,члены правлений (коллегии).    20.    Генеральные    директора,     главные    инженеры    заводясельскохозяйственного          машиностроения           им.М.В.Фрунзе,производственных       объединений     "Станкостроительный      завод"им.В.И.Ленина, "Ала-Тоо", "Южполиметалл".    21.   Генеральные  директора  (директора,   начальники)   заводов,производственных объединений, управлений (согласно списку).    22.   Начальник   и  главный  инженер  Управления    строительства"Нарынгидроэнергострой".    23.  Директор  и  главный  инженер  производственного  объединения"Кыргызгаз".    24. Управляющие  строительно-монтажными  и  ремонтно-строительнымитрестами,    председатель   межколхозного  строительного   объединения"Кыргызагропромстрой" и его заместители.    25. Президент  Государственной  энергетической компании РеспубликиКыргызстан, его заместители.    26. Директора совхозов, председатели колхозов (без членов семьи).    27.  Редакторы,  заместители редакторов,  ответственные  секретариредакций  газет:   "Эркин-Тоо".  "Свободные  горы",   "Кыргыз  Туусу","Слово Кыргызстана", "Окмот созу", "Вестник Правительства".    28. Редакторы газет и журналов:  "Вечерний Бишкек", "Бишкек Шамы","Мугалимдер  газетасы", "Асаба", "Байчечекей",  "Кырчын",  "Молодежнаягазета", "Кыргыз маданияы", "Шыйуэди чи", "Жеткинчек", "Чалкан".  "Денсоолук",   Ала-Тоо айымы", "Кыргыз жери", "Эл агартуу",  "ЛитературныйКыргызстан", "Ала-Тоо".    29. Главный редактор,  его заместитель и  ответственный  секретарьКыргызской Энциклопедии.    30. Начальник Бишкекского отделения Алма-Атинской железной  дорогии его заместители.    31. Генеральный директор  Государственного  агентства  гражданскойавиации Республики Кыргызстан.    32. Военный комиссар, его заместители, генералы, адмиралы.    33.   Начальник   штаба   Гражданской  обороны   республики,   егозаместители.    34.   Герои  Советского  Союза,  Герои  Социалистического   Труда,кавалеры ордена Славы трех степеней.    35. Председатель ЦК ДОСААФ   Республики  Кыргызстан.    36. Казы мусульман, благочинный церкви.    37. Председатель  Центрального комитета Общества Красного Креста иКрасного Полумесяца Республики Кыргызстан.    38. Председатель  Кыргызского общества дружбы и культурной связи сзарубежными странами.    39.  Председатель   Центрального  правления  Кыргызского  обществаслепых и глухих.    40.   Председатель    правления  Союза   архитекторов   РеспубликиКыргызстан.    41.   Председатель    правления   Союза   журналистов   РеспубликиКыргызстан.    42.  Председатель  правления  Союза  кинематографистов  РеспубликиКыргызстан.    43.   Председатель    правления  Союза   композиторов   РеспубликиКыргызстан.    44.   Первый   секретарь  правления  Союза  писателей   РеспубликиКыргызстан.    45. Председатель правления Союза дизайнеров Республики Кыргызстан.    46. Председатель правления Союза художников Республики Кыргызстан.    47. Председатель  правления  Союза театральных деятелей РеспубликиКыргызстан.    48. Председатель Союза музыкальных деятелей Республики Кыргызстан.    49.  Председатель  и  заместитель Крестьянского  союза  РеспубликиКыргызстан.    50. Президент Союза арендаторов Республики Кыргызстан.    51.   Председатель    и   заместители   председателя   Кыргызскогореспубликанского детского фонда.    52.  Председатель   и заместитель председателя  Кыргызского  фондамилосердия и здоровья.    53. Председатель правления Кыргызского фонда культуры.    54. Художественные руководители,  директора,  главные режиссеры  иглавные   дирижеры   Кыргызского   Государственного   Ордена    Ленинаакадемического     театра    оперы    и    балета     им.А.Малдыбаева,Государственного  русского ордена Дружбы народов драматического театраим.Н.К.Крупской,   Кыргызского   государственного   ордена   ТрудовогоКрасного   Знамени  академического театра  драмы,  Кыргызской   орденаТрудового      Красного     Знамени     Государственной     филармонииим.Т.Сатылганова, директора Госцирка, театра кукол.    55. Директор киностудии "Кыргызфильм".    56. Народные артисты, народные врачи, народные учителя СССР.    57. Народные поэты,  народные акыны,  народные художники, народныеартисты   Республики  Кыргызстан,   заслуженные  деятели    науки    иискусств республики.    58. Заслуженные врачи,  заслуженные учителя,  заслуженные  артистыРеспублики Кыргызстан (без членов семьи).    59.  Лауреаты  Ленинской  премии, Государственной  премии  СССР  иГосударственной премии Республики Кыргызстан им.Токтогула.    60. Персональные пенсионеры союзного значения.    61.    Персональные    пенсионеры    республиканского    значения.прикрепленные  к  должности в момент ухода  на  пенсию  к  Центральнойбольнице, проживающие в городе Бишкеке и Чуйской долине.    62.    Начальник    лечебно-оздоровительного    объединения    приМинистерстве   здравоохранения  Республики   Кыргызстан,   заместительначальника, главные специалисты объединения.    63.    Врачи     и   средние   медицинские   работники   лечебногооздоровительного  объединения  при Министерстве  здравоохранения  (безчленов семьи).    64.  Прочий  персонал  лечебно-оздоровительного  объединения  (безчленов семьи) для амбулаторно-поликлинического обслуживания.</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_2zxkzchzj7hva3sxxwp">
      <w:r>
        <w:rPr>
          <w:rFonts w:ascii="Arial" w:cs="Arial" w:eastAsia="Arial" w:hAnsi="Arial"/>
          <w:color w:val="132D3F"/>
          <w:sz w:val="16"/>
          <w:szCs w:val="16"/>
          <w:u w:val="single"/>
        </w:rPr>
        <w:t xml:space="preserve">dalil.kg/document/39102</w:t>
      </w:r>
    </w:hyperlink>
  </w:p>
  <w:p>
    <w:pPr>
      <w:spacing w:after="0" w:before="40"/>
      <w:jc w:val="center"/>
    </w:pPr>
    <w:hyperlink w:history="1" r:id="rIdd00rirevodvhvky3kxikl">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wmvqorppq4i4m4i7jzng6" Type="http://schemas.openxmlformats.org/officeDocument/2006/relationships/hyperlink" Target="https://dalil.kg/document/230000286"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_2zxkzchzj7hva3sxxwp" Type="http://schemas.openxmlformats.org/officeDocument/2006/relationships/hyperlink" Target="https://dalil.kg/document/39102" TargetMode="External"/><Relationship Id="rIdd00rirevodvhvky3kxikl"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2026-09-23T19:42:57.789Z</dcterms:created>
  <dcterms:modified xsi:type="dcterms:W3CDTF">2026-09-23T19:42:57.789Z</dcterms:modified>
</cp:coreProperties>
</file>

<file path=docProps/custom.xml><?xml version="1.0" encoding="utf-8"?>
<Properties xmlns="http://schemas.openxmlformats.org/officeDocument/2006/custom-properties" xmlns:vt="http://schemas.openxmlformats.org/officeDocument/2006/docPropsVTypes"/>
</file>