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7pj8etenajf01xjkf8t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30 марта 1992 года N 108                                ПОЛОЖЕНИЕ                 о Совете немцев Республики Кыргызстан                           I. Общие положения     1. Совет  немцев  Республики  Кыргызстан  (далее  Совет)  являетсяпредставительным  органом  немецких национальных  культурных  округов,немецких  общин  (землячеств) в местах компактного проживания  немцев,других  общественных  объединений немецкого населения,  созданным  дляорганизации   к координации их деятельности по национально-культурномувозрождению немцев Республики Кыргызстан.    2. Совет  немцев  Республики Кыргызстан представляет и защищает ихинтересы  в  государственных и общественных органах,  административныхи управленческих ведомствах.    3. Совет немцев Республики Кыргызстан является юридическим  лицом,может иметь самостоятельный баланс, счет в банке и печать.    4.  В  своей  деятельности  Совет  немцев  Республики   Кыргызстанруководствуется Конституцией (Основным Законом) Республики Кыргызстан,Законом  Республики  Кыргызстан  "Об  общественных   объединениях"   идругими    законами,   указами   Президента   Республики   Кыргызстан,нормативными актами Республики Кыргызстан и настоящим Положением.                        II. Задачи Совета немцев                         Республики Кыргызстан     Основными задачами Совета немцев Республики Кыргызстан являются:    5. Организационное, техническое, финансовое и правовое обеспечениепрограмм  в  области культуры,  языка, образования и  религии  немцев,разработанных немецкими национальными культурными округами и   другимиобщественными объединениями немцев.    6.   Создание   условий   и   механизмов   вовлечения   немцев   впредпринимательскую деятельность как материальную  базу  национальноговозрождения.    7. Содействие немецким национальным  культурным  округам,  общинам(землячествам),    другим   общественным   организациям,     отдельнымгражданам   Республики  Кыргызстан  в  установлении  и   осуществленииконтактов  с  правительственными и неправительственными структурами  иотдельными   гражданами  ФРГ  и  других  стран,   с   которыми   немцыКыргызстана имеют общее  этническое происхождение.    8. Оказание практической помощи округам,  общинам  (землячествам),другим    общественным    объединениям  в  проведении   ими   политикивовлечения  немцев  в  общественно-политическую  и  культурную   жизньРеспублики   Кыргызстан, воспитании их и других граждан  республики  вдухе дружбы и взаимопонимания.               III. Порядок создания и деятельности Совета                     немцев Республики Кыргызстан     9.  В   Совет  немцев  Республики Кыргызстан  входят  председателикомитетов  немецких  национальных  культурных  округов,   руководителинемецких  общественных  организаций,  коммерческих  структур  и  лица,избранные на съезде.    Совет немцев Республики Кыргызстан избирает из числа членов Советапредседателя,   полномочия  которого  действуют  до  переизбрания  егоСоветом.    Совет немцев Республики Кыргызстан собирается на заседания не режеодного    раза    в  месяц.   Внеочередные  заседания  созываются   поинициативе  любого  члена  Совета,  если  вопрос  касается   интересовнемецких общественных объединений.    О проведении заседания Совета его члены извещаются не менее чем затри   дня.   Заседания  считаются  правомочными.  если  в  голосованииучаствуют не менее 2/3 членов Совета.    Совет    немцев     Республики   Кыргызстан   принимает    решенияквалифицированным большинством голосов членов Совета.    Каждое предложение  членов  Совета  немцев  Республики  Кыргызстандолжно  быть  поставлено на голосование.  Решения  Совета  оформляютсяпротоколами,    которые    подписываются   членами    Совета.    Советосуществляет контроль за исполнением его решений.    10. Руководство  деятельностью Совета немцев Республики Кыргызстаносуществляется   его   председателем.   Председатель   Совета   немцевРеспублики Кыргызстан:    - организует работу Совета;    -  выступает   от  имени  Совета в отношениях  с  государственнымиорганами власти и управления, в том числе зарубежными;    - подписывает договоры и соглашения, заключенные от имени Совета.    11.   Финансирование   деятельности   Совета   немцев   РеспубликиКыргызстан    осуществляется   за   счет   средств  Фонда   социально-экономического   и   культурного  развития,    взносов,   добровольныхпожертвований и других, не запрещенных законодательством источников.    12. Прекращение деятельности Совета немцев  Республики  Кыргызстанможет   быть  проведено путем реорганизации или ликвидации по  решениюсъезда  по  основаниям,  предусмотренным действующим законодательствомРеспублики Кыргызстан.                      IV. Полномочия Совета немцев                         Республики Кыргызстан     13. Полномочия Совета немцев Республики Кыргызстан включают:    утверждение   программ  социально-экономического   и   культурногоразвития  немецкого  населения  в  местах  их  компактного  проживаниясовместно  с соответствующими органами местного самоуправления;    определение способов взаимодействия производственно-коммерческой ифинансовой  структур  немецких организаций как части  республиканскогонароднохозяйственного комплекса;    учреждение Фонда  социально-экономического  и культурного развитиянемецкого населения, который осуществляет:    привлечение финансовых средств и имущества организаций,  граждан игосударственных    структур   Республики   Кыргызстан,    ФедеративнойРеспублики Германии и других государств;    создание хозрасчетных предприятий  и  производственно-коммерческойструктуры Фонда;    финансирование программ  социально-экономического  и   культурногоразвития   немецкого   населения  республики  и   содержание   органовуправления общественных объединений национального самоуправления;    распределение средств, поступающих в фонд социально-экономическогои культурного развития на финансирование утвержденных программ;    организацию  контроля  за расходованием средств,  направленных  порешению Совета на социально-культурное развитие;    утверждение  материалов,  направляемых от имени  Совета  в  органыгосударственной   власти   и  управления  Республики   Кыргызстан    ииностранных государств, а также другие организации;    заслушивание информации руководителей и других работников немецкихорганизаций,     разработку    предложений    и    рекомендаций     посовершенствованию Их деятельности;    решение   вопроса   о   созыве  съезда   представителей   немецкихобщественных организаций Республики Кыргызстан;    избрание и переизбрание председателя Совета;    решение вопроса об участии в заседаниях Совета приглашенных лиц.    Совет вправе  рассматривать и другие вопросы деятельности немецкихорганизаций.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_fxijsohnitqvr_gf_hv">
      <w:r>
        <w:rPr>
          <w:rFonts w:ascii="Arial" w:cs="Arial" w:eastAsia="Arial" w:hAnsi="Arial"/>
          <w:color w:val="132D3F"/>
          <w:sz w:val="16"/>
          <w:szCs w:val="16"/>
          <w:u w:val="single"/>
        </w:rPr>
        <w:t xml:space="preserve">dalil.kg/document/39123</w:t>
      </w:r>
    </w:hyperlink>
  </w:p>
  <w:p>
    <w:pPr>
      <w:spacing w:after="0" w:before="40"/>
      <w:jc w:val="center"/>
    </w:pPr>
    <w:hyperlink w:history="1" r:id="rIdyyflqzkwx3qx2ukjglo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j8etenajf01xjkf8tvy" Type="http://schemas.openxmlformats.org/officeDocument/2006/relationships/hyperlink" Target="https://dalil.kg/document/39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_fxijsohnitqvr_gf_hv" Type="http://schemas.openxmlformats.org/officeDocument/2006/relationships/hyperlink" Target="https://dalil.kg/document/39123" TargetMode="External"/><Relationship Id="rIdyyflqzkwx3qx2ukjglo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2026-09-25T18:29:23.112Z</dcterms:created>
  <dcterms:modified xsi:type="dcterms:W3CDTF">2026-09-25T18:29:23.112Z</dcterms:modified>
</cp:coreProperties>
</file>

<file path=docProps/custom.xml><?xml version="1.0" encoding="utf-8"?>
<Properties xmlns="http://schemas.openxmlformats.org/officeDocument/2006/custom-properties" xmlns:vt="http://schemas.openxmlformats.org/officeDocument/2006/docPropsVTypes"/>
</file>