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w:t>
      </w:r>
      <w:hyperlink w:history="1" r:id="rIdkkgpv86rnfy56kcd1i33j">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КР                      от 1 апреля 2002 года N 183 г.Бишкек, Дом Правительстваот 31 марта 1992 года N 115            ПОСТАНОВЛЕНИЕ ПРАВИТЕЛЬСТВА РЕСПУБЛИКИ КЫРГЫЗСТАН                     О трудовой занятости кыргызской                               молодежи      Во исполнение Указа Президента Республики Кыргызстан от 28  января1992 года "Об основных направлениях государственной молодежной политикив Республике Кыргызстан" Правительство Республики Кыргызстан  постанов-ляет:     1. В целях создания условий по трудоустройству Кыргызской  молоде-жи, переезжающей из сельской местности и поселяющейся в пригородной зо-не города Бишкека, главам государственной администрация районов Чуйскойобласти  выделить кыргызской молодежи из Национального земельного фондаРеспублики Кыргызстан земельные участки  для  организации  крестьянскиххозяйств,  сельскохозяйственных  производственных  кооперативов,  малыхпредприятий.     Организационные вопросы по формированию заявок, выделению земель ираспределению участков за крестьянскими хозяйствами, сельскохозяйствен-ными  производственными  кооперативами,  создаваемыми лицами кыргызскоймолодежи-мигрантами, решаются Дирекцией Национального земельного  фондаРеспублики Кыргызстан совместно с главами местной государственной адми-нистрации.     2. Главе  государственной администрации города Бишкека решить воп-рос о выделении кыргызской молодежи земельных участков под  огороды  изземельного массива, отведенного горсовету под строительство поселка го-родского типа "Спутник" на территории совхоза "Ала-Арча"  Аламединскогорайона и не используемого по целевому назначению.     3. Министерству сельского хозяйства Республики Кыргызстан,  Минис-терству  водного  хозяйства и мелиорации Республики Кыргызстан,  Минис-терству торговли и материальных ресурсов Республики Кыргызстан, Кресть-янскому союзу Республики Кыргызстан, Кыргызскому крестьянскому агробан-ку,  главам местных государственных администраций активизировать работупо созданию и развитию сети коммерческих организаций в форме кооперати-вов,  малых и индивидуальных предприятий для  осуществления  материаль-но-технического обслуживания создаваемых Кыргызской молодежью крестьян-ских хозяйств, сельскохозяйственных кооперативов по подаче поливной во-ды,  транспортировке,  сбыту и переработке произведенной ими сельскохо-зяйственной продукции,  широко используя для этих целей незанятую  кыр-гызскую молодежь.     4. Главам государственной администрации Сокулукского, Московского,Аламединского,  Кантского  районов  разработать комплекс мероприятий посозданию необходимых социально-бытовых условий  для  членов  молодежныхфермерских крестьянских хозяйств.     5. Министерству транспорта Республики Кыргызстан и главе государс-твенной  администрации города Бишкека обеспечить транспортное сообщениек основным местам рассредоточения крестьянских хозяйств, сельскохозяйс-твенных кооперативов, создаваемых кыргызской молодежью, от мест ее про-живания.     6. Главе государственной администрации города Бишкека,  Министерс-тву труда и социальной защиты республики решить в установленном порядкевопросы  трудоустройства незанятой молодежи Кыргызской национальности всферах промышленности,  транспорта, связи, бытового обслуживания и дру-гих отраслях народного хозяйства.     7. Министерству экономики и финансов Республики  Кыргызстан  расс-матривать конкретные разработки Делового проекта "Ашар" и при необходи-мости вносить предложения Правительству Республики Кыргызстан об их фи-нансировании за счет республиканского бюджета.     Рекомендовать главам местной государственной  администрации  расс-матривать  предложения  Делового проекта "Ашар" за счет дополнительноговыделения средств из местного бюджета.     8. Министерству  экономики и финансов Республики Кыргызстан предс-тавлять Правительству Республики Кыргызстан заключения по предложениям,вносимым Деловым проектом "Ашар", о предоставлении налоговых и иных ль-гот для предпринимателей,  а по вопросам,  требующим решения ВерховногоСовета Республики Кыргызстан - проекты законов о внесении соответствую-щих изменений и дополнений в действующее законодательство.      Премьер-министр Республики Кыргызстан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zjfrz_isotakmx2fk0yf">
      <w:r>
        <w:rPr>
          <w:rFonts w:ascii="Arial" w:cs="Arial" w:eastAsia="Arial" w:hAnsi="Arial"/>
          <w:color w:val="132D3F"/>
          <w:sz w:val="16"/>
          <w:szCs w:val="16"/>
          <w:u w:val="single"/>
        </w:rPr>
        <w:t xml:space="preserve">dalil.kg/document/39135</w:t>
      </w:r>
    </w:hyperlink>
  </w:p>
  <w:p>
    <w:pPr>
      <w:spacing w:after="0" w:before="40"/>
      <w:jc w:val="center"/>
    </w:pPr>
    <w:hyperlink w:history="1" r:id="rIda6kpinhojsch5-iz-bpp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kgpv86rnfy56kcd1i33j" Type="http://schemas.openxmlformats.org/officeDocument/2006/relationships/hyperlink" Target="https://dalil.kg/document/533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zjfrz_isotakmx2fk0yf" Type="http://schemas.openxmlformats.org/officeDocument/2006/relationships/hyperlink" Target="https://dalil.kg/document/39135" TargetMode="External"/><Relationship Id="rIda6kpinhojsch5-iz-bpp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2026-09-25T05:12:58.140Z</dcterms:created>
  <dcterms:modified xsi:type="dcterms:W3CDTF">2026-09-25T05:12:58.140Z</dcterms:modified>
</cp:coreProperties>
</file>

<file path=docProps/custom.xml><?xml version="1.0" encoding="utf-8"?>
<Properties xmlns="http://schemas.openxmlformats.org/officeDocument/2006/custom-properties" xmlns:vt="http://schemas.openxmlformats.org/officeDocument/2006/docPropsVTypes"/>
</file>