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 от 26 сентября 1997 года </w:t>
      </w:r>
      <w:hyperlink w:history="1" r:id="rIdbzeyy0bjj537ozdsing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560</w:t>
        </w:r>
      </w:hyperlink>
      <w:r>
        <w:rPr>
          <w:rFonts w:ascii="Arial" w:cs="Arial" w:eastAsia="Arial" w:hAnsi="Arial"/>
          <w:sz w:val="24"/>
          <w:szCs w:val="24"/>
        </w:rPr>
        <w:t xml:space="preserve">   г.Бишкек, Дом Правительстваот 25 августа 1992 года N 420            ПОСТАНОВЛЕНИЕ ПРАВИТЕЛЬСТВА РЕСПУБЛИКИ КЫРГЫЗСТАН               О бесплатном амбулаторном лечении и зубном              протезировании некоторых категорий больных                           и групп населения      В целях социальной защиты некоторых категорий  больных  и  гражданРеспублики Кыргызстан Правительство Республики Кыргызстан постановляет:     1. Утвердить прилагаемый перечень видов заболеваний и групп  насе-ления,  дающих  право на бесплатное или льготное лечение в амбулаторныхусловиях, а также льготное зубное протезирование.     2. Главам  государственных администраций областей и города Бишкек,Министерству экономики и финансов Республики Кыргызстан предусматриватьв  государственном  бюджете учреждениях здравоохранения необходимые ас-сигнования на эти цели.      Премьер-министр Республики Кыргызстан             Т.Чынгышев 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25 августа 1992 года N 420                                ПЕРЕЧЕНЬ           групп наделения и видов заболеваний, дающих право        на бесплатное лечение в амбулаторных условиях, а также                    льготное зубное протезирование      1. Бесплатное медикаментозное лечение:     инвалиды Великой Отечественной войны и приравненные к ним по льго-там лица, участники Великой Отечественной войны, воины интернационалис-ты.     Примечание: инвалиды Великой Отечественной  войны  получают  такжебесплатно: лекарственные растительные средства, минеральные воды (опла-чивается только стоимость посуды, как возвратной тары), медицинские пи-явки,  телескопические очки, предметы ухода за больными (мочеприемники,калоприемники не более одного в год, лечебные пояса "Варитекс", "Жибо",эластичные бинты и чулки, противоболевые стимуляторы марки ЭТИС-100-1 иЭТИС-100-2 не более двух пар в год),  оптические очки инвалидам по зре-нию,  если инвалидность связана с пребыванием на фронте,  хирургическиебольные из числа (инвалидов и участников ВОВ, воинов-интернационалистовполучают бесплатно перевязочные материалы;     бывшие несовершеннолетние узники фашистских концлагерей (в возрас-те до 16 лет на момент освобождения);     лица, заболевшие  и перенесшие лучевую болезнь в результате авариина Чернобыльской АЭС и при выполнении работ по ликвидации  ее  последс-твий, в пределах 30 километровой зоны (зоны отселения) этой станции илизанятых в послеаварийный период на эксплуатации  и  других  работах  наэтой  станции  (в том числе временно направленных или командированных),включая военнослужащих воинских частей и военнообязанных запаса,  в от-ношении  которых установлена причинная связь наступившей инвалидности сэтой аварией и с выполнением работ по ликвидации ее последствий;     дети, пострадавшие при аварии на Чернобыльской АЭС;     дети первых трех лет жизни;     дети-инвалиды  с детства в возрасте до 16 лет.     Примечание: инвалидам с детства в возрасте до 16 лет бесплатно от-пускаются также калоприемники,  мочеприемники не более двух в год, слу-ховые аппараты 1 раз в 3 года, оптические очки;     животноводы на  высокогорных отгонных пастбищах (от 2500 м и выше)со стажем не менее трех лет и члены их семей.     Виды заболеваний:     бронхиальная астма;     сахарный и несахарный диабеты.     Примечание: больным сахарным диабетом отпускаются инсулин во  всехего  формах,  пероральные сахароснижающие препараты,  этиловый спирт до100 гр. в месяц, получающим инсулин в инъекциях, как средство самоконт-роля больным с сахарным диабетом 1 типа, (тяжелое течение);     гипопаратиреоз различной этнологии;     Адисонова болезнь;     гипофизарный наннизм (соматотропин, анаболические стероиды, андро-гены, эстрогенно-гестагенные препараты, тиреоидные препараты, тиреотро-пин, инсулин, поливитамины);     синдром и болезнь Иценко-Кушинга, состояние после адреналэктомии;     ревматоидный артрит;     ревматизм (только бициллин для проведения противорецидивного лече-ния);     инфаркт миокарда, первые 6 месяцев;     состояние после операции по протезированию клапанов сердца  (анти-коагулянты, бициллин);     болезнь Бехтерева;     диффузные заболевания соединительной ткани (системная красная вол-чанка узловая эритема, склеродермия);     онкологические заболевания.     Примечание: онкологическим больным до 100 гр.  в  месяц  этиловогоспирта для производства инъекций;     гематологические заболевания;     туберкулез;     пузырчатка;     сифилис;     СПИД;     лепра;     гепатоцеребральная дистрофия и фенилкетонурия;     муковисцидоз (больным детям);     острая перемежающая порфирия (препарат аденил);     шизофрения и эпилепсия;     психические заболевания (инвалидам I и II групп,  а также больным,работающим в лечебно-производственных мастерских психиатрических и пси-хоневрологических учреждениях);     болезнь Паркинсона;     миастения;     миопатия;     мозжечковая атаксия Мари;     ранее половое развитие;     детские церебральные параличи;     состояние после операции по пересадке печени,  почки, сердца (сте-роидные гормоны, иммунодепрессанты, противовоспалительное, мочегонное);     бруцеллез -  после  стационарного  лечения для продолжения лечениябольных (антибиотики).     2. 50  процентов  оплаты  стоимости  всех лекарственных препаратовчастично за счет средств государственного бюджета:     инвалиды I и II группы вследствие трудового увечья, профессиональ-ного или общего заболевания;     инвалиды с детства I и II групп, имеющие пособие;     репрессированные и реабилитированные, их вдовы.     3. 20 процентов оплаты стоимости всех лекарственных препаратов:     пенсионеры и члены их семей, получающие пенсии по особым заслугам.     4. Бесплатное зубное протезирование:     инвалиды Великой Отечественной войны и приравненные к ним по льго-там лица;     инвалиды труда I и II групп;     инвалиды детства;     дети и подростки (ортодонтическое протезирование);     пенсионеры и члены их семей, получающие пенсии по особым заслугам;     пенсионеры по старости;     воины-интернационалисты;     матери-героини;     лица, заболевшие  и перенесшие лучевую болезнь в результате авариина Чернобыльской АЭС и при выполнении работ по ликвидации  ее  последс-твий.     Примечание: изготовление зубных протезов из  драгоценного  металлапроизводится полностью за счет пациентов.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bzruhbl4vldlbrbwd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dalil.kg/document/39502</w:t>
      </w:r>
    </w:hyperlink>
  </w:p>
  <w:p>
    <w:pPr>
      <w:spacing w:after="0" w:before="40"/>
      <w:jc w:val="center"/>
    </w:pPr>
    <w:hyperlink w:history="1" r:id="rIdgpyzi9y4wpdiqj4opik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eyy0bjj537ozdsingre" Type="http://schemas.openxmlformats.org/officeDocument/2006/relationships/hyperlink" Target="https://dalil.kg/document/347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bzruhbl4vldlbrbwdas" Type="http://schemas.openxmlformats.org/officeDocument/2006/relationships/hyperlink" Target="https://dalil.kg/document/39502" TargetMode="External"/><Relationship Id="rIdgpyzi9y4wpdiqj4opik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2026-09-26T14:30:22.872Z</dcterms:created>
  <dcterms:modified xsi:type="dcterms:W3CDTF">2026-09-26T14:30:22.872Z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