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18"/>
          <w:szCs w:val="18"/>
        </w:rPr>
        <w:t xml:space="preserve">УТРАТИЛ СИЛУ
 в соответствии с </w:t>
      </w:r>
      <w:r>
        <w:rPr>
          <w:rFonts w:ascii="Arial" w:cs="Arial" w:eastAsia="Arial" w:hAnsi="Arial"/>
          <w:i/>
          <w:iCs/>
          <w:sz w:val="18"/>
          <w:szCs w:val="18"/>
        </w:rPr>
        <w:t xml:space="preserve">Указом</w:t>
      </w:r>
      <w:r>
        <w:rPr>
          <w:rFonts w:ascii="Arial" w:cs="Arial" w:eastAsia="Arial" w:hAnsi="Arial"/>
          <w:i/>
          <w:iCs/>
          <w:sz w:val="18"/>
          <w:szCs w:val="18"/>
        </w:rPr>
        <w:t xml:space="preserve"> Президента КР от 24 февраля 2022 года УП № 62</w:t>
      </w:r>
    </w:p>
    <w:p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 от 2 января 2003 года УП № 2                                О завершении общенародного обсуждения              поправок в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Конституцию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                 Общенародное  обсуждение  поправок  в  Конституцию  КыргызскойРеспублики,  выработанных   на основе  предложений   и    рекомендацийКонституционного     совещания,    показало    огромную   важность   иактуальность   для    гражданского     общества     страны    вопросовконституционной   реформы.  Проблемы   дальнейшего   совершенствованиянаших  государственных    институтов  и    укрепления  демократическихоснов  жизни  общества  стали   предметом  широких    дискуссий  средиспециалистов,  депутатов   Жогорку  Кенеша   Кыргызской     Республики,средств  массовой   информации,  органов    местного    самоуправления,самых    широких    слоев   населения.    Активное   участие   граждан,государственных   органов,   политических    партий   и   общественныхобъединений    в    развитии    демократических     процессов        игосударственности     дает    мощный      импульс      к    проведениюконструктивного реформирования всей политической системы страны.   Анализ  обращений граждан и организаций показывает,  что  участникиобщенародного обсуждения высказывают различные мнения по  поправкам  вКонституцию,  порой  не совпадающие с предложениями  и  рекомендациямиКонституционного  совещания. Данные обращения  требуют  независимой  ивсесторонней   юридической  экспертизы,  итогом  которой   явился   быокончательный проект редакции  Основного закона.       В  связи с этим и в целях проведения объективной и всестороннейюридической  экспертизы  предложений  и  замечаний,  поступивших     в  ходе общенародного обсуждения поправок  в  Конституцию  Кыргызской  Республики,  а  также  для выработки на их основе  новой редакции Конституции Кыргызской Республики постановляю:      1. Образовать экспертную группу в составе согласно приложению.      2. Экспертной группе в срок до 13 января 2003 года на основе  проекта поправок в  Конституцию Кыргызской Республики, выработанного Конституционным  совещанием, и  поступивших   в   ходе   его    общенародного  обсуждения  предложений   и замечаний подготовить новую редакцию Конституции Кыргызской Республики.     3. Организационное, методическое и иное обеспечение деятельности экспертной  группы возложить на Администрацию   Президента      Кыргызской Республики и  Управление делами Президента Кыргызской Республики.      4. Настоящий Указ вступает в силу со дня подписания.         ПрезидентКыргызской Республики                                 А.Акаев                                                                                    Приложение к                                                 Указу Президента                                                 Кыргызской Республики                                                 от« 2 » января 2003 года                                                   Состав экспертной группы   Арабаев Чолпонкул           - полномочный представитель Президента Исаевич                       Кыргызской Республики в Законодательном                               собрании Жогорку      Кенеша     Кыргыз                               ской      Республики,государственный                                советник юстиции 3 класса, кандидат                               юридических     наук,    профессор,                                 руководитель экспертной группы  Сыдыкова Лейла              - декан юридического факультета Чынтургановна                 Кыргызско - Российского Славянского уни                               верситета,доктор   юридических   наук,                               профессор,заместитель руководителя экс                               пертной группы (по согласованию)                                  члены экспертной группы:  Белковская  Елена           - заведующая юридическим отделом Аппарата   Теодоровна                    Премьер-министра Кыргызской Республики  Векуа Нина                  - президент Фонда правовых проблем Петровна                      (по согласованию)   Дюшембиев Асек              - заместитель руководителя Аппарата Дюшембиевич                   Законодательного  собрания Жогорку                                Кенеша Кыргызской Республики                                (по согласованию)  Зулпиев Бектур              - советник председателя Центральной Рысбаевнч                     комиссии по выборам и проведению                               референдумов Кыргызской Республики                                (по согласованию)              Исаев Болот                   - руководитель Аппарата Конгресса Исаевич             .           местных  сообществ Кыргызской Республики                                (по согласованию)  Исмаилов Анарбек              - заведующий юридическим отделом Админи Касымович                       страции Президента Кыргызской                                  Республики  Искакова Гульнара               - декан юридического факультета Тентиевна                         Американского университета в Централь                                   ной Азии,кандидат юридических наук,                                    профессор (по согласованию)                  Конгантиев Камбаралы              - заведующий экспертно-юридическим  Ташполотович                       отделом Аппарата Собрания народных                                    представителей Жогорку  Кенеша                                     Кыргызской Республики                                    (по согласованию) Косаков Суеркул                  - декан юридического факультета КыргызскогоКосакович                          национального университета   имени                                     Ж.   Баласагына,кандидат юридических                                    наук, профессор, заслуженный                                   юрист Кыргызской Республики                                      (по согласованию) Мукамбаева Галина               - заведующая кафедрой теории и историиАлексеевна                        государства и   права   Кыргызского                                  национального   университета                                  имени   Ж.   Баласагына,   доктор                                    юридических   наук,профессор                                     (по согласованию) Мусакожоев Шайлобек              - директор Центра инновационныхМусакожоевич                       технологий «Табылга», доктор                                   экономических паук, профессор,                                   заслуженный экономист Кыргызской                                    Республики                                     (по согласованию) Молдоев Эдилбек                   - директор Института целевойЭсенович                            подготовки специалистов Кыргызского                                     национально университета                                    имени Ж. Баласагына, доцент                                      (по согласованию) Ожукеева Токон                   - проректор по науке АкадемииОжукеевна                          управления при Президенте                                   Кыргызской Республики                                   (по согласованию) Сооданбеков Салморбек           -  кандидат юридических наук, профессорСулаймаиович                        (по согласованию) Тогусаков Осмон                 -  директор Института философии и праваАсанкулович                        Национальной академии                                   наук Кыргызской Республики,                                   доктор философских наук, профессор                                       (по согласованию)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mtk1cv2zcqsufsbhco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dalil.kg/document/3951</w:t>
      </w:r>
    </w:hyperlink>
  </w:p>
  <w:p>
    <w:pPr>
      <w:spacing w:after="0" w:before="40"/>
      <w:jc w:val="center"/>
    </w:pPr>
    <w:hyperlink w:history="1" r:id="rIdklngxjdeqeajjinfvz4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mtk1cv2zcqsufsbhcofw" Type="http://schemas.openxmlformats.org/officeDocument/2006/relationships/hyperlink" Target="https://dalil.kg/document/3951" TargetMode="External"/><Relationship Id="rIdklngxjdeqeajjinfvz46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2026-10-01T00:37:29.051Z</dcterms:created>
  <dcterms:modified xsi:type="dcterms:W3CDTF">2026-10-01T00:37:29.051Z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