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p2yntzp2dw3-lhjnyzy8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1992 года N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издании знаков почтовой оплаты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ценных бумаг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18 октября 1994 года </w:t>
      </w:r>
      <w:hyperlink w:history="1" r:id="rIdzya7lf2oglnwgfe-ggr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784</w:t>
        </w:r>
      </w:hyperlink>
      <w:r>
        <w:rPr>
          <w:rFonts w:ascii="Arial" w:cs="Arial" w:eastAsia="Arial" w:hAnsi="Arial"/>
          <w:sz w:val="20"/>
          <w:szCs w:val="20"/>
        </w:rPr>
        <w:t xml:space="preserve">, 14 августа 2001 года </w:t>
      </w:r>
      <w:hyperlink w:history="1" r:id="rIdxdtwky6o4af7tiv86-r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437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выпуска собственных знаков почтовой оплаты и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Государственному концерну "Акыл":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тематические планы по выпуску почтовых и коллекцион-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марок;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связи Республики Кыргызстан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  республики в знаках почтовой оплаты и определить номинал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тиражи выпускаемых марок;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  для представления Правительству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расчет расходов на организацию специализированного производства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изготовлению знаков почтовой оплаты и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Предоставить государственному концерну "Акыл":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генеральную лицензию на осуществление экспортно-импортных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  учитывая общегосударственную значимость создания специализирован-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производства по выпуску ценных бумаг и знаков почтовой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прилагаемый состав редакционной коллегии по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  и выпуску знаков почтовой оплаты и ценных бумаг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          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otja7oegp9tzb9yfa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dalil.kg/document/39519</w:t>
      </w:r>
    </w:hyperlink>
  </w:p>
  <w:p>
    <w:pPr>
      <w:spacing w:after="0" w:before="40"/>
      <w:jc w:val="center"/>
    </w:pPr>
    <w:hyperlink w:history="1" r:id="rIdjbzbtg3gmrgijas5sxn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yntzp2dw3-lhjnyzy83" Type="http://schemas.openxmlformats.org/officeDocument/2006/relationships/hyperlink" Target="https://dalil.kg/document/158975" TargetMode="External"/><Relationship Id="rIdzya7lf2oglnwgfe-ggrqj" Type="http://schemas.openxmlformats.org/officeDocument/2006/relationships/hyperlink" Target="https://dalil.kg/document/37610" TargetMode="External"/><Relationship Id="rIdxdtwky6o4af7tiv86-rlc" Type="http://schemas.openxmlformats.org/officeDocument/2006/relationships/hyperlink" Target="https://dalil.kg/document/381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otja7oegp9tzb9yfa6r" Type="http://schemas.openxmlformats.org/officeDocument/2006/relationships/hyperlink" Target="https://dalil.kg/document/39519" TargetMode="External"/><Relationship Id="rIdjbzbtg3gmrgijas5sxn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2026-09-25T08:23:07.618Z</dcterms:created>
  <dcterms:modified xsi:type="dcterms:W3CDTF">2026-09-25T08:23:07.618Z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