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15 января 2003 года УП № 10                   УКАЗ ПРЕЗИДЕНТА КЫРГЫЗСКОЙ РЕСПУБЛИКИ                  О дополнительных мерах по формированию                  благоприятной инвестиционной среды     В  целях реализации первоочередных задач по развитию инвестиционнойи  иной  предпринимательской деятельности, определенных в Национальнойстратегии  по  сокращению  бедности  и  Комплексной  основе   развитияКыргызской Республики до 2010 года, постановляю:   1.  Утвердить  прилагаемую III </w:t>
      </w:r>
      <w:hyperlink w:history="1" r:id="rIdpzsf2uvcdwajhjpcdpy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Инвестиционную  матрицу</w:t>
        </w:r>
      </w:hyperlink>
      <w:r>
        <w:rPr>
          <w:rFonts w:ascii="Arial" w:cs="Arial" w:eastAsia="Arial" w:hAnsi="Arial"/>
          <w:sz w:val="24"/>
          <w:szCs w:val="24"/>
        </w:rPr>
        <w:t xml:space="preserve">  "Содействиеинвестированию в частный сектор" (далее - III Инвестиционная матрица).   2.   Считать  приоритетной  деятельность  государственных  органов,связанную с реализацией положений III Инвестиционной матрицы.   Правительству   Кыргызской  Республики,  Администрации   ПрезидентаКыргызской   Республики,  местным  государственным  администрациям   иорганам  местного самоуправления рассматривать вопросы реализации  IIIИнвестиционной матрицы в первоочередном порядке.   3.  Установить одним из основных критериев при оценке  деятельностируководителей   государственных  органов  управления   неукоснительноеисполнение  III  Инвестиционной матрицы и  степень  их  участия  в  еереализации.   4. Правительству Кыргызской Республики:   -  в  целях  реализации III Инвестиционной матрицы в  двухнедельныйсрок  сформировать  рабочие  группы из  числа  местных  и  иностранныхинвесторов,  международных  донорских организаций,  депутатов  ЖогоркуКенеша  Кыргызской Республики, представителей государственных органов,возложив   руководство  этими  группами,  как   правило,   на   первыхруководителей государственных органов;   -  в  месячный срок рассмотреть вопрос персональной ответственностидолжностных   лиц   государственных  органов  исполнительной   власти,допустивших   неисполнение  или  формальное  исполнение   распоряженияПрезидента  Кыргызской  Республики от 25  апреля  2002  года  №  98  ираспоряжения  Правительства Кыргызской Республики от 25 сентября  2001года № 352-р;   -   организовать  ежемесячные  отчеты  руководителей   министерств,государственных  комитетов, административных ведомств, государственныхкомиссий,  местных  государственных администраций и  органов  местногосамоуправления перед Правительством Кыргызской Республики о выполненииими  III  Инвестиционной  матрицы,  а  также  </w:t>
      </w:r>
      <w:hyperlink w:history="1" r:id="rId2ga0bfjf-mqj49dy-f2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ПрезидентаКыргызской  Республики  от 25 апреля 2002 года  №  98  и  </w:t>
      </w:r>
      <w:hyperlink w:history="1" r:id="rIdor2dz5drwdrosxc5s1w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25 сентября 2001 года № 352-р;   -   организовать  широкомасштабную  разъяснительную  работу   средигосударственных  служащих и предпринимателей по мерам, предпринимаемымв    рамках   III   Инвестиционной   матрицы   в   области   улучшенияинвестиционного  климата,  при  этом  широко  практиковать  проведениеразличных обучающих семинаров и тренингов;   -  принять  меры  по широкому и регулярному освещению  в  средствахмассовой информации хода реализации III Инвестиционной матрицы;   - привести свои решения в соответствие с настоящим Указом.   5.  Премьер-министру  Кыргызской Республики  принять  исчерпывающиемеры  для  продвижения в палатах Жогорку Кенеша Кыргызской  Республикизаконопроектов,   разработанных  в  рамках   распоряжения   ПрезидентаКыргызской Республики от 25 апреля 2002 года № 98.   6.  Рекомендовать  Законодательному собранию  и  Собранию  народныхпредставителей  Жогорку Кенеша Кыргызской Республики в  первоочередномпорядке  рассмотреть и принять законопроекты, разработанные  в  рамкахраспоряжения Президента Кыргызской Республики от 25 апреля 2002 года №98.   7.  Контроль за исполнением настоящего Указа возложить на  Премьер-министра Кыргызской Республики.   8. Настоящий Указ вступает в силу со дня опубликования.      Президент Кыргызской Республики     А.Акаев  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Утверждена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-i8hmfpawn0wwq9p0c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 Кыргызской Республики                      от 15 января 2003 года № 10                        III ИНВЕСТИЦИОННАЯ МАТРИЦА                          (январь-июнь 2003)                                               (В редакции Указа Президента КР                     </w:t>
      </w:r>
      <w:hyperlink w:history="1" r:id="rIdzy-d10lymg-xopkq0gh5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18 февраля 2003 года №55</w:t>
        </w:r>
      </w:hyperlink>
      <w:r>
        <w:rPr>
          <w:rFonts w:ascii="Arial" w:cs="Arial" w:eastAsia="Arial" w:hAnsi="Arial"/>
          <w:sz w:val="24"/>
          <w:szCs w:val="24"/>
        </w:rPr>
        <w:t xml:space="preserve">)                Содействие инвестированию в частный сектор                         Кыргызской Республики    III  Инвестиционная матрица основана на следующих ключевых принципахи нормах:  -    задания,    предусмотренные   настоящей   матрицей,    являютсяпервоочередными   в  рамках  реализации  Национальной   стратегии   посокращению  бедности  (НССБ) и Комплексной основы развития  КыргызскойРеспублики  (КОР)  в  контексте стимулирования  инвестиций  в  частныйсектор;  -   задания  составлены  с  учетом  результатов  работы,  полученныхрабочими    группами,   опыта,   накопленного   в   ходе    реализацииинвестиционных  мероприятий,  рекомендаций  Правительства,   депутатовЖогорку  Кенеша  Кыргызской Республики, частного сектора  и  экспертовмеждународных  донорских организаций, предложенных в  ходе  обсужденияитогов второй и задач, стоящих в третьей инвестиционной матрице;  -  менеджмент  выполнения III Инвестиционной матрицы возлагается  наПравительство Кыргызской Республики;  -   общий   контроль  за  реализацией  III  Инвестиционной   матрицывозлагается  на Премьер-министра Кыргызской Республики  и  секретариатспециального   представителя  Президента  Кыргызской   Республики   попривлечению иностранных инвестиции;  -  задания  выполняются через существующий механизм  рабочих  групп,состоящих   из  представителей  государственных  структур,   депутатовЖогорку  Кенеша,  частных  предпринимателей и международных  донорскихорганизаций. Рабочие группы имеют постоянный состав и регламент работы(ежемесячные   заседания   рабочих  групп  и  еженедельные   заседанияэкспертов  по  подготовке  рекомендаций  для  обсуждения  на   рабочихгруппах).  При  этом  перед тем, как проект любого  нормативного  актапередается рабочей группой в Правительство, он должен быть обсужден  сМеждународным   деловым   советом   с  составлением   соответствующегозаключения);  -  основной  целью  III Инвестиционной матрицы  является  содействиеинвестированию в частный сектор Кыргызской Республики. Для  достиженияэтой цели требуется: 1) дерегулирование и стимулирование инвестиций (вразличных   отраслях  и  секторах  экономики)  и   2)   инвестиционныймаркетинг.  Для инвестирования в частный сектор необходимо  устранениеадминистративных  барьеров, сильная финансовая система,  благоприятныйтаможенный и налоговый режим; стабильная и справедливая правовая база,эффективная   торговая  политика;  достоверная  информация;   реальныевозможности для ведения бизнеса в плане ресурсов и рынка.  Основанная   на  вышеуказанных  требованиях,  матрица   организованаследующим образом:  1. Дерегулирование и стимулирование инвестиций:  - устранение административных барьеров;  - усиление финансового сектора;  - благоприятный таможенный и налоговый режим;  - стабильная и справедливая правовая база;  - эффективная торговая политика.  2. Инвестиционный маркетинг:  - содействие инвестированию и информация;  - улучшение возможностей ведения бизнеса - ресурсы и рынки.-----------------------------------------------------------------------|      Задания        |   Сроки  |Ответствен-|    Форма    |  Участие ||                     |исполнения|    ные    | исполнения, |доноров и ||                     |          |исполнители|  ожидаемый  |инвесторов||                     |          |           |  результат  |   (по    ||                     |          |           |             | согласо- ||                     |          |           |             | ванию)(*)||---------------------------------------------------------------------||           I. Дерегулирование и стимулирование инвестиций            ||---------------------------------------------------------------------||1. Устранение        |          |           |             |          ||   административных  |          |           |             |          ||   барьеров          |          |           |             |          ||1.1. Подготовить     |15.04.2003|Минюст,    |Принятие     |1. Между- ||проект изменений и   |г.        |Госком-    |Указа        |народный  ||дополнений в Указ    |          |предприни- |Президента КР|деловой   ||Президента КР N 100  |          |мательства,|о внесении   |совет.    ||от 25.04.2002 г. с   |          |АПМ        |изменений и  |2. Совет  ||целью продления      |          |           |дополнений в |предпри-  ||моратория на         |          |           |Указ         |нимателей.||разработку и принятие|          |           |Президента КР|3. Ассо-  ||новых нормативных    |          |           |N 100        |циация    ||правовых актов,      |          |           |25.04.2002 г.|предпри-  ||создающих            |          |           |Мониторинг   |нимате-   ||административные     |          |           |соблюдения   |лей       ||барьеры и            |          |           |моратория и  |"Между-   ||ограничивающих       |          |           |периодическое|народный  ||свободу              |          |           |предоставле- |центр     ||инвестиционной и     |          |           |ние          |эффек-    ||предпринимательской  |          |           |результатов  |тивного   ||деятельности         |          |           |мониторинга  |бизнеса". ||                     |          |           |Президенту   |4. Кон-   ||                     |          |           |КР           |гресс     ||                     |          |           |             |ассоциаций||                     |          |           |             |предпри-  ||                     |          |           |             |нимателей.||                     |          |           |             |5. Ассо-  ||                     |          |           |             |циация    ||                     |          |           |             |бизнес-   ||                     |          |           |             |менов,    ||                     |          |           |             |работа-   ||                     |          |           |             |ющая с    ||                     |          |           |             |Госком-   ||                     |          |           |             |предпри-  ||                     |          |           |             |ниматель- ||                     |          |           |             |ством.    ||                     |          |           |             |6. Совет  ||                     |          |           |             |по        ||                     |          |           |             |развитию  ||                     |          |           |             |предпри-  ||                     |          |           |             |ниматель- ||                     |          |           |             |ства при  ||                     |          |           |             |Прези-    ||                     |          |           |             |денте.    ||                     |          |           |             |7. Конфе- ||                     |          |           |             |дерация   ||                     |          |           |             |работо-   ||                     |          |           |             |дателей   ||                     |          |           |             |Кыргыз-   ||                     |          |           |             |стана;    ||                     |          |           |             |(далее    ||                     |          |           |             |по тексту ||                     |          |           |             |- инвесто-||                     |          |           |             |ры/бизнес ||                     |          |           |             |ассоци-   ||                     |          |           |             |ации)     ||---------------------|----------|-----------|-------------|----------||1.2. Разработать     |30.06.2003|Комиссия   |Внесение в ЗС|ВБ, ЮСАИД,||программу            |г.        |по реформе |ЖК КР проекта|ТАСИС,    ||первоочередных мер   |          |системы    |Закона "Об   |ГТЦ,      ||на переходный период |          |техничес-  |основах      |инвесто-  ||по реализации реформы|          |кого       |технического |ры/бизнес ||системы технического |          |регулиро-  |регулирования|ассоциации||регулирования,       |          |вания      |в КР";       |          ||предусматривающую:   |          |           |принятие     |          ||- проведение         |          |           |Указа        |          ||  институциональных  |          |           |Президента   |          ||  преобразований в   |          |           |КР, предус-  |          ||  области            |          |           |матривающего |          ||  технического       |          |           |институ-     |          ||  регулирования;     |          |           |циональные и |          ||- подготовку         |          |           |структурные  |          ||  правительственных  |          |           |преобразова- |          ||  актов:             |          |           |ния в области|          ||а) об обязательном   |          |           |технического |          ||подтверждении        |          |           |регулирова-  |          ||соответствия         |          |           |ния;         |          ||продукции нормам     |          |           |принятие     |          ||безопасности до      |          |           |постановлений|          ||введения технического|          |           |Правительства|          ||регламента по        |          |           |КР           |          ||принципу "одна норма |          |           |             |          ||- одно подтверждение |          |           |             |          ||соответствия - один  |          |           |             |          ||уполномоченный       |          |           |             |          ||оценочный орган"     |          |           |             |          ||б) о перечне         |          |           |             |          ||продукции, подлежащей|          |           |             |          ||обязательному        |          |           |             |          ||подтверждению        |          |           |             |          ||соответствия нормам  |          |           |             |          ||безопасности;        |          |           |             |          ||в) о порядке         |          |           |             |          ||аккредитации органов |          |           |             |          ||по сертификации и    |          |           |             |          ||испытательных        |          |           |             |          ||лабораторий в сфере  |          |           |             |          ||обязательного        |          |           |             |          ||подтверждения        |          |           |             |          ||соответствия         |          |           |             |          ||---------------------|----------|-----------|-------------|----------||1.3. Завершить работу|30.06.2003|Госкомпред-|Принятие     |ВБ, АБР,  ||по исполнению п.2.2  |г.        |принима-   |нормативных  |ЮСАИД,    ||предыдущей матрицы,  |          |тельства,  |правовых     |инвесто-  ||утвержденной         |          |Минюст,    |актов,       |ры/бизнес ||распоряжением        |          |Госкоманти-|устраняющих  |ассоциации||Президента КР N 98   |          |монополия, |выявленные   |          ||от 25 апреля 2002    |          |МВД, МИД,  |противоречия,|          ||года, и провести     |          |МОиК,      |и в случае   |          ||ревизию регулятор-   |          |Госком-    |необходимости|          ||но-разрешительной    |          |финотчет-  |внесение     |          ||системы с целью      |          |ности и    |проектов     |          ||отмены нормативных   |          |аудита,    |соответствую-|          ||правовых актов и     |          |Госкомиссия|щих законов в|          ||норм, вводящих       |          |по контролю|Жогорку Кенеш|          ||непредусмотренные    |          |наркотиков,|             |          ||законами разрешения и|          |АПМ        |             |          ||нормативы,           |          |           |             |          ||регулирующие         |          |           |             |          ||предпринимательскую  |          |           |             |          ||деятельность, для    |          |           |             |          ||устранения           |          |           |             |          ||противоречий между   |          |           |             |          ||нормативными         |          |           |             |          ||правовыми актами и   |          |           |             |          ||соответствующими     |          |           |             |          ||законами и Законом КР|          |           |             |          ||"О лицензировании".  |          |           |             |          ||Начать данную работу |          |           |             |          ||с рассмотрения       |          |           |             |          ||следующих            |          |           |             |          ||государственных      |          |           |             |          ||органов управления:  |          |           |             |          ||- Министерства       |          |           |             |          ||  внутренних дел КР; |          |           |             |          ||- Министерства       |          |           |             |          ||  иностранных дел КР;|          |           |             |          ||- Министерства       |          |           |             |          ||  образования и      |          |           |             |          ||  культуры КР;       |          |           |             |          ||- Госкомиссии при    |          |           |             |          ||  Правительстве КР по|          |           |             |          ||  контролю           |          |           |             |          ||  наркотиков;        |          |           |             |          ||- Госкомиссии при    |          |           |             |          ||  Правительстве КР по|          |           |             |          ||  стандартам         |          |           |             |          ||  финансовой         |          |           |             |          ||  отчетности и аудиту|          |           |             |          ||  КР                 |          |           |             |          ||---------------------|----------|-----------|-------------|----------||1.4. Провести работу |30.06.2003|Генпрокура-|Представление|ВБ, АБР,  ||по выявлению и отмене|г.        |тура,      |заключения   |ЮСАИД,    ||действующих актов    |          |Минюст,    |экспертной   |инвесто-  ||областных и районных |          |Госкомпред-|группы и     |ры/бизнес ||администраций,       |          |принима-   |принятие     |ассоциации||вводящих лицензии и  |          |тельства,  |соответствую-|          ||иные разрешительные  |          |представи- |щих правовых |          ||документы, не        |          |тели       |актов по     |          ||предусмотренные      |          |местных    |отмене       |          ||Гражданским кодексом |          |администра-|лицензий и   |          ||КР и Законом КР      |          |ций и      |других       |          ||"О лицензировании"   |          |органов    |разрешитель- |          ||                     |          |местного   |ных          |          ||                     |          |самоуправ- |документов,  |          ||                     |          |ления,     |не предус-   |          ||                     |          |АПМ        |мотренных    |          ||                     |          |           |Гражданским  |          ||                     |          |           |кодексом КР и|          ||                     |          |           |Законом КР "О|          ||                     |          |           |лицензирова- |          ||                     |          |           |нии"         |          ||---------------------|----------|-----------|-------------|----------||1.5. Провести        |30.06.2003|Госкомпред-|Принятие     |ВБ, ЮСАИД,||реформирование в     |г.        |принима-   |постановлений|инвесто-  ||сфере платных и      |          |тельства,  |Правитель-   |ры/бизнес ||бесплатных услуг,    |          |Госкоманти-|ства:        |ассоциации||оказываемых          |          |монополия, |- об         |          ||уполномоченными      |          |МЭЧС,      |утверждении  |          ||государственными     |          |Минфин,    |Реестра      |          ||органами:            |          |Минюст,    |разрешитель- |          ||- создать Реестр     |          |Госагент-  |ных          |          ||  разрешительных     |          |ство       |документов;  |          ||  документов на      |          |связи, АПМ |- об         |          ||  основе Реестра     |          |           |утверждении  |          ||  платных и          |          |           |Единого      |          ||  бесплатных услуг;  |          |           |прейскуранта |          ||- создать Единый     |          |           |стоимости    |          ||  прейскурант        |          |           |разрешитель- |          ||  стоимости          |          |           |ных          |          ||  разрешительных     |          |           |документов;  |          ||  документов на      |          |           |- об отмене  |          ||  основе анализа     |          |           |всех прей-   |          ||  стоимости          |          |           |скурантов,   |          ||  разрешительных     |          |           |ранее        |          ||  документов и       |          |           |утвержденных |          ||  методики ее        |          |           |Правитель-   |          ||  формирования;      |          |           |ством,       |          ||- отменить все       |          |           |министерства-|          ||  прейскуранты       |          |           |ми и         |          ||  стоимости          |          |           |ведомствами  |          ||  разрешительных     |          |           |             |          ||  документов, ранее  |          |           |             |          ||  утвержденные       |          |           |             |          ||  соответствующими   |          |           |             |          ||  постановлениями    |          |           |             |          ||  Правительства,     |          |           |             |          ||  министерствами и   |          |           |             |          ||  ведомствами        |          |           |             |          ||---------------------|----------|-----------|-------------|----------||1.6. а) В целях      |30.06.2003|а) Госком- |а) Представ- |АБР, ВБ,  ||ограничения          |г.        |предприни- |ление        |ЮСАИД,    ||вмешательства        |          |мательства,|аналитическо-|инвесто-  ||государственных и    |          |Минюст,    |го доклада   |ры/бизнес ||иных контролирующих и|          |Генеральная|             |ассоциации||проверяющих органов  |          |прокурату- |             |          ||в деятельность       |          |ра, МЭЧС,  |             |          ||субъектов            |          |НБКР,      |             |          ||предпринимательства  |          |Госагент-  |             |          ||провести ревизию     |          |ство       |             |          ||действующего         |          |связи, АПМ |             |          ||законодательства и   |          |           |             |          ||подготовить          |          |           |             |          ||аналитический доклад |          |           |             |          ||о необходимости      |          |           |             |          ||внесения изменений и |          |           |             |          ||дополнений в         |          |           |             |          ||существующее         |          |           |             |          ||законодательство или |          |           |             |          ||подготовки нового    |          |           |             |          ||проекта Закона КР    |          |           |             |          ||"О государственном   |          |           |             |          ||надзоре (контроле) и |          |           |             |          ||иных формах          |          |           |             |          ||обязательной проверки|          |           |             |          ||деятельности         |          |           |             |          ||субъектов            |          |           |             |          ||предпринимательства" |          |           |             |          ||б) Создать механизмы |          |б) Госком- |б) Системати-|          ||стимулирования       |          |предприни- |ческий сбор и|          ||участия частного     |          |мательство,|обобщение    |          ||сектора в усилиях    |          |Минюст,    |информации от|          ||Правительства,       |          |Генпрокура-|частного     |          ||правоохранительных   |          |тура, НБКР,|сектора      |          ||органов и судов по   |          |представи- |Госкомпред-  |          ||ограничению          |          |тели       |приниматель- |          ||вмешательства        |          |судебной   |ством о      |          ||государственных и    |          |системы,   |нарушениях   |          ||иных контролирующих и|          |АПМ        |законов и    |          ||проверяющих органов в|          |           |необоснован- |          ||деятельность         |          |           |ном          |          ||субъектов            |          |           |вмешательстве|          ||предпринимательства  |          |           |государствен-|          ||                     |          |           |ных органов в|          ||                     |          |           |деятельность |          ||                     |          |           |субъектов    |          ||                     |          |           |предпринима- |          ||                     |          |           |тельства и   |          ||                     |          |           |принятие     |          ||                     |          |           |соответствую-|          ||                     |          |           |щих мер      |          ||---------------------|----------|-----------|-------------|----------||1.7. Провести        |30.06.2003|АПМ,       |Представление|ПРООН/    ||функциональный анализ|г.        |Госком-    |аналитическо-|ЮНИДО/    ||деятельности органов |          |предприни- |го доклада,  |Японский  ||исполнительной       |          |мательство,|подготовка   |тематичес-||власти, формирующих  |          |Госкоманти-|проектов     |кий фонд, ||бизнес среду с целью:|          |монополия, |решений      |ВБ, АБР,  ||- минимизации        |          |Госкомиму- |Президента КР|ЮСАИД,    ||  государственного   |          |щества,    |и            |ТАСИС-СПС,||  регулирования      |          |Минфин,    |Правительства|инвесто-  ||  инвестиционной и   |          |МВТП,      |КР           |ры/бизнес ||  иной               |          |МСВХиП     |             |ассоциации||  предпринимательской|          |           |             |          ||  деятельности;      |          |           |             |          ||- выявления и        |          |           |             |          ||  устранения         |          |           |             |          ||  дублирования в     |          |           |             |          ||  деятельности       |          |           |             |          ||  органов            |          |           |             |          ||  государственной    |          |           |             |          ||  власти на всех     |          |           |             |          ||  уровнях            |          |           |             |          ||  регулирования      |          |           |             |          ||  предпринимательской|          |           |             |          ||  деятельностью;     |          |           |             |          ||- оптимального       |          |           |             |          ||  распределения      |          |           |             |          ||  функций органов    |          |           |             |          ||  исполнительской    |          |           |             |          ||  власти в части     |          |           |             |          ||  реализации         |          |           |             |          ||  государственной    |          |           |             |          ||  политики по        |          |           |             |          ||  привлечению прямых |          |           |             |          ||  частных инвестиций |          |           |             |          ||  и развития         |          |           |             |          ||  предпринимательства|          |           |             |          ||  в республике       |          |           |             |          ||---------------------|----------|-----------|-------------|----------||2. Усиление          |          |           |             |          ||   финансового       |          |           |             |          ||   сектора           |          |           |             |          ||2.1. В целях         |30.05.2003|Минфин,    |Внесение в ЖК|МВФ, ВБ,  ||реализации абзаца 3  |г.        |Госкоманти-|КР проекта   |АБР,      ||пункта 5 Указа       |          |монополия, |Закона "О    |ПРООН,    ||Президента Кыргызской|          |АПМ        |внесении     |ЮСАИД,    ||Республики           |          |           |изменений и  |инвесто-  ||от 25 апреля 2002    |          |           |дополнений в |ры/бизнес ||года N 100           |          |           |Закон "Об    |ассоциации||подготовить изменения|          |           |основных     |          ||и дополнения в Закон |          |           |принципах    |          ||"Об основных         |          |           |бюджетного   |          ||принципах бюджетного |          |           |права в КР"  |          ||права в КР", вводящие|          |           |             |          ||понятие "неналоговые |          |           |             |          ||доходы" и            |          |           |             |          ||устанавливающие      |          |           |             |          ||порядок их           |          |           |             |          ||администрирования на |          |           |             |          ||базе действующей     |          |           |             |          ||казначейской системы |          |           |             |          ||исполнения бюджета, а|          |           |             |          ||также устанавливающие|          |           |             |          ||процедуры и регламент|          |           |             |          ||введения и отмены    |          |           |             |          ||различных видов      |          |           |             |          ||неналоговых доходов  |          |           |             |          ||---------------------|----------|-----------|-------------|----------||2.2. Меры по         |30.05.2003|НБКР,      |Принятие     |МВФ, ВБ,  ||повышению доверия к  |г.        |Госкомиму- |постановления|АБР, ЕБРР,||банковской системе:  |          |щества,    |Правления    |ЮСАИД,    ||- разработка и       |          |ГКРЦБ,     |НБКР         |инвесто-  ||  совершенствование  |          |ЦКР, АПМ   |             |ры/бизнес ||  стандартов         |          |           |             |ассоциа-  ||  отчетности по      |          |           |             |ции,      ||  внешнему анализу   |          |           |             |предста-  ||  коммерческих       |          |           |             |вители    ||  банков;            |          |           |             |коммер-   ||- совершенствование  |          |           |             |ческих    ||  методологической   |          |           |             |банков    ||  базы проведения    |          |           |             |          ||  проверок           |          |           |             |          ||  деятельности       |          |           |             |          ||  коммерческих       |          |           |             |          ||  банков;            |          |           |             |          ||- обеспечение        |          |           |             |          ||  выполнения         |          |           |             |          ||  стандартов и       |          |           |             |          ||  принципов          |          |           |             |          ||  корпоративного     |          |           |             |          ||  управления в       |          |           |             |          ||  коммерческих       |          |           |             |          ||  банках;            |          |           |             |          ||- информирование     |          |           |             |          ||  общественности     |          |           |             |          ||  относительно       |          |           |             |          ||  реализации реформы |          |           |             |          ||  банковской системы,|          |           |             |          ||  т.е. раскрытие и   |          |           |             |          ||  разъяснение        |          |           |             |          ||  информации о       |          |           |             |          ||  разрабатываемых и  |          |           |             |          ||  принятых НБКР      |          |           |             |          ||  нормативно-правовых|          |           |             |          ||  актах              |          |           |             |          ||---------------------|----------|-----------|-------------|----------||2.3. Совершенствова- |30.05.2003|НБКР,      |Принятие     |МВФ, АБР, ||ние платежной системы|г.        |Госкомиму- |постановления|ВБ, ЮСАИД,||в целях повышения ее |          |щества, АПМ|Правления    |инвесто-  ||безопасности,        |          |           |НБКР         |ры/бизнес ||внедрение безбумажных|          |           |             |ассоциа-  ||технологий при       |          |           |             |ции,      ||проведении банковских|          |           |             |предста-  ||платежей и расчетов и|          |           |             |вители    ||создание             |          |           |             |коммер-   ||соответствующей      |          |           |             |ческих    ||нормативно-правовой  |          |           |             |банков    ||базы                 |          |           |             |          ||---------------------|----------|-----------|-------------|----------||2.4. Поддержать      |30.06.2003|НБКР,      |Решение НБКР |ЕБРР, АБР,||создание независимого|г.        |Минюст,    |о передаче   |ВБ, МВФ,  ||Кредитного           |          |Минфин, АПМ|информацион- |ЮСАИД,    ||информационного бюро,|          |           |ных          |ТАСИС-SME,||создаваемого         |          |           |материалов   |инвесто-  ||коммерческими банками|          |           |             |ры/бизнес ||и другими            |          |           |             |ассоциа-  ||финансово-кредитными |          |           |             |ции,      ||учреждениями, путем  |          |           |             |предста-  ||передачи ему         |          |           |             |вители    ||информационных       |          |           |             |коммер-   ||материалов           |          |           |             |ческих    ||действующего         |          |           |             |банков    ||Кредитного бюро при  |          |           |             |          ||НБКР. Основной       |          |           |             |          ||задачей Кредитного   |          |           |             |          ||информационного бюро |          |           |             |          ||должно быть          |          |           |             |          ||предоставление       |          |           |             |          ||сведений членам      |          |           |             |          ||Кредитного           |          |           |             |          ||информационного бюро,|          |           |             |          ||защита               |          |           |             |          ||конфиденциальной     |          |           |             |          ||информации, обмен    |          |           |             |          ||сведениями о         |          |           |             |          ||кредитных историях.  |          |           |             |          ||Создать              |30.06.2003|Госархив,  |Разработка   |          ||государственный архив|г.        |Минюст,    |нормативных  |          ||кредитных историй    |          |НБКР,      |актов по     |          ||                     |          |Госкомпред-|внесению     |          ||                     |          |принима-   |изменений в  |          ||                     |          |тельство,  |законодатель-|          ||                     |          |АПМ        |ство об      |          ||                     |          |           |архивных     |          ||                     |          |           |делах        |          ||---------------------|----------|-----------|-------------|----------||2.5. Определить      |30.06.2003|ГКРЦБ,     |Представление|Инвесто-  ||перспективы внедрения|г.        |Минфин, АПМ|аналитическо-|ры/бизнес ||новых финансовых     |          |           |го доклада   |ассоциации||инструментов         |          |           |             |          ||(конверсионные       |          |           |             |          ||обязательства и      |          |           |             |          ||опционные займы,     |          |           |             |          ||ипотечные,           |          |           |             |          ||муниципальные и      |          |           |             |          ||другие виды          |          |           |             |          ||производных ценных   |          |           |             |          ||бумаг) и разработать |          |           |             |          ||механизм их обращения|          |           |             |          ||на фондовом рынке    |          |           |             |          ||---------------------|----------|-----------|-------------|----------||2.6. Инвентаризация  |30.06.2003|Госкомиму- |Представление|Инвесто-  ||дебиторской и        |г.        |щества,    |аналитическо-|ры/бизнес ||кредиторской         |          |Минфин,    |го доклада   |ассоциации||задолженности в      |          |ГКРЦБ,     |             |          ||естественных и       |          |Госкоманти-|             |          ||разрешенных          |          |монополия, |             |          ||монополиях с         |          |АПМ        |             |          ||определением методов |          |           |             |          ||поддержки            |          |           |             |          ||нетто-кредиторов и   |          |           |             |          ||трансформации        |          |           |             |          ||задолженностей       |          |           |             |          ||нетто-дебиторов в    |          |           |             |          ||возрастающую госдолю |          |           |             |          ||в капитале или       |          |           |             |          ||принудительной       |          |           |             |          ||реализации дебетовых |          |           |             |          ||векселей             |          |           |             |          ||---------------------|----------|-----------|-------------|----------||2.7. Разработать     |30.06.2003|ГКРЦБ,     |Представление|Инвесто-  ||комплект             |г.        |Госматре-  |аналитическо-|ры/бизнес ||инструктивных        |          |зерв,      |го доклада   |ассоциации||документов и         |          |Кыргыз-    |             |          ||определить           |          |ресурс,    |             |          ||организационные      |          |МСВХиП,    |             |          ||мероприятия,         |          |АПМ        |             |          ||процедуры            |          |           |             |          ||формирования рынка   |          |           |             |          ||фьючерсных контрактов|          |           |             |          ||по основным видам    |          |           |             |          ||экспортных товаров   |          |           |             |          ||(хлопок, табак,      |          |           |             |          ||шерсть и т.д.), а    |          |           |             |          ||также поставки       |          |           |             |          ||товаров для нужд     |          |           |             |          ||Госматрезерва        |          |           |             |          ||---------------------|----------|-----------|-------------|----------||2.8. Обеспечить      |30.06.2003|Госкомфин- |Принятие     |Инвесто-  ||условия по переходу  |г.        |отчетности |соответствую-|ры/бизнес ||акционерных обществ, |          |и аудита,  |щих          |ассоциации||прошедших листинг на |          |АПМ        |нормативных  |          ||фондовой бирже, на   |          |           |правовых     |          ||международные        |          |           |актов        |          ||стандарты финансовой |          |           |             |          ||отчетности           |          |           |             |          ||---------------------|----------|-----------|-------------|----------||2.9. В целях         |30.06.2003|Госкоманти-|Принятие     |Инвесто-  ||сокращения издержек  |г.        |монополия, |Постановления|ры/бизнес ||производства         |          |Минфин,    |Правительства|ассоциации||установить единый    |          |Госкомиму- |КР.          |          ||перечень продукции   |          |щества,    |Опубликование|          ||(услуг), естественных|          |Госэнерго- |единого      |          ||и разрешенных        |          |агентство, |перечня      |          ||монополий и          |          |Госком-    |продукции    |          ||организовать         |          |предприни- |(услуг),     |          ||государственный      |          |мательства,|естественных |          ||контроль цен и       |          |Госагент-  |и разрешенных|          ||тарифов (определение |          |ство связи,|монополий    |          ||предельного уровня   |          |НБКР, АПМ  |             |          ||монопольной прибыли, |          |           |             |          ||формирование затрат  |          |           |             |          ||и использование      |          |           |             |          ||амортизационных      |          |           |             |          ||отчислений)          |          |           |             |          ||---------------------|----------|-----------|-------------|----------||2.10. Разработать    |30.04.2003|Госкомфин- |Принятие     |АБР,      ||механизм             |г.        |отчетности |Постановления|ЮСАИД,    ||осуществления        |          |и аудита,  |Госкомаудита |инвесто-  ||контроля за          |          |АПМ        |КР           |ры/бизнес ||соблюдением          |          |           |             |ассоциации||аудиторскими         |          |           |             |          ||организациями и      |          |           |             |          ||индивидуальными      |          |           |             |          ||аудиторами стандартов|          |           |             |          ||аудиторской          |          |           |             |          ||деятельности         |          |           |             |          ||---------------------|----------|-----------|-------------|----------||3. Благоприятный     |          |           |             |          ||   таможенный и      |          |           |             |          ||   налоговый режим   |          |           |             |          ||3.1. Доработать      |30.03.2003|Минфин,    |Внесение     |АБР,      ||проект "Таможенного  |г.        |Комитет    |проектов     |Швейцар-  ||кодекса КР" с целью  |          |по доходам,|соответствую-|ское      ||обеспечения          |          |Госкомиму- |щих законов в|координа- ||совместимости его    |          |щества,    |ЖК КР        |ционное   ||положений с          |          |АПМ        |             |бюро,     ||изменениями и        |          |           |             |ВБ, МФК,  ||дополнениями,        |          |           |             |ЮСАИД,    ||вносимыми в          |          |           |             |СОРОС,    ||"Налоговый кодекс    |          |           |             |ТАСИС-СПС,||КР", и Законом "О    |          |           |             |инвесто-  ||финансовой аренде    |          |           |             |ры/бизнес ||(лизинге)", а также  |          |           |             |ассоциации||с положениями проекта|          |           |             |          ||Закона "Об основах   |          |           |             |          ||технического         |          |           |             |          ||регулирования"       |          |           |             |          ||---------------------|----------|-----------|-------------|----------||3.2. Восстановить    |30.06.2003|Минфин,    |Внесение     |АБР,      ||льготы по налогам и  |г.        |Комитет по |изменений и  |Швейцарс- ||таможенным сборам и  |          |доходам,   |дополнений в |кое       ||пошлинам (включая    |          |МВТП, АПМ  |проекты      |координа- ||НДС) на ввозимое     |          |           |Налогового и |ционное   ||технологическое      |          |           |Таможенного  |бюро,     ||оборудование         |          |           |кодексов КР  |ВБ, МФК,  ||промышленного        |          |           |             |ЮСАИД,    ||назначения,          |          |           |             |СОРОС,    ||определяемое в       |          |           |             |инвесто-  ||соответствии с       |          |           |             |ры/бизнес ||Товарной             |          |           |             |ассоциации||номенклатурой        |          |           |             |          ||внешнеэкономической  |          |           |             |          ||деятельности и с     |          |           |             |          ||учетом международных |          |           |             |          ||стандартов по        |          |           |             |          ||безопасности         |          |           |             |          ||окружающей среды     |          |           |             |          ||---------------------|----------|-----------|-------------|----------||3.3. Обеспечить      |Поэтапно  |Минфин,    |Аналитический|АБР,      ||совместимость        |          |Комитет по |доклад,      |Швейцарс- ||планируемой          |          |доходам,   |концепция    |кое       ||автоматизированной   |          |АПМ        |             |координа- ||системы ГТИ "Бажы" с |          |           |             |ционное   ||аналогичными         |          |           |             |бюро, ВБ, ||системами ГНИ и      |          |           |             |МВФ,      ||Казначейства         |          |           |             |ЮСАИД,    ||                     |          |           |             |инвесто-  ||                     |          |           |             |ры/бизнес ||                     |          |           |             |ассоциации||---------------------|----------|-----------|-------------|----------||3.4. В целях         |20.06.2003|Минфин,    |Подготовка   |МВФ, ВБ,  ||обеспечения          |г.        |Комитет по |соответствую-|АБР,      ||предсказуемых условий|          |доходам,   |щих          |ЮСАИД,    ||для ведения          |          |АПМ        |нормативных  |ЕС-ТАСИС, ||предпринимательской  |          |           |правовых     |инвесто-  ||деятельности         |          |           |актов        |ры/бизнес ||внутренними и        |          |           |             |ассоциации||внешними инвесторами |          |           |             |          ||разработать механизм |          |           |             |          ||введения изменений и |          |           |             |          ||дополнений в         |          |           |             |          ||Налоговый кодекс КР, |          |           |             |          ||нарушающих           |          |           |             |          ||предсказуемость и    |          |           |             |          ||стабильность         |          |           |             |          ||положения            |          |           |             |          ||предпринимателей,    |          |           |             |          ||только после         |          |           |             |          ||приемлемого по срокам|          |           |             |          ||предварительного     |          |           |             |          ||оповещения           |          |           |             |          ||---------------------|----------|-----------|-------------|----------||3.5. Разработать     |30.03.2003|Минфин,    |Доработка    |АБР, МВФ, ||механизм             |г.        |Комитет по |действующего |ВБ, ЮСАИД,||своевременного и     |          |доходам,   |Положения "О |ТАСИС,    ||полного возмещения   |          |АПМ,       |возврате,    |МФК,      ||НДС участникам       |          |Управление |зачете и     |инвесто-  ||внешнеэкономической  |          |делами     |возмещении   |ры/бизнес ||деятельности (ВЭД).  |          |Президента |сумм переплат|ассоциации||Введение             |          |КР         |по налогам и |          ||счетов-фактур по НДС |          |           |платежам в   |          ||как бланков строгой  |          |           |бюджете" и   |          ||отчетности           |          |           |других       |          ||                     |          |           |нормативных  |          ||                     |          |           |актов        |          ||---------------------|----------|-----------|-------------|----------||3.6. Определить      |30.04.2003|Минфин,    |Оценка       |МВФ, ВБ,  ||масштабы и виды      |г.        |Комитет по |параметров   |ЮСАИД,    ||экономической        |          |доходам,   |роста        |ТАСИС,    ||деятельности,        |          |Госкомпред-|налоговых    |инвесто-  ||налогообложение      |          |принима-   |доходов      |ры/бизнес ||которых              |          |тельства,  |бюджета.     |ассоциации||осуществляется на    |          |АПМ        |Подготовка   |          ||основе патентов и    |          |           |соответствую-|          ||вмененных налогов.   |          |           |щих          |          ||Установить           |          |           |нормативных  |          ||периодичность        |          |           |правовых     |          ||действия ставок      |          |           |актов        |          ||налогообложения,     |          |           |             |          ||механизмы их         |          |           |             |          ||определения,         |          |           |             |          ||введения,            |          |           |             |          ||упразднения,         |          |           |             |          ||территориальной      |          |           |             |          ||дифференциации       |          |           |             |          ||---------------------|----------|-----------|-------------|----------||3.7. Разработать     |30.06.2003|Нацстатком,|Принятие     |МВФ, ВБ,  ||новую амортизационную|г.        |Минфин,    |постановления|ЮСАИД,    ||политику в отношении |          |МВТП, АПМ  |Правительства|МФК,      ||основных средств     |          |           |КР,          |ТАСИС,    ||предприятий,         |          |           |нормативных  |инвесто-  ||направленную на      |          |           |правовых     |ры/бизнес ||ускоренное           |          |           |актов        |ассоциации||восстановление       |          |           |             |          ||оборотных средств и  |          |           |             |          ||нацеленную на        |          |           |             |          ||укрупнение групп     |          |           |             |          ||амортизационных      |          |           |             |          ||активов              |          |           |             |          ||---------------------|----------|-----------|-------------|----------||4. Стабильная и      |          |           |             |          ||   справедливая      |          |           |             |          ||   правовая база     |          |           |             |          ||4.1. Сопровождение в |Постоянно |Министер-  |Принятие     |ТАСИС-СПС,||Жогорку Кенеше       |          |ства и     |соответствую-|инвесто-  ||проектов Законов,    |          |ведомства, |щих законов  |ры/бизнес ||внесенных            |          |Минюст,    |КР           |ассоциации||Правительством КР и  |          |АПМ        |             |          ||разработанных в      |          |           |             |          ||рамках 2-й           |          |           |             |          ||инвестиционной       |          |           |             |          ||матрицы              |          |           |             |          ||---------------------|----------|-----------|-------------|----------||4.2. Завершить работу|30.06.2003|Минсоцтруд,|Постановление|ЮСАИД,    ||над проектом         |г.        |АПМ        |Правительства|ТАСИС-СПС,||Трудового кодекса и  |          |           |КР "Об       |инвесто-  ||внести его в Жогорку |          |           |одобрении    |ры/бизнес ||Кенеш                |          |           |проекта      |ассоциации||                     |          |           |Трудового    |          ||                     |          |           |кодекса" и   |          ||                     |          |           |внесение в ЖК|          ||                     |          |           |КР           |          ||---------------------|----------|-----------|-------------|----------||4.3. Разработать     |          |           |             |АБР, ВБ,  ||процедуры и механизмы|          |           |             |ЕБРР,     ||поощрения прямых     |          |           |             |ЮСАИД,    ||инвестиций в         |          |           |             |ПРООН,    ||недвижимое имущество |          |           |             |ГТЦ,      ||и земельные рынки    |          |           |             |инвесто-  ||посредством:         |          |           |             |ры/бизнес ||а) персонификации и  |а, б, в)  |а, б) Гос- |а) Инструк-  |ассоциации||стандартизации       |30.06.03  |регистр,   |ции, образцы |          ||правоустанавливающих |г.        |Минюст,    |документов   |          ||документов на        |          |Госкомиму- |и т.д.       |          ||недвижимое имущество |          |щества,    |             |          ||в целях контроля и   |          |АПМ,Управ- |             |          ||учета перехода       |          |ление дела-|             |          ||прав собственности;  |          |ми Прези-  |             |          ||б) определения       |          |дента КР   |б) Постанов- |          ||процедур регулярного |          |           |ление ПКР    |          ||проведения аудита    |          |           |             |          ||единого реестра на   |          |           |             |          ||недвижимое имущество |          |           |             |          ||с целью обеспечения  |          |           |             |          ||соответствия и       |          |           |             |          ||достоверности        |          |           |             |          ||государственных      |          |           |             |          ||записей              |          |           |             |          ||регистрационным      |          |           |             |          ||карточкам прав на    |          |           |             |          ||недвижимое имущество;|          |           |             |          ||в) разработки и      |          |в) МСВХиП, |в) Проект    |          ||принятия "Водного    |          |Минюст,    |закона       |          ||кодекса",            |          |АПМ,Управ- |             |          ||регулирующего        |          |ление дела-|             |          ||отношения водораздела|          |ми Прези-  |             |          ||и водопользования, а |          |дента КР   |             |          ||также основания      |          |           |             |          ||возникновения и      |          |           |             |          ||порядок осуществления|          |           |             |          ||прав на              |          |           |             |          ||водопользование и их |          |           |             |          ||регистрацию;         |          |           |             |          ||г) проведения работ в|г) Посто- |г, д, е)   |г) Принятие  |          ||отдельных городах КР |янно      |Госкомарх- |правил       |          ||по внедрению системы |          |строй,     |застройки и  |          ||зонирования в целях  |          |Госрегистр,|землепользо- |          ||установления         |          |местные    |вания        |          ||эффективного         |          |органы     |             |          ||правового механизма  |          |самоуправ- |             |          ||градостроительного   |          |ления, АПМ,|             |          ||регулирования        |          |Управление |             |          ||землепользования,    |          |делами Пре-|             |          ||застройки в рыночных |          |зидента КР |             |          ||условиях;            |          |           |             |          ||д) определения четких|д)        |           |д) Принятие  |          ||процедур             |30.05.2003|           |соответству- |          ||предоставления       |г.        |           |ющих         |          ||физическим и         |          |           |нормативных  |          ||юридическим лицам    |          |           |правовых     |          ||прав на земельные    |          |           |актов        |          ||участки, находящиеся |          |           |             |          ||в коммунальной       |          |           |             |          ||(муниципальной) и    |          |           |             |          ||государственной      |          |           |             |          ||собственности, а     |          |           |             |          ||также действий,      |          |           |             |          ||выполняемых службами |          |           |             |          ||и организациями по   |          |           |             |          ||подготовке,          |          |           |             |          ||оформлению и выдаче  |          |           |             |          ||документов           |          |           |             |          ||(разрешений) для     |          |           |             |          ||проектирования       |          |           |             |          ||строительства;       |          |           |             |          ||е) разработки        |е)        |           |е) Внесение  |          ||изменений и          |30.04.2003|           |на           |          ||дополнений в         |г.        |           |рассмотрение |          ||действующий Земельный|          |           |Правительства|          ||кодекс, а также в    |          |           |КР проектов  |          ||разрабатываемый      |          |           |соответствую-|          ||проект               |          |           |щих законов  |          ||градостроительного и |          |           |             |          ||архитектурного       |          |           |             |          ||строительного        |          |           |             |          ||кодекса, положений,  |          |           |             |          ||касающихся вопроса   |          |           |             |          ||введения зонирования |          |           |             |          ||в городах и других   |          |           |             |          ||населенных пунктах   |          |           |             |          ||КР;                  |          |           |             |          ||ж) разработки Закона |ж)        |ж) Госре-  |ж) Внесение в|          ||"Об оценочной        |30.04.03  |гистр,     |правительство|          ||деятельности",       |г.        |Госкомиму- |КР проекта   |          ||регламентирующего    |          |щества,    |Закона,      |          ||деятельность         |          |Госкомарх- |принятие     |          ||государственных и    |          |строй, АПМ,|Положения,   |          ||независимых          |          |Управление |инструкций   |          ||оценщиков,           |          |делами Пре-|             |          ||обязывающего         |          |зидента КР |             |          ||применять методы     |          |           |             |          ||оценки, основанные на|          |           |             |          ||международных        |          |           |             |          ||правилах,            |          |           |             |          ||закрепляемых в пакете|          |           |             |          ||нормативных          |          |           |             |          ||документов в виде    |          |           |             |          ||системы стандартов   |          |           |             |          ||оценочной            |          |           |             |          ||деятельности,        |          |           |             |          ||устанавливающих      |          |           |             |          ||требования к         |          |           |             |          ||классификации,       |          |           |             |          ||исходным данным,     |          |           |             |          ||оформлению           |          |           |             |          ||результатов оценки   |          |           |             |          ||---------------------|----------|-----------|-------------|----------||4.4. Провести ревизию|30.06.2003|Генпрокура-|Представление|Инвесто-  ||полномочий таможенных|г.        |тура,      |аналитическо-|ры/бизнес ||и налоговых органов, |          |Госкомпред-|го доклада   |ассоциации||а также иных         |          |принима-   |             |          ||контролирующих и     |          |тельства,  |             |          ||проверяющих органов  |          |Минюст,    |             |          ||на предмет их        |          |АПМ        |             |          ||соответствия п.2     |          |           |             |          ||статьи 19            |          |           |             |          ||Конституции          |          |           |             |          ||Кыргызской Республики|          |           |             |          ||---------------------|----------|-----------|-------------|----------||5. Эффективная       |          |           |             |          ||   торговая политика |          |           |             |          ||5.1. Мероприятия,    |30.06.2003|МВТП,      |Разработка и |ЮСАИД,    ||связанные с участием |г.        |МСВХиП,    |принятие     |ТАСИС,    ||КР в ВТО:            |          |Комитет по |комплекса    |инвесто-  ||- разработка         |          |доходам,   |норматив-    |ры/бизнес ||  рекомендаций,      |          |МИД, АПМ   |но-правовых  |ассоциации||  обеспечивающих     |          |           |актов,       |          ||  позицию КР в       |          |           |директивных и|          ||  переговорах со     |          |           |инструктивных|          ||  странами,          |          |           |документов   |          ||  вступающими в ВТО; |          |           |             |          ||- инвентаризация     |          |           |             |          ||  региональных       |          |           |             |          ||  торговых           |          |           |             |          ||  соглашений;        |          |           |             |          ||- введение понятия   |          |           |             |          ||  автоматического    |          |           |             |          ||  лицензирования в   |          |           |             |          ||  соответствии с     |          |           |             |          ||  Соглашением по     |          |           |             |          ||  процедурам         |          |           |             |          ||  импортного         |          |           |             |          ||  лицензирования ВТО;|          |           |             |          ||- анализ и приведение|          |           |             |          ||  действующих        |          |           |             |          ||  нормативных        |          |           |             |          ||  правовых актов КР  |          |           |             |          ||  в соответствие с   |          |           |             |          ||  положениями ВТО;   |          |           |             |          ||- разработка         |          |           |             |          ||  руководства по     |          |           |             |          ||  применению         |          |           |             |          ||  Обобщенной системы |          |           |             |          ||  преференций,       |          |           |             |          ||  предоставляемых    |          |           |             |          ||  экспортерам        |          |           |             |          ||  Кыргызстана        |          |           |             |          ||---------------------------------------------------------------------||                    II. Инвестиционный маркетинг                     ||---------------------------------------------------------------------||6. Содействие        |          |           |             |          ||   инвестированию и  |          |           |             |          ||   информация        |          |           |             |          ||6.1. Осуществить     |          |           |             |ПРООН/    ||конкретные           |          |           |             |ЮНИДО/    ||мероприятия по       |          |           |             |Японский  ||созданию Кыргызской  |          |           |             |тематичес-||Республикой имиджа   |          |           |             |кий фонд, ||страны,              |          |           |             |ЮНИДО -   ||заинтересованной в   |          |           |             |BIP UNIT, ||привлечении прямых   |          |           |             |ТАСИС-СПС,||инвестиций,          |          |           |             |ВБ, АБР,  ||осуществляющей       |          |           |             |ЕБРР,     ||реальные шаги по     |          |           |             |ЮСАИД,    ||устранению барьеров, |          |           |             |инвесто-  ||препятствующих       |          |           |             |ры/бизнес ||развитию бизнеса,    |          |           |             |ассоциации||создающей            |          |           |             |          ||благоприятный климат |          |           |             |          ||для                  |          |           |             |          ||предпринимательства  |          |           |             |          ||и привлечения прямых |          |           |             |          ||инвестиций:          |          |           |             |          ||а) утвердить в       |30.06.2003|а) МИД,    |а) Принятие  |          ||Правительстве КР     |г.        |МВД, АПМ   |соответству- |          ||список государств,   |          |           |ющего        |          ||для граждан которых  |          |           |постановления|          ||предусматривается    |          |           |Правительства|          ||либеральный визовый  |          |           |КР           |          ||режим и освобождение |          |           |             |          ||от регистрации в МВД |          |           |             |          ||б) информировать     |Постоянно |б) Госком- |б) Подготовка|          ||потенциальных        |          |имущества, |сводной      |          ||инвесторов на        |          |АПМ        |информации и |          ||семинарах по         |          |           |рассылка по  |          ||торговому развитию и |          |           |Интернет     |          ||выставках и с помощью|          |           |             |          ||современных          |          |           |             |          ||информационных       |          |           |             |          ||технологий об        |          |           |             |          ||инвестиционных       |          |           |             |          ||возможностях страны, |          |           |             |          ||сравнительных        |          |           |             |          ||преимуществах рынка  |          |           |             |          ||по регионам          |          |           |             |          ||республики, используя|          |           |             |          ||для этого            |          |           |             |          ||разработанные в      |          |           |             |          ||рамках 2-й           |          |           |             |          ||инвестиционной       |          |           |             |          ||матрицы, механизмы   |          |           |             |          ||сбора, анализа и     |          |           |             |          ||обобщения необходимой|          |           |             |          ||информации;          |          |           |             |          ||в) систематически    |Ежемесячно|в) Пресс-  |в) Подготовка|          ||через средства       |          |служба АПМ,|пресс-рели-  |          ||массовой информации  |          |Минфин,    |зов,         |          ||(телевидение, радио, |          |Госкомиму- |интервью,    |          ||Интернет и т.д.)     |          |щества,    |аналитических|          ||информировать        |          |Госкомпред-|статей       |          ||потенциальных        |          |принима-   |крупных      |          ||инвесторов об усилиях|          |тельства,  |специалистов,|          ||Правительства в      |          |МИД        |экономистов, |          ||области              |          |           |депутатов,   |          ||законодательных      |          |           |членов       |          ||инициатив по         |          |           |Правитель-   |          ||реформированию       |          |           |ства,        |          ||финансовых           |          |           |бизнесменов  |          ||институтов,          |          |           |             |          ||налогообложения,     |          |           |             |          ||таможенных правил,   |          |           |             |          ||об устранении        |          |           |             |          ||административных     |          |           |             |          ||барьеров в рамках    |          |           |             |          ||третьей              |          |           |             |          ||инвестиционной       |          |           |             |          ||матрицы для создания |          |           |             |          ||благоприятных условий|          |           |             |          ||бизнесменам и        |          |           |             |          ||инвесторам.          |          |           |             |          ||Практиковать в этих  |          |           |             |          ||целях проведение     |          |           |             |          ||специальных          |          |           |             |          ||инвестиционных       |          |           |             |          ||форумов,             |          |           |             |          ||международных        |          |           |             |          ||конференций,         |          |           |             |          ||бизнес-семинаров,    |          |           |             |          ||круглых столов и т.д.|          |           |             |          ||и использовать любые |          |           |             |          ||государственные      |          |           |             |          ||мероприятия для      |          |           |             |          ||продвижения          |          |           |             |          ||инвестиционного      |          |           |             |          ||имиджа КР            |          |           |             |          ||---------------------|----------|-----------|-------------|----------||6.2. Инициировать    |Постоянно |Госкомиму- |Подготовка   |ПРООН/    ||программы подготовки |          |щества,    |сводной      |Японский  ||и распространять     |          |МИД,       |информации и |тематичес-||подготовленные       |          |Госкомпред-|рассылка по  |кий фонд, ||отечественными       |          |принима-   |Интернет.    |ЮНИДО -   ||предпринимателями    |          |тельства,  |Заключение   |BIP UNIT, ||бизнес- и            |          |Минфин,    |контрактов с |ТАСИС-СПС,||инвестиционные планы,|          |АПМ        |консультанта-|ВБ, АБР,  ||используя возможности|          |           |ми в странах,|МВФ,      ||международных        |          |           |где есть     |ЮСАИД,    ||проектов,            |          |           |целевые      |инвесто-  ||международных        |          |           |программы по |ры/бизнес ||информационных систем|          |           |привлечению  |ассоциации||(Интернет, зарубежные|          |           |инвестиций   |          ||СМИ и телевидение) и |          |           |             |          ||т.д., целью которых  |          |           |             |          ||является нахождение и|          |           |             |          ||привлечение          |          |           |             |          ||потенциальных        |          |           |             |          ||инвесторов для       |          |           |             |          ||предпринимателей КР с|          |           |             |          ||обязательным учетом  |          |           |             |          ||фактора экологической|          |           |             |          ||безопасности         |          |           |             |          ||---------------------|----------|-----------|-------------|----------||6.3. Разработать и   |30.05.2003|Госкомиму- |Информацион- |Хельветас,||подготовить к изданию|г.        |щества,    |ные материалы|ВБ, ЮСАИД,||серию информационных |          |Минфин,    |             |ТАСИС-СПС,||материалов по        |          |МИД,       |             |инвесто-  ||следующим тематикам: |          |Минюст,    |             |ры/бизнес ||а) инвестор и налоги;|          |ГКРЦБ,     |             |ассоциации||б) инвестор и        |          |Минтранс,  |             |          ||таможенные правила;  |          |МВТП,      |             |          ||в) инвестор и защита |          |Госкомпред-|             |          ||окружающей среды;    |          |принима-   |             |          ||г) правовая защита   |          |тельства,  |             |          ||инвестора;           |          |МЭЧС,      |             |          ||д) формы ведения     |          |АПМ        |             |          ||бизнеса иностранцами |          |           |             |          ||в КР;                |          |           |             |          ||е) льготы и          |          |           |             |          ||преференции,         |          |           |             |          ||действующие в КР     |          |           |             |          ||для предпринимателей |          |           |             |          ||и инвесторов;        |          |           |             |          ||ж) кто может защитить|          |           |             |          ||предпринимателя и    |          |           |             |          ||инвестора в случае   |          |           |             |          ||нарушения их прав;   |          |           |             |          ||з) что надо знать    |          |           |             |          ||предпринимателям и   |          |           |             |          ||инвесторам в связи   |          |           |             |          ||с членством КР в ВТО;|          |           |             |          ||и) чем привлекательна|          |           |             |          ||СЭЗ для              |          |           |             |          ||предпринимателя и    |          |           |             |          ||инвестора:           |          |           |             |          ||к) все о рынке ценных|          |           |             |          ||бумаг КР;            |          |           |             |          ||л) о фондовой бирже; |          |           |             |          ||м) о корпоративных   |          |           |             |          ||правах инвесторов;   |          |           |             |          ||н) Кыргызстан и      |          |           |             |          ||транзит;             |          |           |             |          ||о) как начать бизнес |          |           |             |          ||в КР;                |          |           |             |          ||п) визовый и         |          |           |             |          ||регистрационный режим|          |           |             |          ||в КР;                |          |           |             |          ||р) о подготовке      |          |           |             |          ||информационных       |          |           |             |          ||материалов для       |          |           |             |          ||инвесторов по        |          |           |             |          ||вопросам             |          |           |             |          ||государственной      |          |           |             |          ||регистрации прав на  |          |           |             |          ||недвижимое имущество,|          |           |             |          ||в том числе земли    |          |           |             |          ||---------------------|----------|-----------|-------------|----------||6.4. Для эффективного|30.06.2003|Госкомиму- |Подготовка   |ПРООН/    ||проведения маркетинга|г.        |щества,    |предложений  |ЮНИДО/    ||инвестиционных       |          |Госкомпред-|для          |Японский  ||проектов провести    |          |принима-   |Правительства|тематичес-||открытый национальный|          |тельства,  |КР, принятие |кий фонд, ||конкурс              |          |региональ- |постановления|ЮНИДО -   ||инвестиционных       |          |ные        |Правительства|BIP UNIT, ||проектов             |          |администра-|КР о         |ЮСАИД,    ||                     |          |ции, АПМ   |проведении   |инвесто-  ||                     |          |           |Национального|ры/бизнес ||                     |          |           |конкурса     |ассоциации||---------------------|----------|-----------|-------------|----------||6.5. Для привлечения |Постоянно |Госкомиму- |Подготовка   |АБР, ВБ,  ||инвесторов, используя|          |щества,    |печатной     |ПРООН,    ||возможности местных и|          |Минтранс,  |продукции и  |JICA,     ||зарубежных           |          |МИД,       |информации на|ЕБРР,     ||электронных и        |          |Информ-    |электронных  |ЮСАИД,    ||печатных СМИ,        |          |агентство  |носителях    |ТАСИС-СПС,||регулярно            |          |"КАБАР",   |             |инвесто-  ||информировать        |          |АПМ        |             |ры/бизнес ||внутренних и внешних |          |           |             |ассоциации||инвесторов о         |          |           |             |          ||потенциальных        |          |           |             |          ||возможностях КР,     |          |           |             |          ||обусловленных ее     |          |           |             |          ||географическим       |          |           |             |          ||положением, уровнем  |          |           |             |          ||развития             |          |           |             |          ||информационных       |          |           |             |          ||технологий и         |          |           |             |          ||коммуникаций:        |          |           |             |          ||- о наличии          |          |           |             |          ||  автомобильных      |          |           |             |          ||  дорог, которые     |          |           |             |          ||  могут обеспечить   |          |           |             |          ||  Транс-Евразийское  |          |           |             |          ||  сообщение;         |          |           |             |          ||- о возможностях     |          |           |             |          ||  международных      |          |           |             |          ||  аэропортов,        |          |           |             |          ||  способных          |          |           |             |          ||  обеспечить         |          |           |             |          ||  воздушный коридор  |          |           |             |          ||  между Европой и    |          |           |             |          ||  Азией;             |          |           |             |          ||- о наличии развитой |          |           |             |          ||  сети телефонной    |          |           |             |          ||  цифровой связи,    |          |           |             |          ||  охватывающей       |          |           |             |          ||  практически все    |          |           |             |          ||  регионы республики;|          |           |             |          ||- о широком спектре  |          |           |             |          ||  услуг Интернета,   |          |           |             |          ||  электронной почты  |          |           |             |          ||  и т.д.;            |          |           |             |          ||- о сети имеющегося  |          |           |             |          ||  сервисного         |          |           |             |          ||  обслуживания       |          |           |             |          ||  (гостиницы высокого|          |           |             |          ||  класса, аренда     |          |           |             |          ||  автомашин,         |          |           |             |          ||  вертолетов и т.д.) |          |           |             |          ||---------------------|----------|-----------|-------------|----------||6.6. В целях         |30.05.2003|Госкомпред-|Представление|ВБ, ЕБРР, ||выработки отраслевых |г.        |принима-   |аналитическо-|АБР,      ||и региональных       |          |тельства,  |го доклада   |ТАСИС,    ||приоритетов развития |          |Нацстатком,|             |ЮНИДО,    ||предпринимательства и|          |Минюст,    |             |ЮСАИД,    ||привлечения          |          |Госкомиму- |             |JICA,     ||инвестиций,          |          |щества,    |             |инвесто-  ||ориентации их на     |          |АПМ        |             |ры/бизнес ||экспорт, а также     |          |           |             |ассоциации||выявления            |          |           |             |          ||инвестиционного      |          |           |             |          ||потенциала, провести |          |           |             |          ||исследования, уделив |          |           |             |          ||особое внимание при  |          |           |             |          ||этом областям, малым |          |           |             |          ||и средним городам    |          |           |             |          ||---------------------|----------|-----------|-------------|----------||6.7. Активно         |Постоянно |МВТП,      |Осуществление|UNCTAD-WTO||продвигать           |          |МСВХиП,    |поставок     |          ||отечественные товары |          |МИД, МЭЧС, |товаров и    |          ||и услуги в           |          |Минтранс,  |услуг в      |          ||Афганистане          |          |Минфин, АПМ|Афганистан   |          ||---------------------|----------|-----------|-------------|----------||7. Улучшение         |          |           |             |          ||   возможностей      |          |           |             |          ||   ведения бизнеса - |          |           |             |          ||   ресурсы и рынки   |          |           |             |          ||7.1. Провести анализ |30.06.2003|Минтранс,  |Принятие     |JICA,     ||нормативных правовых |г.        |МВТП,      |постановления|инвесто-  ||актов КР,            |          |МСВХиП,    |Правительства|ры/бизнес ||регулирующих порядок |          |Минфин,    |КР.          |ассоциации||осуществления        |          |МИД, АПМ   |Разработка   |          ||транзитных перевозок.|          |           |программы    |          ||Разработать Программу|          |           |             |          ||развития КР как      |          |           |             |          ||транзитной страны с  |          |           |             |          ||учетом потенциала    |          |           |             |          ||аэропорта "Манас" как|          |           |             |          ||"терминала"          |          |           |             |          ||распределения        |          |           |             |          ||---------------------|----------|-----------|-------------|----------||7.2. Определить      |30.06.2003|МВТП,      |Аналитический|ТАСИС-SME,||возможности улучшения|г.        |МСВХиП,    |доклад, с    |ЮСАИД,    ||приграничной торговли|          |облгосадми-|соответствую-|инвесто-  ||и инвестирования,    |          |нистрации, |щими         |ры/бизнес ||устранения           |          |МИД,       |рекомендация-|ассоциации||существующих барьеров|          |Минтранс,  |ми и         |          ||предпринимательской  |          |Комитет по |информацией о|          ||деятельности         |          |доходам,   |реализации и |          ||                     |          |Нацстатком,|эффективности|          ||                     |          |АПМ        |межрегиональ-|          ||                     |          |           |ных          |          ||                     |          |           |соглашений   |          ||---------------------|----------|-----------|-------------|----------||7.3. Разработать     |30.05.2003|Госкомиму- |Принятие     |АБР, ВБ,  ||программу финансового|г.        |щества,    |постановления|ЕБРР,     ||оздоровления электро-|          |Госэнерго- |Правительства|ЮСАИД,    ||энергетического      |          |агентство, |КР           |инвесто-  ||сектора с            |          |ГКРЦБ,     |             |ры/бизнес ||использованием       |          |Минфин,    |             |ассоциации||механизмов           |          |АПМ        |             |          ||функционирования     |          |           |             |          ||рынка долговых       |          |           |             |          ||обязательств по      |          |           |             |          ||производству         |          |           |             |          ||электроэнергии, ее   |          |           |             |          ||транспортировке и    |          |           |             |          ||распределению        |          |           |             |          ||---------------------|----------|-----------|-------------|----------||7.4. Разработать     |30.06.2003|Госкомиму- |Принятие     |АБР, ВБ,  ||программу прямого    |г.        |щества,    |соответствую-|ЕБРР,     ||проектного           |          |Госэнерго- |щих          |ЮСАИД,    ||инвестиционного      |          |агентство, |норматив-    |инвесто-  ||финансирования       |          |МИД,       |но-правовых  |ры/бизнес ||технического и       |          |МСВХиП,    |актов и      |ассоциации||технологического     |          |МВТП, АПМ  |подписание   |          ||перевооружения       |          |           |соглашений   |          ||энергетической       |          |           |             |          ||отрасли как базы для |          |           |             |          ||определения          |          |           |             |          ||инвестиционных       |          |           |             |          ||потребностей и       |          |           |             |          ||установление схем    |          |           |             |          ||приватизации для     |          |           |             |          ||каждой отраслевой и  |          |           |             |          ||региональной         |          |           |             |          ||энергокомпании в     |          |           |             |          ||отдельности. В этих  |          |           |             |          ||целях:               |          |           |             |          ||- определить         |          |           |             |          ||  параметры и темпы  |          |           |             |          ||  наращивания        |          |           |             |          ||  генерирующих       |          |           |             |          ||  мощностей в        |          |           |             |          ||  гидроэнергетике и  |          |           |             |          ||  объемы необходимых |          |           |             |          ||  инвестиций в       |          |           |             |          ||  объекты Нарынского |          |           |             |          ||  каскада и малые    |          |           |             |          ||  ГЭС;               |          |           |             |          ||- определить         |          |           |             |          ||  источники и        |          |           |             |          ||  потребности        |          |           |             |          ||  инвестиций на      |          |           |             |          ||  реконструкцию      |          |           |             |          ||  распределительных  |          |           |             |          ||  электросетей       |          |           |             |          ||  в разрезе областей |          |           |             |          ||  КР;                |          |           |             |          ||- разработать        |          |           |             |          ||  стратегию          |          |           |             |          ||  расширения участия |          |           |             |          ||  КР на рынке сбыта  |          |           |             |          ||  электроэнергии в   |          |           |             |          ||  Центральноазиатском|          |           |             |          ||  регионе и оценка   |          |           |             |          ||  потенциальных      |          |           |             |          ||  возможностей и     |          |           |             |          ||  средств поставки на|          |           |             |          ||  новые рынки сбыта  |          |           |             |          ||---------------------|----------|-----------|-------------|----------||7.5. Провести        |30.06.2003|Минтранс,  |Представление|ПРООН,    ||следующую работу для |г.        |Совет по   |аналитическо-|JICA,     ||развития индустрии   |          |ИКТ, АПМ   |го доклада,  |инвесто-  ||информационно-комму- |          |           |принятие     |ры/бизнес ||никационных          |          |           |соответствую-|ассоциации||технологий           |          |           |щих          |          ||(ИКТ-индустрия):     |          |           |нормативных  |          ||- изучить состояние  |          |           |правовых     |          ||  ИКТ-индустрии и    |          |           |актов        |          ||  разработать        |          |           |             |          ||  концепцию ее       |          |           |             |          ||  развития;          |          |           |             |          ||- на основе оценки   |          |           |             |          ||  составить отчет о  |          |           |             |          ||  состоянии развития |          |           |             |          ||  ИКТ-индустрии, его |          |           |             |          ||  проблемах и        |          |           |             |          ||  инвестиционном     |          |           |             |          ||  потенциале;        |          |           |             |          ||- разработать и      |          |           |             |          ||  утвердить механизм |          |           |             |          ||  льготного          |          |           |             |          ||  налогообложения    |          |           |             |          ||  средств            |          |           |             |          ||  ИКТ-индустрии      |          |           |             |          ||  (включая ИКТ       |          |           |             |          ||  образования),      |          |           |             |          ||  ввозимых на        |          |           |             |          ||  территорию КР в    |          |           |             |          ||  рамках реализации  |          |           |             |          ||  инвестиционных     |          |           |             |          ||  проектов           |          |           |             |          |-----------------------------------------------------------------------     (*)   Список   доноров  и  инвесторов  изменяется  и  дополняетсясекретариатом   специального   представителя   Президента   КыргызскойРеспублики по привлечению иностранных инвестиций.                             Список сокращений    АБР - Азиатский банк развития;  АПМ - Аппарат Премьер-министра;  ВБ - Всемирный банк;  ВТО - Всемирная торговая организация;  ГКРЦБ  -  Государственная комиссия Кыргызской  Республики  по  рынкуценных бумаг;  Генпрокуратура - Генеральная прокуратура Кыргызской Республики;  Госкомимущества - Государственный комитет Кыргызской  Республики  поуправлению госимуществом и привлечению прямых инвестиций;  Госкомпредпринимательства    -    Государственная    комиссия    приПравительстве Кыргызской Республики по развитию предпринимательства;  Госкомантимонополия  -  Государственная комиссия  при  ПравительствеКыргызской Республики по антимонопольной политике;  Госкомфинотчетности   и  аудита  -  Государственная   комиссия   приПравительстве   Кыргызской   Республики   по   стандартам   финансовойотчетности и аудиту;  Госархив - Центральный государственный архив Кыргызской Республики;  Госматрезерв - Государственная комиссия при Правительстве КыргызскойРеспублики по государственным закупкам и материальным резервам;  Госрегистр  -  Государственное  агентство  по  регистрации  прав  нанедвижимое имущество при Правительстве Кыргызской Республики;  Госкомархстрой   -   Государственная  комиссия   при   ПравительствеКыргызской Республики по архитектуре и строительству;  ГТЦ - Германское общество по техническому-сотрудничеству;  ЕБРР - Европейский банк реконструкции и развития;  ЖК - Жогорку Кенеш Кыргызской Республики;  ЗС - Законодательное собрание Жогорку Кенеша Кыргызской Республики;  МВД - Министерство внутренних дел Кыргызской Республики;  МИД - Министерство иностранных дел Кыргызской Республики;  Минюст - Министерство юстиции Кыргызской Республики;  МВТП  -  Министерство  внешней торговли и промышленности  КыргызскойРеспублики;  Минтранс   -   Министерство  транспорта  и  коммуникаций  КыргызскойРеспублики;  Минсоцтруд  -  Министерство  труда и  социальной  защиты  КыргызскойРеспублики;  Минфин - Министерство финансов Кыргызской Республики;  МСВХиП    -    Министерство   сельского,   водного    хозяйства    иперерабатывающей промышленности Кыргызской Республики;  МОиК - Министерство образования и культуры Кыргызской Республики;  МЭЧС  -  Министерство  экологии и чрезвычайных  ситуаций  КыргызскойРеспублики;  МВФ - Международный валютный фонд;  МФК - Международная финансовая корпорация;  НБКР - Национальный банк Кыргызской Республики;  Нацстатком   -   Национальный  статистический   комитет   КыргызскойРеспублики;  ПРООН - Программа развития Организации Объединенных Наций;  ТАСИС  (Technical  assistance to CIS) - Техническая  помощь  странамСНГ;  ЮСАИД  (US agency on international development) - Агентство  США  помеждународному развитию;  ЮНИДО  (UN  industrial  development organization)  -  SPPD  (Supportproject   program  development)  -  проект  по  поддержанию  программыразвития;  ЮНИДО  (UN  industrial development organization)- BIP UNIT (businessand investment promotion) - содействие бизнесу и инвестициям;  ЦКР - Центр по корпоративному развитию;  JICA  (Japan international cooperation agency) - Японское  агентствопо международному сотрудничеству.     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gqojjmioauiep1iqz8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dalil.kg/document/3954</w:t>
      </w:r>
    </w:hyperlink>
  </w:p>
  <w:p>
    <w:pPr>
      <w:spacing w:after="0" w:before="40"/>
      <w:jc w:val="center"/>
    </w:pPr>
    <w:hyperlink w:history="1" r:id="rIdwfxe6yta9bkyc_yhamd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zsf2uvcdwajhjpcdpyiq" Type="http://schemas.openxmlformats.org/officeDocument/2006/relationships/hyperlink" Target="https://dalil.kg/document/3954#1" TargetMode="External"/><Relationship Id="rId2ga0bfjf-mqj49dy-f2pr" Type="http://schemas.openxmlformats.org/officeDocument/2006/relationships/hyperlink" Target="https://dalil.kg/document/14538" TargetMode="External"/><Relationship Id="rIdor2dz5drwdrosxc5s1w_f" Type="http://schemas.openxmlformats.org/officeDocument/2006/relationships/hyperlink" Target="https://dalil.kg/document/15851" TargetMode="External"/><Relationship Id="rIdv-i8hmfpawn0wwq9p0cgq" Type="http://schemas.openxmlformats.org/officeDocument/2006/relationships/hyperlink" Target="https://dalil.kg/document/3954" TargetMode="External"/><Relationship Id="rIdzy-d10lymg-xopkq0gh52" Type="http://schemas.openxmlformats.org/officeDocument/2006/relationships/hyperlink" Target="https://dalil.kg/document/401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gqojjmioauiep1iqz8qz" Type="http://schemas.openxmlformats.org/officeDocument/2006/relationships/hyperlink" Target="https://dalil.kg/document/3954" TargetMode="External"/><Relationship Id="rIdwfxe6yta9bkyc_yhamdd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2026-09-24T10:10:57.261Z</dcterms:created>
  <dcterms:modified xsi:type="dcterms:W3CDTF">2026-09-24T10:10:57.261Z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