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bgsehwpgx93e7xogi2kg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декабря 2005 года № 167 г.Москваот 28 октября 2003 года                            СОГЛАШЕНИЕ                                          о едином порядке экспортного контроля государств - членов                Евразийского экономического сообщества       Правительства    государств-членов   Евразийского   экономическогосообщества (ЕврАзЭС), в дальнейшем именуемые Сторонами.    основываясь  на Договоре об учреждении Евразийского экономическогосообщества от 10 октября 2000 г., Договоре о Таможенном союзе и Единомэкономическом пространстве от 26 февраля 1999 г. и Соглашении о единыхмерах нетарифного регулирования при формировании Таможенного союза  от22 октября 1997г.,    стремясь    создать   благоприятные   условия   для   эффективногофункционирования единого экономического и таможенного пространства,   желая   содействовать  развитию  сбалансированных,   взаимовыгодныхторговых  и  научно-технических связей друг  с  другом  и  с  третьимигосударствами,   подтверждая свою приверженность принципам нераспространения  оружиямассового поражения и ракетных средств его доставки.   исходя   из   необходимости   обеспечения   защиты   национальныхинтересов и безопасности своих государств, согласились онижеследующем:                                  Статья 1                                      Стороны  обеспечивают  установление в  своих  государствах  единогопорядка   экспортного  контроля,  включающего  в   себя   совокупностьгармонизированных  норм  и  правил,  регулирующих  внешнеэкономическуюдеятельность   в   отношении   отдельных  видов   сырья.   материалов,оборудования, технологий и услуг, которые могут быть использованы  присоздании  оружия массового поражения и макетных средств его  доставки,видов   вооружений  и  военной  техники  (далее  именуются-  товары  итехнологии,   подлежащие   экспортному  контролю),   и   единообразноеприменение этих норм и правил.                                  Статья 2                                      Стороны   обеспечивают  реализацию  единого   порядка   экспортногоконтроля  в  соответствии с настоящим Соглашением и  законодательствомсвоих  государств  без  ущерба для обязательств  своих  государств  помеждународным  договорам в области нераспространения оружия  массовогопоражения  и  ракетных  средств  его  доставки,  а  также  экспортногоконтроля.   Стороны определяют органы своих государств, уполномоченные осущест-влять       экспортный   контроль   (далее  именуются - уполномоченные     органы Сторон),и уведомляют об этом другие Стороны  через  депозитария   настоящего Соглашения.                                    Статья 3                                      Типовые   списки  товаров  и  технологий,  подлежащих   экспортномуконтролю,   соответствующие   требованиям   международных   договоров,регулирующих     международные    режимы     экспортного     контроля,разрабатываются  Интеграционным  Комитетом  ЕврАзЭС   и   утверждаютсяМежгосударственным Советом ЕврАзЭС на уровне глав правительств.   Стороны    обеспечивают   установление   разрешительного    порядкаосуществления  внешнеэкономических операций с товарами и технологиями,включенными  в  типовые списки, предусматривающего лицензирование  илииную форму государственного регулирования, а также таможенный контрольи  таможенное  оформление таких товаров и технологий, перемещаемых  запределы территорий государств - членов ЕврАзЭС.                                  Статья 4                        Стороны    обеспечивают   установление   разрешительного   порядка осуществления внешнеэкономических операций с товарами и  технологиями, не  включенными в  типовые списки, в  тех  случаях,  когда  участники внешнеэкономической деятельности имеют основания полагать  либо  были информированы уполномоченными органами Сторон или иными компетентными органами своих государств о том, что данные товары и технологии могут быть  использованы при создании оружия массового поражения и ракетных средств его доставки.                               Статья 5                                       В   целях  обеспечения  национальной  безопасности  Стороны  могутвводить   разрешительный  порядок  осуществления   внешнеэкономическихопераций  с  товарами и технологиями, не указанными в статьях  3  и  4настоящего Соглашения.    При   этом   Сторона,   принявшая   решение   о   введении   такихограничительных  мер,  информирует  об  этом  другие   Стороны   черездепозитария настоящего Соглашения.                                   Статья 6                                      Разрешение   на   осуществление   внешнеэкономических    операций.связанных  с  вывозом  товаров и технологий,  подлежащих  экспортномуконтролю     (разрешение    на    вывоз),     выдается     участникамвнешнеэкономической  деятельности  уполномоченным  органом   Стороны,территория  государства которой является для  них  постоянным  местомнахождения    (местом    жительства),   в   порядке,    установленномзаконодательством этого государства.   К  обращению  о  выдаче разрешения на вывоз товаров  и  технологий,подлежащих  экспортному контролю, за пределы территорий  государств  -членов   ЕврАзЭС   прилагаются   документы,   удостоверяющие    странупроисхождения товаров и технологий, подлежащих экспортному контролю, суказанием   государства  -  члена  ЕврАзЭС,  с   территории   которогопредполагается осуществить такой вывоз.    Уполномоченный орган любой из Сторон, выдавший разрешение на вывозтоваров  и  технологий, подлежащих экспортному  контролю,  за  пределытерриторий государств - членов ЕврАзЭС, который будет осуществляться стерритории  государства  другой Стороны,  должен  уведомить  о  выдачетакого разрешения уполномоченный орган этой другой Стороны.    Уполномоченный   орган  каждой  из  Сторон  не   вправе   выдаватьразрешение на вывоз за пределы территорий государств - членов  ЕврАзЭСтоваров   и  технологий,  подлежащих  экспортному  контролю,   странойпроисхождения  которых  является  государство  другой   Стороны,   безписьменного согласия уполномоченного органа этой другой Стороны.   Страна  происхождения товаров и технологий, подлежащих  экспортномуконтролю,  определяется в соответствии с правилами определения  страныпроисхождения  товаров, принимаемыми в рамках Содружества  НезависимыхГосударств.                                  Статья 7                                      Уполномоченные  органы  Сторон  при  принятии  решения   о   выдачеразрешения на вывоз за пределы территорий государств - членов  ЕврАзЭСтоваров и технологий, подлежащих экспортному контролю, учитывают:   международные    обязательства   своих   государств    в    областинераспространения ору/кия массового поражения и ракетных  средств  егодоставки, а также экспортного контроля,интересы   национальной  безопасности:  цели  использования  указанныхтоваров   и   технологий:  риски,      связанные      с     опасностьюраспространения     оружия массового поражения и ракетных средств  егодоставки;   иные  факторы предусмотренные законодательством своих государств.                                       Статья 8                                      Общие    требования   к   порядку   контроля   за    осуществлениемвнешнеэкономических  операций с товарами и  технологиями,  подлежащимиэкспортному  контролю,  и унифицированная форма  разрешения  на  вывозразрабатываются Интеграционным Комитетом ЕврАзЭС в течение одного годас   даты   вступления  в  силу  настоящего  Соглашения  на   основаниипредложений  Сторон и утверждаются Межгосударственным Советом  ЕврАзЭСна уровне глав правительств.   Стороны обеспечивают приведение законодательства своих государств всоответствие   с   общими   требованиями   к   порядку   контроля   заосуществлением внешнеэкономических операций с товарами и технологиями,подлежащими  экспортному  контролю и  введение  унифицированной  формыразрешения на вывоз в течение шести месяцев с даты их утверждения.                                  Статья 9                                      Разрешение  на  вывоз,  выданное уполномоченным  органом  любой  изСторон, действует на территориях всех государств - членов ЕврАзЭС.   Стороны   обмениваются  через  депозитария  настоящего   Соглашениясписками  должностных  лиц, уполномоченных подписывать  разрешение  навывоз,  а  также  образцами подписей и оттисков печатей  которыми  этиразрешения заверяются.                                  Статья 10     Уполномоченный   орган  каждой  из  Сторон  вправе   отказать   наосновании,  предусмотренном  законодательством  своего  государства  ввыдаче   разрешения   на   вывоз  товаров  и  технологий,   подлежащихэкспортному      контролю,    а   также аннулировать,    приостановитьили изменить условия действия выданного им разрешения.    Уполномоченный  орган  каждой  из Сторон   принявший   решение  об    аннулированииразрешения  на  вывоз  товаров  и технологий,  подлежащих  экспортномуконтролю  за  пределы  территории государств-членов  ЕврАзЭС,  которыйпланировалось осуществить с территории государства другой  Стороны,  атакже о приостановке или изменении условий действия такого разрешения,информирует об этом уполномоченный орган этой другой  Стороны.                                Статья 11                                      Таможенное  оформление и таможенный контроль вывозимых с территорийгосударств-членов ЕврАзЭС товаров и технологий, подлежащих экспортномуконтролю, осуществляются в соответствии с законодательством государств-  членов  ЕврАзЭС  о  таможенном деле. При этом необходимым  условиемпроведения таможенного оформления таких товаров и технологий  являетсяналичие  разрешения на вывоз, выданного уполномоченным органом  какой-либо Стороны.   При  проведении таможенного оформления участник внешнеэкономическойдеятельности представляет заверенный перевод разрешения  на  вывоз  нагосударственный язык того государства - члена ЕврАзЭС,  на  территориикоторого осуществляется таможенное оформление.                               Статья 12     Уполномоченный  орган каждой из Сторон вправе приостановить  вывозс  территории  своего государства за пределы территорий  государств  -членов  ЕврАзЭС товаров и технологии, подлежащих экспортному  контролюпри  наличии признаков того, что при оформлении разрешения на их вывозне  были  выполнены  условия,  предусмотренные  статьей  6  настоящегоСоглашения, или не учтены в полной мере факторы, указанным в статье  7настоящего Соглашения.    При этом уполномоченным органом Стороны,   выдавшим разрешение  навывоз,   должны  быть проведены консультации,   с тем,  чтобы  он  могпринять меры в соответствии со статьей 10 настоящего Соглашения.    Если  уполномоченный орган Стороны, выдавший разрешение  на  вывозоставит   его  в  силе,  то  вывоз  товаров  и  технологий  подлежащихэкспортному контролю, за пределы территорий государств-членов  ЕврАзЭСосуществляется   незамедлительно,   за  исключением   случаев,   когдауполномоченный   орган  Стороны,  с  территории  государства   которойосуществляется   вывоз,  воспользуется  правом  предпринять   действияпредусмотренные частью третьей настоящей статьи.   Уполномоченный        орган        любой          из         Сторонвправе  воспрепятствовать     вывозу     товаров     и     технологий,подлежащих     экспортному    контролю,    за    пределы    территорийгосударств     -     членов  ЕврАзЭС    через    территорию     своегогосударства    даже    при    наличии должным  образом    оформленногоразрешения    на    вывоз    выданного уполномоченным  органом  другойСтороны,    в  тех  случаях,  когда он сочтет,   что    такой    вывозможет      причинить     ущерб     национальным    интересам      либопротиворечит    международным    обязательствам    его  государства  вобласти   нераспространения  оружия  массового  поражения  и  ракетныхсредств  его  доставки,    а также экспортного  контроля.    При  этомсоответствующие товары и технологии,   подлежащие экспортному контролюостаются  в  распоряжении участника внешнеэкономической  деятельности,планировавшего     осуществить     их       вывоз,   а  уполномоченныйорган    Стороны   выдавший   разрешение   на   вывоз,  должен    бытьнезамедлительно   проинформирован   о   предпринятых действиях.                                Статья 13                     Товары  и  технологии, подлежащие экспортному  контролю,  свободноперемещаются  с  территории одного государства  -  члена  ЕзрАзЭС  натерриторию другого государства - члена ЕврАзЭС.   Любая из Сторон может вводить в отношении отдельных видов товаров итехнологий,   подлежащих   экспортному  контролю  в  соответствии    сзаконодательством своего государства ограничения на их  перемещение  стерритории  своего  государства на территорию  другого  государства  -члена ЕврАзЭС исключительно в случае, если:   это   необходимо  для  выполнения  обязательств  по   международнымдоговорам  в  области нераспространения оружия массового  поражения  иракетных  средств его доставки, а также экспортного контроля либо  дляобеспечения национальной безопасности своего государства;   известно,  что конечное место их назначения находится за  пределамитерриторий государств - членов ЕврАзЭС.   Сторона,  принявшая  решение ввести ограничения  в  соответствии  снастоящей  статьей,  должна  уведомить об этом  другие  Стороны  черездепозитария настоящего Соглашения.                                   Статья 14   Стороны   принимают  надлежащие  меры,  обеспечивающие   выполнениеобязательств вытекающих из настоящего Соглашения.   В   этих   целях   каждая   из  Сторон  наделяет   соответствующимиполномочиями   свои   уполномоченные  органы,   а   также   предприметнеобходимые  действия для установления ответственности  за  конкретныевиды   нарушений   законодательства  своего  государства   в   областиэкспортного контроля.   Стороны  сотрудничают и оказывают друг другу содействие в выявлениии  пресечении  нарушений законодательства своих государств  в  областиэкспортного контроля.                                  Статья 15     Стороны  проводят  регулярные консультации на уровне  экспертов  сцелью обмена информацией в области экспортного контроля, в том числе онормативных   правовых   актах,  принятых  во  исполнение   настоящегоСоглашения.                                   Статья 16                          Каждая из Сторон обеспечит конфедициальность информации о  вывозетоваров  и  технологий, подлежащих экспортному  контролю,  за  пределытерритории   государств-членов   ЕврАзЭС.   Такая   информация   будетиспользоваться   Сторонами   исключительно   в   целях   осуществленияэкспортного контроля м будет передаваться  государствам, не являющимсяучастниками  настоящего Соглашения, только в случаях,  предусмотренныхмеждународными   договорами,   регулирующими   международные    режимыэкспортного контроля.     Передача  какой-либо  Стороной информации, предоставленной  ей  врамках  настоящего Соглашения, третье стороне может быть  осуществленаисключительно  по  согласованию  со  Стороной,  предоставившей   такуюинформацию.                                Статья 17      По  взаимной договоренности  Сторон  в  настоящее  Соглашениемогут вноситься  изменения и дополнения, оформляемые отдельнымипротоколами, которые вступают в силу в соответствии со статьей 21настоящего Соглашения.                                Статья 18    Споры,   связанные  с  толкованием  и/или  применением  настоящегоСоглашения,  разрешаются путем проведения заинтересованными  Сторонамиконсультаций и переговоров.                                Статья 19        Действие   настоящего   Соглашения   не   распространяется   навнешнеэкономическую  деятельность в  отношении  вооружений  и  военнойтехники, а также иной продукции военного назначения.                                 Статья 20     Любая  из  сторон может выйти из настоящего Соглашения,  направивдепозитарию письменное уведомление о своем намерении не менее  чем  зашесть месяцев до выхода из него.      Депозитарием   настоящего  Соглашения  является   Интеграционныйкомитет ЕврАзЭС.                                Статья 21                                      Настоящее   Соглашение   вступает  в   силу    с   даты   получениядепозитарием    пятого    уведомления    о    выполнении     Сторонамивнутригосударственных процедур, необходимых для его вступления в силу,кроме  части  первой статьи 9, части второй статьи 10  статей  11-  13настоящего  Соглашения, которые вступают в силу с  даты  вступления  всилу  международного договора о создании единой таможенной  территорииЕврАзЭС.      Совершено  в  городе Москве 28 октября 2001 года в одном  подлинномэкземпляре   на  русском  языке.   Подлинный  экземпляр   хранится   вИнтеграционном  Комитете  ЕврАзЭС, который  направит  каждой  Стороне,подписавшей настоящее Соглашение его заверенную копию.       За Правительство         За Правительство         За Правительство                     Республики Беларусь     Республики Казахстан     Кыргызской Республики               За Правительство               За Правительство                         Российской Федерации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ezcqiyb4nbpgrctg_pw">
      <w:r>
        <w:rPr>
          <w:rFonts w:ascii="Arial" w:cs="Arial" w:eastAsia="Arial" w:hAnsi="Arial"/>
          <w:color w:val="132D3F"/>
          <w:sz w:val="16"/>
          <w:szCs w:val="16"/>
          <w:u w:val="single"/>
        </w:rPr>
        <w:t xml:space="preserve">dalil.kg/document/39747</w:t>
      </w:r>
    </w:hyperlink>
  </w:p>
  <w:p>
    <w:pPr>
      <w:spacing w:after="0" w:before="40"/>
      <w:jc w:val="center"/>
    </w:pPr>
    <w:hyperlink w:history="1" r:id="rIdsp3rsazy6b3nx0pimhy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sehwpgx93e7xogi2kgo" Type="http://schemas.openxmlformats.org/officeDocument/2006/relationships/hyperlink" Target="https://dalil.kg/document/17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ezcqiyb4nbpgrctg_pw" Type="http://schemas.openxmlformats.org/officeDocument/2006/relationships/hyperlink" Target="https://dalil.kg/document/39747" TargetMode="External"/><Relationship Id="rIdsp3rsazy6b3nx0pimhy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2026-09-25T02:26:33.578Z</dcterms:created>
  <dcterms:modified xsi:type="dcterms:W3CDTF">2026-09-25T02:26:33.578Z</dcterms:modified>
</cp:coreProperties>
</file>

<file path=docProps/custom.xml><?xml version="1.0" encoding="utf-8"?>
<Properties xmlns="http://schemas.openxmlformats.org/officeDocument/2006/custom-properties" xmlns:vt="http://schemas.openxmlformats.org/officeDocument/2006/docPropsVTypes"/>
</file>