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ivm7ajrmaufctr52bh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
 от 22 февраля 1991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Вопросы содержания аппарата органов
                    государственного управления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 Киргизской ССР от 14 декабря 1990 года "О совер-
 шенствовании  областного  деления Киргизской  ССР и образовании новых об-
 ластей" Кабинет Министров Республики Кыргызстан постановляет:
 1. Отнести  Чуйскую и  Джалал-Абадскую области ко II группе, Нарынскую и 
 Таласскую  области - к III групп е по оплате труда советских работников.
 Содержание  работников  аппарата местных органов государственного управ-
 ления   осуществляется   за  счет   средств   соответствующих   бюджетов.
 2. В связи с восстановлением  Нарынской области и изменением показателей 
 социально-экономического  развития отнести Иссык-Кульскую  область к III 
 группе по оплате труда советских работников.
 Сохранить за  работниками  аппарата  органов государственного управления 
 Иссык-Кульской  области ранее получаемые должностные оклады на период их
 работы в занимаемых должностях.
 3. Сократить  штатную   численность  аппарата Ошского облисполкома на 36 
 единиц,   Иссык-Кульского  облисполкома - на 31 единицу с сохранением за
 высвобождаемыми работниками установленных льгот и компенсаций.
 4. Утвердить предельную  штатную  численность  работников аппарата вновь 
 создаваемых  президиумов  областных  Советов  народных депутатов в коли-
 честве согласно </w:t>
      </w:r>
      <w:hyperlink w:history="1" r:id="rIdlo1gewl-t6mljl6v-ci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(прилагается).
 5. Министерству финансов  Республики Кыргызстан совместно с президиумами 
 областных  Советов  народных  депутатов  определить размеры фонда оплаты 
 труда для содержания работников  аппарата президиумов  областных Советов 
 народных депутатов, а также  их управлений (отделов) и внести  в Кабинет 
 Министров Республики Кыргызстан соответствующие предложения.
 6. Министерствам  и  ведомствам республики  совместно с соответствующими 
 президиумами областных  Советов народных  депутатов рассмотреть и решить 
 вопросы, связанные с созданием органов по  руководству подведомственными
 хозяйственными организациями.
 7. Государственному   комитету  Республики  Кыргызстан  по экономике, Ми-
 нистерству финансов Республики  Кыргызстан внести в показатели  плана со-
 циально-экономического   развития  и бюджета на 1991 год соответствующие 
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Республики Кыргызстан                        Н.Исаков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Делами           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sz w:val="20"/>
          <w:szCs w:val="20"/>
        </w:rPr>
        <w:t xml:space="preserve">
                                     к постановлению Кабинета Министров
                                     Республики Кыргызстан
                                     от 22 февраля 1991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ПРЕДЕЛЬНАЯ ШТАТНАЯ ЧИСЛЕННОСТЬ
               аппарата президиумов областных Советов
            народных депутатов (без персонала по охране
                      и обслуживанию зданий)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Наименование областей         │        Количество единиц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│Чуйская                              │                51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│Джалал-Абадская                      │                36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│Таласская                            │                30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│Нарынская                            │                31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Делами             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w8znpm-epqi50w-x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dalil.kg/document/39829</w:t>
      </w:r>
    </w:hyperlink>
  </w:p>
  <w:p>
    <w:pPr>
      <w:spacing w:after="0" w:before="40"/>
      <w:jc w:val="center"/>
    </w:pPr>
    <w:hyperlink w:history="1" r:id="rIdlfb7hoqtzvv3rqro4g3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vm7ajrmaufctr52bhyu" Type="http://schemas.openxmlformats.org/officeDocument/2006/relationships/hyperlink" Target="https://dalil.kg/document/158975" TargetMode="External"/><Relationship Id="rIdlo1gewl-t6mljl6v-ci3z" Type="http://schemas.openxmlformats.org/officeDocument/2006/relationships/hyperlink" Target="https://dalil.kg/document/3982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w8znpm-epqi50w-xjmo" Type="http://schemas.openxmlformats.org/officeDocument/2006/relationships/hyperlink" Target="https://dalil.kg/document/39829" TargetMode="External"/><Relationship Id="rIdlfb7hoqtzvv3rqro4g3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2026-09-24T21:48:38.179Z</dcterms:created>
  <dcterms:modified xsi:type="dcterms:W3CDTF">2026-09-24T21:48:38.179Z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