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bpsjp9uq_ge-kfgpzd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21 мая 1992 года N 226 г.Бишкек, Дом Правительства от 12 апреля 1991 года N 152         ПОСТАНОВЛЕНИЕ КАБИНЕТА МИНИСТРОВ РЕСПУБЛИКИ КЫРГЫЗСТАН                  Вопросы содержания газеты "Эркин-Тоо"                Верховного Совета Республики Кыргызстан     В  соответствии   с  постановлением Верховного  Совета  РеспубликиКыргызстан от 1 февраля 1991 года N 358-XII об учреждении с 1991  годапечатного   органа  Верховного  Совета  Республики  Кыргызстан  газеты"Эркин-Тоо"  на  кыргызском  и  русском  языках   Кабинет    МинистровРеспублики Кыргызстан постановляет:    1. Принять предложение Министерства печати и информации РеспубликиКыргызстан  об издании газеты "Эркин-Тоо" форматом А-З на  8  полосах,периодичностью 1 раз в неделю и разовым тиражом 15 тыс.экземпляров.    2. Министерству   финансов   Республики   Кыргызстан  выделить  76тыс.рублей  на  расходы, связанные с изданием газеты  "Эркин-Тоо",  непокрываемые доходами от ее реализации.    3. Государственному комитету Республики  Кыргызстан  по  экономикевыделить  редакции  газеты "Эркин-Тоо" 22 тонны  газетной  бумаги,   атакже  рассмотреть возможность выделения легкового автотранспорта  дляслужебных поездок работников редакции.    4.   Считать   целесообразным  осуществлять   выпуск   газеты   наполиграфбазе  издательства  ЦК  Компартии  Кыргызстана  на  договорныхначалах.    5.  Президиуму  Бишкекского городского Совета  народных  депутатоврешить   вопрос   о   выделении  помещения для  размещения  коллективаредакции газеты "Эркин-Тоо".    6.   Министерству    связи  Республики  Кыргызстан,    президиумамоблгоррайсоветов  организовать подписку на  газету  "Эркин-Тоо"  с   1июля  1991 года.    7.  Министерству  печати  и  информации  Республики  Кыргызстан  вустановленном порядке провести регистрацию нового издания.     Премьер-министр Республики Кыргызстан             Н.Исанов     Заместитель Управляющего Делами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2fim_rveq6rlpy_ndl0">
      <w:r>
        <w:rPr>
          <w:rFonts w:ascii="Arial" w:cs="Arial" w:eastAsia="Arial" w:hAnsi="Arial"/>
          <w:color w:val="132D3F"/>
          <w:sz w:val="16"/>
          <w:szCs w:val="16"/>
          <w:u w:val="single"/>
        </w:rPr>
        <w:t xml:space="preserve">dalil.kg/document/39973</w:t>
      </w:r>
    </w:hyperlink>
  </w:p>
  <w:p>
    <w:pPr>
      <w:spacing w:after="0" w:before="40"/>
      <w:jc w:val="center"/>
    </w:pPr>
    <w:hyperlink w:history="1" r:id="rIdsc0eegjktgl9c0xq_gb6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psjp9uq_ge-kfgpzdh2" Type="http://schemas.openxmlformats.org/officeDocument/2006/relationships/hyperlink" Target="https://dalil.kg/document/392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2fim_rveq6rlpy_ndl0" Type="http://schemas.openxmlformats.org/officeDocument/2006/relationships/hyperlink" Target="https://dalil.kg/document/39973" TargetMode="External"/><Relationship Id="rIdsc0eegjktgl9c0xq_gb6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2026-09-25T19:46:30.821Z</dcterms:created>
  <dcterms:modified xsi:type="dcterms:W3CDTF">2026-09-25T19:46:30.821Z</dcterms:modified>
</cp:coreProperties>
</file>

<file path=docProps/custom.xml><?xml version="1.0" encoding="utf-8"?>
<Properties xmlns="http://schemas.openxmlformats.org/officeDocument/2006/custom-properties" xmlns:vt="http://schemas.openxmlformats.org/officeDocument/2006/docPropsVTypes"/>
</file>