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сентября 2009 года № 1373-IV           ПОСТАНОВЛЕНИЕ ЖОГОРКУ КЕНЕША КЫРГЫЗСКОЙ РЕСПУБЛИКИ                О принятии в первом чтении проекта Закона             Кыргызской Республики "О внесении дополнений               и изменений в Закон Кыргызской Республики                              "Об оружии"      Жогорку Кенеш Кыргызской Республики постановляет:     1. Принять в первом чтении проект Закона Кыргызской Республики  "Овнесении  дополнений и изменений в </w:t>
      </w:r>
      <w:hyperlink w:history="1" r:id="rIdctzei-9nfk6a4wqo2pn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ору-жии",  инициированный Правительством Кыргызской Республики (постановле-ние от </w:t>
      </w:r>
      <w:hyperlink w:history="1" r:id="rIdq6nnpcrodz06h7wkww-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августа 2009 года № 507</w:t>
        </w:r>
      </w:hyperlink>
      <w:r>
        <w:rPr>
          <w:rFonts w:ascii="Arial" w:cs="Arial" w:eastAsia="Arial" w:hAnsi="Arial"/>
          <w:sz w:val="24"/>
          <w:szCs w:val="24"/>
        </w:rPr>
        <w:t xml:space="preserve">).     2. Комитету по обороне,  безопасности, правопорядку и судебно-пра-вовой  реформе (Сыдыкова Л.Ч.) Жогорку Кенеша Кыргызской Республики до-работать вышеуказанный проект Закона с учетом замечаний  и  предложений9депутатов и внести в Жогорку Кенеш Кыргызской Республики для рассмотре-ния во втором чтении.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q3ctxeqwxsx-wsak4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dalil.kg/document/402694</w:t>
      </w:r>
    </w:hyperlink>
  </w:p>
  <w:p>
    <w:pPr>
      <w:spacing w:after="0" w:before="40"/>
      <w:jc w:val="center"/>
    </w:pPr>
    <w:hyperlink w:history="1" r:id="rIdmfmrildzhitgrwagyr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zei-9nfk6a4wqo2pnds" Type="http://schemas.openxmlformats.org/officeDocument/2006/relationships/hyperlink" Target="https://dalil.kg/document/214" TargetMode="External"/><Relationship Id="rIdq6nnpcrodz06h7wkww-g-" Type="http://schemas.openxmlformats.org/officeDocument/2006/relationships/hyperlink" Target="https://dalil.kg/document/599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q3ctxeqwxsx-wsak4f3" Type="http://schemas.openxmlformats.org/officeDocument/2006/relationships/hyperlink" Target="https://dalil.kg/document/402694" TargetMode="External"/><Relationship Id="rIdmfmrildzhitgrwagyrx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2026-10-04T20:56:59.726Z</dcterms:created>
  <dcterms:modified xsi:type="dcterms:W3CDTF">2026-10-04T20:56:59.726Z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