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февраля 2001 года N 21                       ЗАКОН КЫРГЫЗСКОЙ РЕСПУБЛИКИ             Об образовании города Исфана Ляйлякского района               Баткенской области Кыргызской Республики             (В редакции </w:t>
      </w:r>
      <w:hyperlink w:history="1" r:id="rIdh8txve7t4t-iipnkwoer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10 июня 2002 года № 97) Принят Собранием народных представителейЖогорку Кенеша Кыргызской Республики          11 декабря 2000 года Одобрен Законодательным собраниемЖогорку Кенеша Кыргызской Республики          15 января 2001 года     Статья 1.    Образовать город Исфана  Лейлекского  района  Баткенской  областиКыргызской   Республики  на базе села Исфана с прилегающими  границамисуществующих  административно-территориальных образований  сел  Мырза-Патча,  Самат,   Чимген,  Тайлан,  Ак-Булак, Голбо Лейлекского  районаБаткенской  области Кыргызской Республики и сохранить  для   населениявышеуказанных сел все существующие льготы.      Статья 2.     Придать городу Исфана статус города районного подчинения.     Статья 3.     Сохранить  полномочия  депутатов  Исфанинского  айыльного  кенеша,придав  им  статус  депутатов городского  кенеша  до  истечения  срокасозыва.     Статья 4.     Правительству  Кыргызской  Республики  внести  в  ранее   принятыенормативные правовые акты изменения,  вытекающие из настоящего  ЗаконаКыргызской Республики.     Статья 5.     Настоящий Закон вступает в силу с  момента  опубликования.   ("Эркин Тоо", от 7 февраля 2001 года N 10)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73w4u28htfaxygvpo4c">
      <w:r>
        <w:rPr>
          <w:rFonts w:ascii="Arial" w:cs="Arial" w:eastAsia="Arial" w:hAnsi="Arial"/>
          <w:color w:val="132D3F"/>
          <w:sz w:val="16"/>
          <w:szCs w:val="16"/>
          <w:u w:val="single"/>
        </w:rPr>
        <w:t xml:space="preserve">dalil.kg/document/403</w:t>
      </w:r>
    </w:hyperlink>
  </w:p>
  <w:p>
    <w:pPr>
      <w:spacing w:after="0" w:before="40"/>
      <w:jc w:val="center"/>
    </w:pPr>
    <w:hyperlink w:history="1" r:id="rIdihyqc43x57x6o08jhqo4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8txve7t4t-iipnkwoer7" Type="http://schemas.openxmlformats.org/officeDocument/2006/relationships/hyperlink" Target="https://dalil.kg/document/10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73w4u28htfaxygvpo4c" Type="http://schemas.openxmlformats.org/officeDocument/2006/relationships/hyperlink" Target="https://dalil.kg/document/403" TargetMode="External"/><Relationship Id="rIdihyqc43x57x6o08jhqo4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2026-09-24T12:12:14.684Z</dcterms:created>
  <dcterms:modified xsi:type="dcterms:W3CDTF">2026-09-24T12:12:14.684Z</dcterms:modified>
</cp:coreProperties>
</file>

<file path=docProps/custom.xml><?xml version="1.0" encoding="utf-8"?>
<Properties xmlns="http://schemas.openxmlformats.org/officeDocument/2006/custom-properties" xmlns:vt="http://schemas.openxmlformats.org/officeDocument/2006/docPropsVTypes"/>
</file>