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r3lkpvce41auxl4fqze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от31 мая 2022 года УП № 172 УКАЗ ПРЕЗИДЕНТА КЫРГЫЗСКОЙ РЕСПУБЛИКИ от 4 сентября 2003 года УП № 291    Об увольнении в запас из рядов Вооруженных сил и других воинских        формирований Кыргызской Республики, Оперативной группы   Федеральной пограничной службы Российской Федерации в Кыргызской  Республике военнослужащих и служащих альтернативной (вневойсковой)    службы, выслуживших установленные сроки действительной военной  и альтернативной (вневойсковой) служб, а также об очередном призыве   граждан на действительную военную и альтернативную (вневойсковую)                  службы в октябре-декабре 2003 года                                       В   соответствии  с  законами  Кыргызской  Республики  </w:t>
      </w:r>
      <w:hyperlink w:history="1" r:id="rIdcmc_klc-4cxadckkfu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всеобщей</w:t>
        </w:r>
      </w:hyperlink>
      <w:hyperlink w:history="1" r:id="rIdkyaktg8jbccjblstrk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воинской    обязанности   граждан   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iuypzktw6g_dsz2p3o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</w:t>
        </w:r>
      </w:hyperlink>
      <w:hyperlink w:history="1" r:id="rIdtzjdybzbir1uhsmqoiu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альтернативной  (вневойсковой)  службе»</w:t>
        </w:r>
      </w:hyperlink>
      <w:r>
        <w:rPr>
          <w:rFonts w:ascii="Arial" w:cs="Arial" w:eastAsia="Arial" w:hAnsi="Arial"/>
          <w:sz w:val="24"/>
          <w:szCs w:val="24"/>
        </w:rPr>
        <w:t xml:space="preserve">  постановляю:      1.  Уволить  в  запас из рядов Вооруженных Сил  и  других  воинскихформирований  Кыргызской  Республики,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 сроки    действительной    военной    иальтернативной (вневойсковой) служб.   2.  Призвать на действительную военную службу в Вооруженные Силы  идругие воинские формирования Кыргызской Республики, Оперативную группуФедеральной  пограничной  службы  Российской  Федерации  в  КыргызскойРеспублике  и  альтернативную (вневойсковую) службу в  министерства  иадминистративные  ведомства,  предприятия,  учреждения  и  организацииКыргызской  Республики  в октябре-декабре 2003 года  граждан  мужскогопола,  которым ко дню призыва исполнилось 18 лет, не имеющих права  наотсрочку  от  призыва,  а также граждан старших  призывных  возрастов,потерявших право на отсрочку от призыва.   3.  Правительству Кыргызской Республики определить сроки увольненияи   порядок   проведения   призыва   на   действительную   военную   иальтернативную  (вневойсковую) службы.   4. Настоящий Указ вступает в силу со дня опубликования.         ПрезидентКыргызской Республики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goj6pc2ubmrqqopme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dalil.kg/document/4033</w:t>
      </w:r>
    </w:hyperlink>
  </w:p>
  <w:p>
    <w:pPr>
      <w:spacing w:after="0" w:before="40"/>
      <w:jc w:val="center"/>
    </w:pPr>
    <w:hyperlink w:history="1" r:id="rIdvv7zijflv9md69xopge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lkpvce41auxl4fqzeg7" Type="http://schemas.openxmlformats.org/officeDocument/2006/relationships/hyperlink" Target="https://dalil.kg/document/430967" TargetMode="External"/><Relationship Id="rIdcmc_klc-4cxadckkfuuwd" Type="http://schemas.openxmlformats.org/officeDocument/2006/relationships/hyperlink" Target="https://dalil.kg/document/836" TargetMode="External"/><Relationship Id="rIdkyaktg8jbccjblstrkygz" Type="http://schemas.openxmlformats.org/officeDocument/2006/relationships/hyperlink" Target="https://dalil.kg/document/836" TargetMode="External"/><Relationship Id="rIdiuypzktw6g_dsz2p3onyo" Type="http://schemas.openxmlformats.org/officeDocument/2006/relationships/hyperlink" Target="https://dalil.kg/document/1056" TargetMode="External"/><Relationship Id="rIdtzjdybzbir1uhsmqoiuwc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goj6pc2ubmrqqopme9f" Type="http://schemas.openxmlformats.org/officeDocument/2006/relationships/hyperlink" Target="https://dalil.kg/document/4033" TargetMode="External"/><Relationship Id="rIdvv7zijflv9md69xopge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2026-09-25T06:15:59.022Z</dcterms:created>
  <dcterms:modified xsi:type="dcterms:W3CDTF">2026-09-25T06:15:59.022Z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