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КАРА-БАЛТИНСКИЙ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августа 2018 г № 2</w:t>
      </w:r>
    </w:p>
    <w:p>
      <w:pPr>
        <w:spacing w:after="120"/>
        <w:jc w:val="both"/>
      </w:pPr>
      <w:r>
        <w:rPr>
          <w:rFonts w:ascii="Arial" w:cs="Arial" w:eastAsia="Arial" w:hAnsi="Arial"/>
          <w:sz w:val="28"/>
          <w:szCs w:val="28"/>
        </w:rPr>
        <w:t xml:space="preserve">Об утверждении Правил благоустройства города Кара-Балта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1ygwdwcy5tllvpjg8uzvn">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icughkh64pnk8rwlzzwfx">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zu8k0oatwcpbaqzo4i4xp">
        <w:r>
          <w:rPr>
            <w:rFonts w:ascii="Arial" w:cs="Arial" w:eastAsia="Arial" w:hAnsi="Arial"/>
            <w:color w:val="1D4ED8"/>
            <w:sz w:val="24"/>
            <w:szCs w:val="24"/>
            <w:u w:val="single"/>
          </w:rPr>
          <w:t xml:space="preserve">Об отходах производства и потребления</w:t>
        </w:r>
      </w:hyperlink>
      <w:r>
        <w:rPr>
          <w:rFonts w:ascii="Arial" w:cs="Arial" w:eastAsia="Arial" w:hAnsi="Arial"/>
          <w:sz w:val="24"/>
          <w:szCs w:val="24"/>
        </w:rPr>
        <w:t xml:space="preserve">», «</w:t>
      </w:r>
      <w:hyperlink w:history="1" r:id="rId97nsql-zj9d45b3097a18">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а также в целях эффективной организации работ по благоустройству, санитарной очистке территории города Кара-Балта, сессия Кара-Балтинского городского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председателя постоянной депутатской комиссии по организационно - правовым вопросам, работе с общественными организациями и по этике депутатов Г.А. Сарсембаева«Об утверждении Правил благоустройствагорода Кара-Балта», принять к сведению.</w:t>
      </w:r>
    </w:p>
    <w:p>
      <w:pPr>
        <w:spacing w:after="120"/>
        <w:jc w:val="both"/>
      </w:pPr>
      <w:r>
        <w:rPr>
          <w:rFonts w:ascii="Arial" w:cs="Arial" w:eastAsia="Arial" w:hAnsi="Arial"/>
          <w:sz w:val="24"/>
          <w:szCs w:val="24"/>
        </w:rPr>
        <w:t xml:space="preserve">2. Утвердить Правила благоустройства города Кара-Балта, согласно </w:t>
      </w:r>
      <w:hyperlink w:history="1" r:id="rIdtzv_mgma7xoi3xzzarxm8">
        <w:r>
          <w:rPr>
            <w:rFonts w:ascii="Arial" w:cs="Arial" w:eastAsia="Arial" w:hAnsi="Arial"/>
            <w:color w:val="1D4ED8"/>
            <w:sz w:val="24"/>
            <w:szCs w:val="24"/>
            <w:u w:val="single"/>
          </w:rPr>
          <w:t xml:space="preserve">приложению №1.</w:t>
        </w:r>
      </w:hyperlink>
    </w:p>
    <w:p>
      <w:pPr>
        <w:spacing w:after="120"/>
        <w:jc w:val="both"/>
      </w:pPr>
      <w:r>
        <w:rPr>
          <w:rFonts w:ascii="Arial" w:cs="Arial" w:eastAsia="Arial" w:hAnsi="Arial"/>
          <w:sz w:val="24"/>
          <w:szCs w:val="24"/>
        </w:rPr>
        <w:t xml:space="preserve">3. Опубликовать настоящие Правила благоустройства города Кара-Балта в средствах массовой информации.</w:t>
      </w:r>
    </w:p>
    <w:p>
      <w:pPr>
        <w:spacing w:after="120"/>
        <w:jc w:val="both"/>
      </w:pPr>
      <w:r>
        <w:rPr>
          <w:rFonts w:ascii="Arial" w:cs="Arial" w:eastAsia="Arial" w:hAnsi="Arial"/>
          <w:sz w:val="24"/>
          <w:szCs w:val="24"/>
        </w:rPr>
        <w:t xml:space="preserve">4. Направить настоящее постановление в Чуй - Бишкекское Управление юстиции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постоянную депутатскую комиссию по здравоохранению, экологии, социальным вопросам и инвестициям и мэрию города Кара-Балта.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Аалыев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zhig4lwya5py23fjclvm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Кара-Балтинского</w:t>
      </w:r>
    </w:p>
    <w:p>
      <w:pPr>
        <w:spacing w:after="120"/>
        <w:jc w:val="right"/>
      </w:pPr>
      <w:r>
        <w:rPr>
          <w:rFonts w:ascii="Arial" w:cs="Arial" w:eastAsia="Arial" w:hAnsi="Arial"/>
          <w:sz w:val="24"/>
          <w:szCs w:val="24"/>
        </w:rPr>
        <w:t xml:space="preserve">городского Кенеша</w:t>
      </w:r>
    </w:p>
    <w:p>
      <w:pPr>
        <w:spacing w:after="120"/>
        <w:jc w:val="right"/>
      </w:pPr>
      <w:r>
        <w:rPr>
          <w:rFonts w:ascii="Arial" w:cs="Arial" w:eastAsia="Arial" w:hAnsi="Arial"/>
          <w:sz w:val="24"/>
          <w:szCs w:val="24"/>
        </w:rPr>
        <w:t xml:space="preserve">от «09» августа 2018 года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благоустройства города Кара-Балта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Основные понятия и термины</w:t>
      </w:r>
    </w:p>
    <w:p>
      <w:pPr>
        <w:spacing w:after="120"/>
        <w:jc w:val="both"/>
      </w:pPr>
      <w:r>
        <w:rPr>
          <w:rFonts w:ascii="Arial" w:cs="Arial" w:eastAsia="Arial" w:hAnsi="Arial"/>
          <w:sz w:val="24"/>
          <w:szCs w:val="24"/>
        </w:rPr>
        <w:t xml:space="preserve">III. Организация работ по сбору и вывозу мусора</w:t>
      </w:r>
    </w:p>
    <w:p>
      <w:pPr>
        <w:spacing w:after="120"/>
        <w:jc w:val="both"/>
      </w:pPr>
      <w:r>
        <w:rPr>
          <w:rFonts w:ascii="Arial" w:cs="Arial" w:eastAsia="Arial" w:hAnsi="Arial"/>
          <w:sz w:val="24"/>
          <w:szCs w:val="24"/>
        </w:rPr>
        <w:t xml:space="preserve">IV. Санитарное содержание и организация уборки городских</w:t>
      </w:r>
    </w:p>
    <w:p>
      <w:pPr>
        <w:spacing w:after="120"/>
        <w:jc w:val="both"/>
      </w:pPr>
      <w:r>
        <w:rPr>
          <w:rFonts w:ascii="Arial" w:cs="Arial" w:eastAsia="Arial" w:hAnsi="Arial"/>
          <w:sz w:val="24"/>
          <w:szCs w:val="24"/>
        </w:rPr>
        <w:t xml:space="preserve">территорий</w:t>
      </w:r>
    </w:p>
    <w:p>
      <w:pPr>
        <w:spacing w:after="120"/>
        <w:jc w:val="both"/>
      </w:pPr>
      <w:r>
        <w:rPr>
          <w:rFonts w:ascii="Arial" w:cs="Arial" w:eastAsia="Arial" w:hAnsi="Arial"/>
          <w:sz w:val="24"/>
          <w:szCs w:val="24"/>
        </w:rPr>
        <w:t xml:space="preserve">V. Особенности уборки городских территорий в осенне-зимний</w:t>
      </w:r>
    </w:p>
    <w:p>
      <w:pPr>
        <w:spacing w:after="120"/>
        <w:jc w:val="both"/>
      </w:pPr>
      <w:r>
        <w:rPr>
          <w:rFonts w:ascii="Arial" w:cs="Arial" w:eastAsia="Arial" w:hAnsi="Arial"/>
          <w:sz w:val="24"/>
          <w:szCs w:val="24"/>
        </w:rPr>
        <w:t xml:space="preserve">период</w:t>
      </w:r>
    </w:p>
    <w:p>
      <w:pPr>
        <w:spacing w:after="120"/>
        <w:jc w:val="both"/>
      </w:pPr>
      <w:r>
        <w:rPr>
          <w:rFonts w:ascii="Arial" w:cs="Arial" w:eastAsia="Arial" w:hAnsi="Arial"/>
          <w:sz w:val="24"/>
          <w:szCs w:val="24"/>
        </w:rPr>
        <w:t xml:space="preserve">VI. Особенности уборки городских территорий в весенне-летний</w:t>
      </w:r>
    </w:p>
    <w:p>
      <w:pPr>
        <w:spacing w:after="120"/>
        <w:jc w:val="both"/>
      </w:pPr>
      <w:r>
        <w:rPr>
          <w:rFonts w:ascii="Arial" w:cs="Arial" w:eastAsia="Arial" w:hAnsi="Arial"/>
          <w:sz w:val="24"/>
          <w:szCs w:val="24"/>
        </w:rPr>
        <w:t xml:space="preserve">период</w:t>
      </w:r>
    </w:p>
    <w:p>
      <w:pPr>
        <w:spacing w:after="120"/>
        <w:jc w:val="both"/>
      </w:pPr>
      <w:r>
        <w:rPr>
          <w:rFonts w:ascii="Arial" w:cs="Arial" w:eastAsia="Arial" w:hAnsi="Arial"/>
          <w:sz w:val="24"/>
          <w:szCs w:val="24"/>
        </w:rPr>
        <w:t xml:space="preserve">VII. Требования к летней уборке дорог (по отдельным элементам)</w:t>
      </w:r>
    </w:p>
    <w:p>
      <w:pPr>
        <w:spacing w:after="120"/>
        <w:jc w:val="both"/>
      </w:pPr>
      <w:r>
        <w:rPr>
          <w:rFonts w:ascii="Arial" w:cs="Arial" w:eastAsia="Arial" w:hAnsi="Arial"/>
          <w:sz w:val="24"/>
          <w:szCs w:val="24"/>
        </w:rPr>
        <w:t xml:space="preserve">VIII. Обеспечение благоустройства, чистоты и порядка</w:t>
      </w:r>
    </w:p>
    <w:p>
      <w:pPr>
        <w:spacing w:after="120"/>
        <w:jc w:val="both"/>
      </w:pPr>
      <w:r>
        <w:rPr>
          <w:rFonts w:ascii="Arial" w:cs="Arial" w:eastAsia="Arial" w:hAnsi="Arial"/>
          <w:sz w:val="24"/>
          <w:szCs w:val="24"/>
        </w:rPr>
        <w:t xml:space="preserve">IX. Зеленые насаждения</w:t>
      </w:r>
    </w:p>
    <w:p>
      <w:pPr>
        <w:spacing w:after="120"/>
        <w:jc w:val="both"/>
      </w:pPr>
      <w:r>
        <w:rPr>
          <w:rFonts w:ascii="Arial" w:cs="Arial" w:eastAsia="Arial" w:hAnsi="Arial"/>
          <w:sz w:val="24"/>
          <w:szCs w:val="24"/>
        </w:rPr>
        <w:t xml:space="preserve">X. Содержание и уход за зелеными насаждениями, озеленение</w:t>
      </w:r>
    </w:p>
    <w:p>
      <w:pPr>
        <w:spacing w:after="120"/>
        <w:jc w:val="both"/>
      </w:pPr>
      <w:r>
        <w:rPr>
          <w:rFonts w:ascii="Arial" w:cs="Arial" w:eastAsia="Arial" w:hAnsi="Arial"/>
          <w:sz w:val="24"/>
          <w:szCs w:val="24"/>
        </w:rPr>
        <w:t xml:space="preserve">городской территории</w:t>
      </w:r>
    </w:p>
    <w:p>
      <w:pPr>
        <w:spacing w:after="120"/>
        <w:jc w:val="both"/>
      </w:pPr>
      <w:r>
        <w:rPr>
          <w:rFonts w:ascii="Arial" w:cs="Arial" w:eastAsia="Arial" w:hAnsi="Arial"/>
          <w:sz w:val="24"/>
          <w:szCs w:val="24"/>
        </w:rPr>
        <w:t xml:space="preserve">XI. Охрана насаждений озелененных территорий</w:t>
      </w:r>
    </w:p>
    <w:p>
      <w:pPr>
        <w:spacing w:after="120"/>
        <w:jc w:val="both"/>
      </w:pPr>
      <w:r>
        <w:rPr>
          <w:rFonts w:ascii="Arial" w:cs="Arial" w:eastAsia="Arial" w:hAnsi="Arial"/>
          <w:sz w:val="24"/>
          <w:szCs w:val="24"/>
        </w:rPr>
        <w:t xml:space="preserve">XII. Обеспечение сохранности зеленых насаждений при</w:t>
      </w:r>
    </w:p>
    <w:p>
      <w:pPr>
        <w:spacing w:after="120"/>
        <w:jc w:val="both"/>
      </w:pPr>
      <w:r>
        <w:rPr>
          <w:rFonts w:ascii="Arial" w:cs="Arial" w:eastAsia="Arial" w:hAnsi="Arial"/>
          <w:sz w:val="24"/>
          <w:szCs w:val="24"/>
        </w:rPr>
        <w:t xml:space="preserve">проектировании и строительстве объектов различного</w:t>
      </w:r>
    </w:p>
    <w:p>
      <w:pPr>
        <w:spacing w:after="120"/>
        <w:jc w:val="both"/>
      </w:pPr>
      <w:r>
        <w:rPr>
          <w:rFonts w:ascii="Arial" w:cs="Arial" w:eastAsia="Arial" w:hAnsi="Arial"/>
          <w:sz w:val="24"/>
          <w:szCs w:val="24"/>
        </w:rPr>
        <w:t xml:space="preserve">назначения</w:t>
      </w:r>
    </w:p>
    <w:p>
      <w:pPr>
        <w:spacing w:after="120"/>
        <w:jc w:val="both"/>
      </w:pPr>
      <w:r>
        <w:rPr>
          <w:rFonts w:ascii="Arial" w:cs="Arial" w:eastAsia="Arial" w:hAnsi="Arial"/>
          <w:sz w:val="24"/>
          <w:szCs w:val="24"/>
        </w:rPr>
        <w:t xml:space="preserve">XIII. Инвентаризация озелененных территорий</w:t>
      </w:r>
    </w:p>
    <w:p>
      <w:pPr>
        <w:spacing w:after="120"/>
        <w:jc w:val="both"/>
      </w:pPr>
      <w:r>
        <w:rPr>
          <w:rFonts w:ascii="Arial" w:cs="Arial" w:eastAsia="Arial" w:hAnsi="Arial"/>
          <w:sz w:val="24"/>
          <w:szCs w:val="24"/>
        </w:rPr>
        <w:t xml:space="preserve">XIV. Ответственность юридических, должностных лиц и граждан</w:t>
      </w:r>
    </w:p>
    <w:p>
      <w:pPr>
        <w:spacing w:after="120"/>
        <w:jc w:val="both"/>
      </w:pPr>
      <w:r>
        <w:rPr>
          <w:rFonts w:ascii="Arial" w:cs="Arial" w:eastAsia="Arial" w:hAnsi="Arial"/>
          <w:sz w:val="24"/>
          <w:szCs w:val="24"/>
        </w:rPr>
        <w:t xml:space="preserve">за нарушение Правил благоустройства города Кара-Балта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Правила благоустройства города Кара-Балта (далее - Правила) разработаны в соответствии Гражданским кодексом Кыргызской Республики, Кодексом Кыргызской Республики «Об административной ответственности», законами Кыргызской Республики «О местном самоуправлении», «О муниципальной собственности на имущество», «Об отходах производства и потребления», «Об охране окружающей среды» и другими нормативными правовыми актами Кыргызской Республики, определяющими требования к состоянию внешнего благоустройства городских территорий и защите окружающей среды.</w:t>
      </w:r>
    </w:p>
    <w:p>
      <w:pPr>
        <w:spacing w:after="120"/>
        <w:jc w:val="both"/>
      </w:pPr>
      <w:r>
        <w:rPr>
          <w:rFonts w:ascii="Arial" w:cs="Arial" w:eastAsia="Arial" w:hAnsi="Arial"/>
          <w:sz w:val="24"/>
          <w:szCs w:val="24"/>
        </w:rPr>
        <w:t xml:space="preserve">1.2.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содержания и охраны зеленых насаждений для всех юридических и физических лиц, являющихся пользователями или владельцами земель, застройщиками, собственниками и арендаторами зданий, строений и сооружений, расположенных на территории города Кара-Балта, независимо от форм собственности.</w:t>
      </w:r>
    </w:p>
    <w:p>
      <w:pPr>
        <w:spacing w:after="120"/>
        <w:jc w:val="both"/>
      </w:pPr>
      <w:r>
        <w:rPr>
          <w:rFonts w:ascii="Arial" w:cs="Arial" w:eastAsia="Arial" w:hAnsi="Arial"/>
          <w:sz w:val="24"/>
          <w:szCs w:val="24"/>
        </w:rPr>
        <w:t xml:space="preserve">1.3. Все нормативные правовые акты и ведомственные инструкции, принимаемые органами местного самоуправления по вопросам благоустройства, озеленения, санитарного содержания, организации уборки и обеспечения чистоты и порядка на территории города не должны противоречить требованиям настоящих Правил.</w:t>
      </w:r>
    </w:p>
    <w:p>
      <w:pPr>
        <w:spacing w:after="120"/>
        <w:jc w:val="both"/>
      </w:pPr>
      <w:r>
        <w:rPr>
          <w:rFonts w:ascii="Arial" w:cs="Arial" w:eastAsia="Arial" w:hAnsi="Arial"/>
          <w:sz w:val="24"/>
          <w:szCs w:val="24"/>
        </w:rPr>
        <w:t xml:space="preserve">1.4. Координацию деятельности соответствующих служб в области благоустройства, озеленения, санитарной очистки, уборки территорий, обеспечения чистоты и порядка в городе Кара-Балта осуществляют мэрия города Кара-Балта и ее уполномоченные органы.</w:t>
      </w:r>
    </w:p>
    <w:p>
      <w:pPr>
        <w:spacing w:after="120"/>
        <w:jc w:val="both"/>
      </w:pPr>
      <w:r>
        <w:rPr>
          <w:rFonts w:ascii="Arial" w:cs="Arial" w:eastAsia="Arial" w:hAnsi="Arial"/>
          <w:sz w:val="24"/>
          <w:szCs w:val="24"/>
        </w:rPr>
        <w:t xml:space="preserve">1.5. Разработка и обеспечение реализации на территории города Кара-Балта единой политики в сфере благоустройства, озеленения, уборки, санитарного содержания территорий, поддержания чистоты и порядка, оказания методической помощи соответствующим службам возлагается на отдел муниципальной собственности мэрии города Кара-Балта (далее ОМС).</w:t>
      </w:r>
    </w:p>
    <w:p>
      <w:pPr>
        <w:spacing w:after="120"/>
        <w:jc w:val="both"/>
      </w:pPr>
      <w:r>
        <w:rPr>
          <w:rFonts w:ascii="Arial" w:cs="Arial" w:eastAsia="Arial" w:hAnsi="Arial"/>
          <w:sz w:val="24"/>
          <w:szCs w:val="24"/>
        </w:rPr>
        <w:t xml:space="preserve">1.6. Организация работ по уборке, санитарной очистке, благоустройству и озеленению территорий, надлежащему содержанию зеленых насаждений и ирригации возлагается на ОМС, балансодержателей, владельцев и арендаторов земельных участков, зданий и сооружений.</w:t>
      </w:r>
    </w:p>
    <w:p>
      <w:pPr>
        <w:spacing w:after="120"/>
        <w:jc w:val="both"/>
      </w:pPr>
      <w:r>
        <w:rPr>
          <w:rFonts w:ascii="Arial" w:cs="Arial" w:eastAsia="Arial" w:hAnsi="Arial"/>
          <w:sz w:val="24"/>
          <w:szCs w:val="24"/>
        </w:rPr>
        <w:t xml:space="preserve">1.7. Ответственность и контроль за выполнением требований настоящих Правил возлагается на ОМС.</w:t>
      </w:r>
    </w:p>
    <w:p>
      <w:pPr>
        <w:spacing w:after="120"/>
        <w:jc w:val="both"/>
      </w:pPr>
      <w:r>
        <w:rPr>
          <w:rFonts w:ascii="Arial" w:cs="Arial" w:eastAsia="Arial" w:hAnsi="Arial"/>
          <w:sz w:val="24"/>
          <w:szCs w:val="24"/>
        </w:rPr>
        <w:t xml:space="preserve">1.8. Рассматривают дела об административных правонарушениях и налагают административные взыскания в соответствии с Кодексом об административной ответственности в Кыргызской Республике соответствующие административные комиссии.</w:t>
      </w:r>
    </w:p>
    <w:p>
      <w:pPr>
        <w:spacing w:after="120"/>
        <w:jc w:val="both"/>
      </w:pPr>
      <w:r>
        <w:rPr>
          <w:rFonts w:ascii="Arial" w:cs="Arial" w:eastAsia="Arial" w:hAnsi="Arial"/>
          <w:sz w:val="24"/>
          <w:szCs w:val="24"/>
        </w:rPr>
        <w:t xml:space="preserve">1.9. Ответственность за выполнением требований настоящих Правил на закрепленных в установленном порядке территориях осуществляют собственники данных территорий, которые контролируют выполнение договорных обязательств подрядными организациями, арендаторами и землепользователями.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Балансодержатель - юридическое лицо, которому по договору с собственником передано соответствующее имущество в оперативное управление и хозяйственное ведение.</w:t>
      </w:r>
    </w:p>
    <w:p>
      <w:pPr>
        <w:spacing w:after="120"/>
        <w:jc w:val="both"/>
      </w:pPr>
      <w:r>
        <w:rPr>
          <w:rFonts w:ascii="Arial" w:cs="Arial" w:eastAsia="Arial" w:hAnsi="Arial"/>
          <w:sz w:val="24"/>
          <w:szCs w:val="24"/>
        </w:rPr>
        <w:t xml:space="preserve">2.2. Брошенный разукомплектованный автотранспорт -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представляют уполномоченные органы.</w:t>
      </w:r>
    </w:p>
    <w:p>
      <w:pPr>
        <w:spacing w:after="120"/>
        <w:jc w:val="both"/>
      </w:pPr>
      <w:r>
        <w:rPr>
          <w:rFonts w:ascii="Arial" w:cs="Arial" w:eastAsia="Arial" w:hAnsi="Arial"/>
          <w:sz w:val="24"/>
          <w:szCs w:val="24"/>
        </w:rPr>
        <w:t xml:space="preserve">2.3. Внешнее благоустройство города - комплекс работ и элементов, обеспечивающих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jc w:val="both"/>
      </w:pPr>
      <w:r>
        <w:rPr>
          <w:rFonts w:ascii="Arial" w:cs="Arial" w:eastAsia="Arial" w:hAnsi="Arial"/>
          <w:sz w:val="24"/>
          <w:szCs w:val="24"/>
        </w:rPr>
        <w:t xml:space="preserve">2.4.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jc w:val="both"/>
      </w:pPr>
      <w:r>
        <w:rPr>
          <w:rFonts w:ascii="Arial" w:cs="Arial" w:eastAsia="Arial" w:hAnsi="Arial"/>
          <w:sz w:val="24"/>
          <w:szCs w:val="24"/>
        </w:rPr>
        <w:t xml:space="preserve">2.5. Восстановительная стоимость - стоимость зеленых насаждений, которая устанавливается для исчисления их ценности при сносе, пересадке, повреждении и уничтожении.</w:t>
      </w:r>
    </w:p>
    <w:p>
      <w:pPr>
        <w:spacing w:after="120"/>
        <w:jc w:val="both"/>
      </w:pPr>
      <w:r>
        <w:rPr>
          <w:rFonts w:ascii="Arial" w:cs="Arial" w:eastAsia="Arial" w:hAnsi="Arial"/>
          <w:sz w:val="24"/>
          <w:szCs w:val="24"/>
        </w:rPr>
        <w:t xml:space="preserve">2.6.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 или на мусоросортировочные пункты, мусороперерабатывающий завод или комплекс для сортировки и переработки.</w:t>
      </w:r>
    </w:p>
    <w:p>
      <w:pPr>
        <w:spacing w:after="120"/>
        <w:jc w:val="both"/>
      </w:pPr>
      <w:r>
        <w:rPr>
          <w:rFonts w:ascii="Arial" w:cs="Arial" w:eastAsia="Arial" w:hAnsi="Arial"/>
          <w:sz w:val="24"/>
          <w:szCs w:val="24"/>
        </w:rPr>
        <w:t xml:space="preserve">2.7. Газон - элемент благоустройства, включающий в себя остриженную траву и другие растения. Плодородно-растительный слой почв антропогенного происхождения - участок земли с искусственно созданным травяным покровом.</w:t>
      </w:r>
    </w:p>
    <w:p>
      <w:pPr>
        <w:spacing w:after="120"/>
        <w:jc w:val="both"/>
      </w:pPr>
      <w:r>
        <w:rPr>
          <w:rFonts w:ascii="Arial" w:cs="Arial" w:eastAsia="Arial" w:hAnsi="Arial"/>
          <w:sz w:val="24"/>
          <w:szCs w:val="24"/>
        </w:rPr>
        <w:t xml:space="preserve">2.8. График вывоза ТБО - составная часть договора на вывоз ТБО с указанием места (адреса), объема и времени вывоза.</w:t>
      </w:r>
    </w:p>
    <w:p>
      <w:pPr>
        <w:spacing w:after="120"/>
        <w:jc w:val="both"/>
      </w:pPr>
      <w:r>
        <w:rPr>
          <w:rFonts w:ascii="Arial" w:cs="Arial" w:eastAsia="Arial" w:hAnsi="Arial"/>
          <w:sz w:val="24"/>
          <w:szCs w:val="24"/>
        </w:rPr>
        <w:t xml:space="preserve">2.9.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jc w:val="both"/>
      </w:pPr>
      <w:r>
        <w:rPr>
          <w:rFonts w:ascii="Arial" w:cs="Arial" w:eastAsia="Arial" w:hAnsi="Arial"/>
          <w:sz w:val="24"/>
          <w:szCs w:val="24"/>
        </w:rPr>
        <w:t xml:space="preserve">2.11. Дорожные сооружения - конструктивные элементы дороги (земляное полотно, проезжая часть и др.), искусственные сооружения (мосты, путепроводы, эстакады и др.), а также иные сооружения, необходимые для сохранности, содержания и нормального функционирования автомобильной дороги.</w:t>
      </w:r>
    </w:p>
    <w:p>
      <w:pPr>
        <w:spacing w:after="120"/>
        <w:jc w:val="both"/>
      </w:pPr>
      <w:r>
        <w:rPr>
          <w:rFonts w:ascii="Arial" w:cs="Arial" w:eastAsia="Arial" w:hAnsi="Arial"/>
          <w:sz w:val="24"/>
          <w:szCs w:val="24"/>
        </w:rPr>
        <w:t xml:space="preserve">2.12.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jc w:val="both"/>
      </w:pPr>
      <w:r>
        <w:rPr>
          <w:rFonts w:ascii="Arial" w:cs="Arial" w:eastAsia="Arial" w:hAnsi="Arial"/>
          <w:sz w:val="24"/>
          <w:szCs w:val="24"/>
        </w:rPr>
        <w:t xml:space="preserve">2.13. Крупногабаритный мусор - отходы потребления и хозяйственной деятельности (бытовая техника, мебель и др.), утратившие свои потребительские свойства и по своим размерам исключающие возможность транспортировки специальными мусороуборочными машинами.</w:t>
      </w:r>
    </w:p>
    <w:p>
      <w:pPr>
        <w:spacing w:after="120"/>
        <w:jc w:val="both"/>
      </w:pPr>
      <w:r>
        <w:rPr>
          <w:rFonts w:ascii="Arial" w:cs="Arial" w:eastAsia="Arial" w:hAnsi="Arial"/>
          <w:sz w:val="24"/>
          <w:szCs w:val="24"/>
        </w:rPr>
        <w:t xml:space="preserve">2.14. Контейнер - стандартная емкость для сбора ТБО объемом 0,7-1,5 куб.м.</w:t>
      </w:r>
    </w:p>
    <w:p>
      <w:pPr>
        <w:spacing w:after="120"/>
        <w:jc w:val="both"/>
      </w:pPr>
      <w:r>
        <w:rPr>
          <w:rFonts w:ascii="Arial" w:cs="Arial" w:eastAsia="Arial" w:hAnsi="Arial"/>
          <w:sz w:val="24"/>
          <w:szCs w:val="24"/>
        </w:rPr>
        <w:t xml:space="preserve">2.15. Контейнерная площадка - специально оборудованная площадка для сбора и временного хранения отходов производства и потребления, ТБО с установкой необходимого количества контейнеров.</w:t>
      </w:r>
    </w:p>
    <w:p>
      <w:pPr>
        <w:spacing w:after="120"/>
        <w:jc w:val="both"/>
      </w:pPr>
      <w:r>
        <w:rPr>
          <w:rFonts w:ascii="Arial" w:cs="Arial" w:eastAsia="Arial" w:hAnsi="Arial"/>
          <w:sz w:val="24"/>
          <w:szCs w:val="24"/>
        </w:rPr>
        <w:t xml:space="preserve">2.16. 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2.17. Мусор - любые отходы, включая ТБО, крупногабаритный мусор, отходы потребления и производства.</w:t>
      </w:r>
    </w:p>
    <w:p>
      <w:pPr>
        <w:spacing w:after="120"/>
        <w:jc w:val="both"/>
      </w:pPr>
      <w:r>
        <w:rPr>
          <w:rFonts w:ascii="Arial" w:cs="Arial" w:eastAsia="Arial" w:hAnsi="Arial"/>
          <w:sz w:val="24"/>
          <w:szCs w:val="24"/>
        </w:rPr>
        <w:t xml:space="preserve">2.18.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jc w:val="both"/>
      </w:pPr>
      <w:r>
        <w:rPr>
          <w:rFonts w:ascii="Arial" w:cs="Arial" w:eastAsia="Arial" w:hAnsi="Arial"/>
          <w:sz w:val="24"/>
          <w:szCs w:val="24"/>
        </w:rPr>
        <w:t xml:space="preserve">2.19. Малые архитектурные формы - объекты декоративного характера и практического использования: скульптуры, барельефы, вазы для цветов, беседки, павильоны, скамейки, урны, оборудование и конструкции для игр детей и отдыха взрослого населения и другие.</w:t>
      </w:r>
    </w:p>
    <w:p>
      <w:pPr>
        <w:spacing w:after="120"/>
        <w:jc w:val="both"/>
      </w:pPr>
      <w:r>
        <w:rPr>
          <w:rFonts w:ascii="Arial" w:cs="Arial" w:eastAsia="Arial" w:hAnsi="Arial"/>
          <w:sz w:val="24"/>
          <w:szCs w:val="24"/>
        </w:rPr>
        <w:t xml:space="preserve">2.20. Навал мусора - скопление ТБО, других отходов, возникшее в результате самовольного сброса, по объему, не превышающее 1 куб. метр на контейнерной площадке или на любой другой территории.</w:t>
      </w:r>
    </w:p>
    <w:p>
      <w:pPr>
        <w:spacing w:after="120"/>
        <w:jc w:val="both"/>
      </w:pPr>
      <w:r>
        <w:rPr>
          <w:rFonts w:ascii="Arial" w:cs="Arial" w:eastAsia="Arial" w:hAnsi="Arial"/>
          <w:sz w:val="24"/>
          <w:szCs w:val="24"/>
        </w:rPr>
        <w:t xml:space="preserve">2.21.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jc w:val="both"/>
      </w:pPr>
      <w:r>
        <w:rPr>
          <w:rFonts w:ascii="Arial" w:cs="Arial" w:eastAsia="Arial" w:hAnsi="Arial"/>
          <w:sz w:val="24"/>
          <w:szCs w:val="24"/>
        </w:rPr>
        <w:t xml:space="preserve">2.22.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jc w:val="both"/>
      </w:pPr>
      <w:r>
        <w:rPr>
          <w:rFonts w:ascii="Arial" w:cs="Arial" w:eastAsia="Arial" w:hAnsi="Arial"/>
          <w:sz w:val="24"/>
          <w:szCs w:val="24"/>
        </w:rPr>
        <w:t xml:space="preserve">2.23. Отходы производства и потребления (далее - отходы) - остатки сырья, материалов, полуфабрикатов, иных изделий или продуктов, образовавшихся в процессе производства или потребления, а также утратившие свои потребительские свойства товары (продукция), которые не могут в дальнейшем использоваться в месте их образования или обнаружения и от которых их собственник избавляется, имеет намерение или должен избавиться путем обезвреживания, переработки или размещения.</w:t>
      </w:r>
    </w:p>
    <w:p>
      <w:pPr>
        <w:spacing w:after="120"/>
        <w:jc w:val="both"/>
      </w:pPr>
      <w:r>
        <w:rPr>
          <w:rFonts w:ascii="Arial" w:cs="Arial" w:eastAsia="Arial" w:hAnsi="Arial"/>
          <w:sz w:val="24"/>
          <w:szCs w:val="24"/>
        </w:rPr>
        <w:t xml:space="preserve">2.24. Озелененные территории общего пользования - территории, используемые для рекреации всего населения города: сады, парки, парки культуры и отдыха, мемориальные комплексы, скверы, бульвары, улицы и транспортные магистрали, набережные, лесопарки, доступ на которые бесплатен и свободен для неограниченного круга лиц.</w:t>
      </w:r>
    </w:p>
    <w:p>
      <w:pPr>
        <w:spacing w:after="120"/>
        <w:jc w:val="both"/>
      </w:pPr>
      <w:r>
        <w:rPr>
          <w:rFonts w:ascii="Arial" w:cs="Arial" w:eastAsia="Arial" w:hAnsi="Arial"/>
          <w:sz w:val="24"/>
          <w:szCs w:val="24"/>
        </w:rPr>
        <w:t xml:space="preserve">2.25. Озелененные территории ограниченного пользования - территории в пределах жилой, гражданской, промышленной застройки, организаций обслуживания населения, учреждений здравоохранения, науки, образования, рассчитанные на пользование отдельными группами населения.</w:t>
      </w:r>
    </w:p>
    <w:p>
      <w:pPr>
        <w:spacing w:after="120"/>
        <w:jc w:val="both"/>
      </w:pPr>
      <w:r>
        <w:rPr>
          <w:rFonts w:ascii="Arial" w:cs="Arial" w:eastAsia="Arial" w:hAnsi="Arial"/>
          <w:sz w:val="24"/>
          <w:szCs w:val="24"/>
        </w:rPr>
        <w:t xml:space="preserve">2.26. Озелененные территории специального назначения - озелененная территория, предназначенная для выполнения специальных функций, в том числе санитарно-защитных, водоохранных, защитно-мелиоративных, противопожарных зон, кладбищ и т.д.</w:t>
      </w:r>
    </w:p>
    <w:p>
      <w:pPr>
        <w:spacing w:after="120"/>
        <w:jc w:val="both"/>
      </w:pPr>
      <w:r>
        <w:rPr>
          <w:rFonts w:ascii="Arial" w:cs="Arial" w:eastAsia="Arial" w:hAnsi="Arial"/>
          <w:sz w:val="24"/>
          <w:szCs w:val="24"/>
        </w:rPr>
        <w:t xml:space="preserve">2.27. Парк -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pPr>
        <w:spacing w:after="120"/>
        <w:jc w:val="both"/>
      </w:pPr>
      <w:r>
        <w:rPr>
          <w:rFonts w:ascii="Arial" w:cs="Arial" w:eastAsia="Arial" w:hAnsi="Arial"/>
          <w:sz w:val="24"/>
          <w:szCs w:val="24"/>
        </w:rPr>
        <w:t xml:space="preserve">2.28. Прилегающая территория - муниципальная территория, свободная от арендных прав, непосредственно примыкающая по периметру к границам отведенного земельного участка, здания, домовладения,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jc w:val="both"/>
      </w:pPr>
      <w:r>
        <w:rPr>
          <w:rFonts w:ascii="Arial" w:cs="Arial" w:eastAsia="Arial" w:hAnsi="Arial"/>
          <w:sz w:val="24"/>
          <w:szCs w:val="24"/>
        </w:rPr>
        <w:t xml:space="preserve">Прилегающей территорией объектов, расположенных вдали от проезжей части дорог, считается территория на расстоянии 7 метров от границы отведенного земельного участка.</w:t>
      </w:r>
    </w:p>
    <w:p>
      <w:pPr>
        <w:spacing w:after="120"/>
        <w:jc w:val="both"/>
      </w:pPr>
      <w:r>
        <w:rPr>
          <w:rFonts w:ascii="Arial" w:cs="Arial" w:eastAsia="Arial" w:hAnsi="Arial"/>
          <w:sz w:val="24"/>
          <w:szCs w:val="24"/>
        </w:rPr>
        <w:t xml:space="preserve">2.29. Подтопление -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jc w:val="both"/>
      </w:pPr>
      <w:r>
        <w:rPr>
          <w:rFonts w:ascii="Arial" w:cs="Arial" w:eastAsia="Arial" w:hAnsi="Arial"/>
          <w:sz w:val="24"/>
          <w:szCs w:val="24"/>
        </w:rPr>
        <w:t xml:space="preserve">2.30. Повреждение зеленых насаждений - механическое, термическое, химическое и иное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являющееся причиной ухудшения его состояния, влекущее впоследствии прекращение роста насаждений и их гибель. Так же к повреждению зеленых насаждений относится механическое повреждение ветвей, нарушение целостности коры, загрязнение зеленых насаждений либо почвы в корневой зоне вредными веществами, вытаптывание, наезд автотранспорта, поджог и иное причинение вреда.</w:t>
      </w:r>
    </w:p>
    <w:p>
      <w:pPr>
        <w:spacing w:after="120"/>
        <w:jc w:val="both"/>
      </w:pPr>
      <w:r>
        <w:rPr>
          <w:rFonts w:ascii="Arial" w:cs="Arial" w:eastAsia="Arial" w:hAnsi="Arial"/>
          <w:sz w:val="24"/>
          <w:szCs w:val="24"/>
        </w:rPr>
        <w:t xml:space="preserve">2.31. Проезд - элемент дороги, обеспечивающий проезд транспортных средств к жилым и общественным зданиям, учреждениям, предприятиям и прочим объектам городской застройки внутри микрорайонов, кварталов.</w:t>
      </w:r>
    </w:p>
    <w:p>
      <w:pPr>
        <w:spacing w:after="120"/>
        <w:jc w:val="both"/>
      </w:pPr>
      <w:r>
        <w:rPr>
          <w:rFonts w:ascii="Arial" w:cs="Arial" w:eastAsia="Arial" w:hAnsi="Arial"/>
          <w:sz w:val="24"/>
          <w:szCs w:val="24"/>
        </w:rPr>
        <w:t xml:space="preserve">2.32.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jc w:val="both"/>
      </w:pPr>
      <w:r>
        <w:rPr>
          <w:rFonts w:ascii="Arial" w:cs="Arial" w:eastAsia="Arial" w:hAnsi="Arial"/>
          <w:sz w:val="24"/>
          <w:szCs w:val="24"/>
        </w:rPr>
        <w:t xml:space="preserve">2.33. Санитарная очистка территории - уборка территорий, сбор, вывоз отходов, уличного смета и случайного мусора.</w:t>
      </w:r>
    </w:p>
    <w:p>
      <w:pPr>
        <w:spacing w:after="120"/>
        <w:jc w:val="both"/>
      </w:pPr>
      <w:r>
        <w:rPr>
          <w:rFonts w:ascii="Arial" w:cs="Arial" w:eastAsia="Arial" w:hAnsi="Arial"/>
          <w:sz w:val="24"/>
          <w:szCs w:val="24"/>
        </w:rPr>
        <w:t xml:space="preserve">2.34. Сбор ТБО - комплекс мероприятий, связанных с очисткой мусорокамер, заполнением контейнеров, очисткой контейнеров и контейнерных площадок.</w:t>
      </w:r>
    </w:p>
    <w:p>
      <w:pPr>
        <w:spacing w:after="120"/>
        <w:jc w:val="both"/>
      </w:pPr>
      <w:r>
        <w:rPr>
          <w:rFonts w:ascii="Arial" w:cs="Arial" w:eastAsia="Arial" w:hAnsi="Arial"/>
          <w:sz w:val="24"/>
          <w:szCs w:val="24"/>
        </w:rPr>
        <w:t xml:space="preserve">2.35. Срыв графика вывоза ТБО - несоблюдение маршрутного, почасового графика вывоза ТБО, сроком более 8-ми часов.</w:t>
      </w:r>
    </w:p>
    <w:p>
      <w:pPr>
        <w:spacing w:after="120"/>
        <w:jc w:val="both"/>
      </w:pPr>
      <w:r>
        <w:rPr>
          <w:rFonts w:ascii="Arial" w:cs="Arial" w:eastAsia="Arial" w:hAnsi="Arial"/>
          <w:sz w:val="24"/>
          <w:szCs w:val="24"/>
        </w:rPr>
        <w:t xml:space="preserve">2.36. Снос зеленых насаждений - вырубка, порубка, выкапывание деревьев, кустарников, цветников, газонов, оформленные в установленном порядке,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зданий.</w:t>
      </w:r>
    </w:p>
    <w:p>
      <w:pPr>
        <w:spacing w:after="120"/>
        <w:jc w:val="both"/>
      </w:pPr>
      <w:r>
        <w:rPr>
          <w:rFonts w:ascii="Arial" w:cs="Arial" w:eastAsia="Arial" w:hAnsi="Arial"/>
          <w:sz w:val="24"/>
          <w:szCs w:val="24"/>
        </w:rPr>
        <w:t xml:space="preserve">2.37. 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pPr>
        <w:spacing w:after="120"/>
        <w:jc w:val="both"/>
      </w:pPr>
      <w:r>
        <w:rPr>
          <w:rFonts w:ascii="Arial" w:cs="Arial" w:eastAsia="Arial" w:hAnsi="Arial"/>
          <w:sz w:val="24"/>
          <w:szCs w:val="24"/>
        </w:rPr>
        <w:t xml:space="preserve">2.38.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 (в различной форме собственности).</w:t>
      </w:r>
    </w:p>
    <w:p>
      <w:pPr>
        <w:spacing w:after="120"/>
        <w:jc w:val="both"/>
      </w:pPr>
      <w:r>
        <w:rPr>
          <w:rFonts w:ascii="Arial" w:cs="Arial" w:eastAsia="Arial" w:hAnsi="Arial"/>
          <w:sz w:val="24"/>
          <w:szCs w:val="24"/>
        </w:rPr>
        <w:t xml:space="preserve">2.39. Твердые бытовые отходы (далее - ТБО) - отходы потребления, образующиеся в результате жизнедеятельности людей, в том числе при приготовлении пищи, уборке и ремонте жилых помещений, содержании придомовых территорий и мест общего пользования, содержании в жилых помещениях домашних животных и птиц, а также устаревшие, пришедшие в негодность предметы домашнего обихода.</w:t>
      </w:r>
    </w:p>
    <w:p>
      <w:pPr>
        <w:spacing w:after="120"/>
        <w:jc w:val="both"/>
      </w:pPr>
      <w:r>
        <w:rPr>
          <w:rFonts w:ascii="Arial" w:cs="Arial" w:eastAsia="Arial" w:hAnsi="Arial"/>
          <w:sz w:val="24"/>
          <w:szCs w:val="24"/>
        </w:rPr>
        <w:t xml:space="preserve">2.40. Уничтожение зеленых насаждений - прекращение существования зеленых насаждений, произведенное посредством раскапывания (газона), выкапывания цветочно-декоративных растений, кустарников, деревьев или вырубки (спиливания) деревьев, а также повреждения зеленых насаждений, повлекшее за собой единовременное прекращение их роста, жизнедеятельности и гибель.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III. Организация работ по сбору и вывозу мусора</w:t>
      </w:r>
    </w:p>
    <w:p>
      <w:pPr>
        <w:spacing w:after="120"/>
        <w:jc w:val="both"/>
      </w:pPr>
      <w:r>
        <w:rPr>
          <w:rFonts w:ascii="Arial" w:cs="Arial" w:eastAsia="Arial" w:hAnsi="Arial"/>
          <w:sz w:val="24"/>
          <w:szCs w:val="24"/>
        </w:rPr>
        <w:t xml:space="preserve"> 3.1. Физические и юридические лица, иные хозяйствующие субъекты, осуществляющие свою деятельность на территории города, в том числе владельцы индивидуальных жилых домов, жилых и нежилых помещений в многоквартирных жилых домах обязаны, согласно утвержденным в установленном порядке нормам накопления, заключать договоры на вывоз ТБО со специализированными предприятиями по вывозу ТБО, производящими захоронение ТБО, их сортировку, обезвреживание и переработку с последующей утилизацией и захоронением.</w:t>
      </w:r>
    </w:p>
    <w:p>
      <w:pPr>
        <w:spacing w:after="120"/>
        <w:jc w:val="both"/>
      </w:pPr>
      <w:r>
        <w:rPr>
          <w:rFonts w:ascii="Arial" w:cs="Arial" w:eastAsia="Arial" w:hAnsi="Arial"/>
          <w:sz w:val="24"/>
          <w:szCs w:val="24"/>
        </w:rPr>
        <w:t xml:space="preserve">В отношениях с гражданским сектором (жители индивидуальных и многоэтажных жилых домов) допускается заключение публичных договоров.</w:t>
      </w:r>
    </w:p>
    <w:p>
      <w:pPr>
        <w:spacing w:after="120"/>
        <w:jc w:val="both"/>
      </w:pPr>
      <w:r>
        <w:rPr>
          <w:rFonts w:ascii="Arial" w:cs="Arial" w:eastAsia="Arial" w:hAnsi="Arial"/>
          <w:sz w:val="24"/>
          <w:szCs w:val="24"/>
        </w:rPr>
        <w:t xml:space="preserve">3.2. Организация сбора ТБО:</w:t>
      </w:r>
    </w:p>
    <w:p>
      <w:pPr>
        <w:spacing w:after="120"/>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очистку в зимнее время года от снега и наледи подходов и подъездов к контейнерным площадкам, возлагается:</w:t>
      </w:r>
    </w:p>
    <w:p>
      <w:pPr>
        <w:spacing w:after="120"/>
        <w:jc w:val="both"/>
      </w:pPr>
      <w:r>
        <w:rPr>
          <w:rFonts w:ascii="Arial" w:cs="Arial" w:eastAsia="Arial" w:hAnsi="Arial"/>
          <w:sz w:val="24"/>
          <w:szCs w:val="24"/>
        </w:rPr>
        <w:t xml:space="preserve">- по контейнерным площадкам, расположенным на муниципальной территории - на подрядные специализированные предприятия по вывозу ТБО;</w:t>
      </w:r>
    </w:p>
    <w:p>
      <w:pPr>
        <w:spacing w:after="120"/>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 физические и юридические лица.</w:t>
      </w:r>
    </w:p>
    <w:p>
      <w:pPr>
        <w:spacing w:after="120"/>
        <w:jc w:val="both"/>
      </w:pPr>
      <w:r>
        <w:rPr>
          <w:rFonts w:ascii="Arial" w:cs="Arial" w:eastAsia="Arial" w:hAnsi="Arial"/>
          <w:sz w:val="24"/>
          <w:szCs w:val="24"/>
        </w:rPr>
        <w:t xml:space="preserve">Ответственность за уборку мусора, просыпавшегося при выгрузке из контейнеров в мусоровоз или загрузке бункера, а также уборку навала мусора на контейнерной площадке, возлагается на работников предприятия, осуществляющего вывоз ТБО.</w:t>
      </w:r>
    </w:p>
    <w:p>
      <w:pPr>
        <w:spacing w:after="120"/>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ОМС.</w:t>
      </w:r>
    </w:p>
    <w:p>
      <w:pPr>
        <w:spacing w:after="120"/>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jc w:val="both"/>
      </w:pPr>
      <w:r>
        <w:rPr>
          <w:rFonts w:ascii="Arial" w:cs="Arial" w:eastAsia="Arial" w:hAnsi="Arial"/>
          <w:sz w:val="24"/>
          <w:szCs w:val="24"/>
        </w:rPr>
        <w:t xml:space="preserve">3.2.3. Переполнение контейнеров мусором, сжигание бытовых отходов в контейнерах не допускается. Мусор должен удаляться своевременно в соответствии с графиком.</w:t>
      </w:r>
    </w:p>
    <w:p>
      <w:pPr>
        <w:spacing w:after="120"/>
        <w:jc w:val="both"/>
      </w:pPr>
      <w:r>
        <w:rPr>
          <w:rFonts w:ascii="Arial" w:cs="Arial" w:eastAsia="Arial" w:hAnsi="Arial"/>
          <w:sz w:val="24"/>
          <w:szCs w:val="24"/>
        </w:rPr>
        <w:t xml:space="preserve">3.2.4. Организациям, эксплуатирующим и обслуживающим контейнерные площадки и контейнеры необходимо производить их своевременный ремонт и замену непригодных к дальнейшему использованию контейнеров.</w:t>
      </w:r>
    </w:p>
    <w:p>
      <w:pPr>
        <w:spacing w:after="120"/>
        <w:jc w:val="both"/>
      </w:pPr>
      <w:r>
        <w:rPr>
          <w:rFonts w:ascii="Arial" w:cs="Arial" w:eastAsia="Arial" w:hAnsi="Arial"/>
          <w:sz w:val="24"/>
          <w:szCs w:val="24"/>
        </w:rPr>
        <w:t xml:space="preserve">3.3. Вывоз ТБО:</w:t>
      </w:r>
    </w:p>
    <w:p>
      <w:pPr>
        <w:spacing w:after="120"/>
        <w:jc w:val="both"/>
      </w:pPr>
      <w:r>
        <w:rPr>
          <w:rFonts w:ascii="Arial" w:cs="Arial" w:eastAsia="Arial" w:hAnsi="Arial"/>
          <w:sz w:val="24"/>
          <w:szCs w:val="24"/>
        </w:rPr>
        <w:t xml:space="preserve">3.3.1. Вывоз мусора и нечистот из домовладений и предприятий производится специализированными предприятиями по вывозу ТБО в соответствии с договорами. Предприятия, неохваченные обслуживанием специализированными предприятиями, производят вывоз мусора на свалочный полигон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w:t>
      </w:r>
    </w:p>
    <w:p>
      <w:pPr>
        <w:spacing w:after="120"/>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 в соответствии с утвержденными Кара-Балтинским городским кенешем тарифами.</w:t>
      </w:r>
    </w:p>
    <w:p>
      <w:pPr>
        <w:spacing w:after="120"/>
        <w:jc w:val="both"/>
      </w:pPr>
      <w:r>
        <w:rPr>
          <w:rFonts w:ascii="Arial" w:cs="Arial" w:eastAsia="Arial" w:hAnsi="Arial"/>
          <w:sz w:val="24"/>
          <w:szCs w:val="24"/>
        </w:rPr>
        <w:t xml:space="preserve">3.3.3. Мусор, нечистоты и другие отбросы вывозятся на городской свалочный полигон и сливные станции. Ответственность за содержание городского свалочного полигона и сливных станций в городе возлагается на ОМС.</w:t>
      </w:r>
    </w:p>
    <w:p>
      <w:pPr>
        <w:spacing w:after="120"/>
        <w:jc w:val="both"/>
      </w:pPr>
      <w:r>
        <w:rPr>
          <w:rFonts w:ascii="Arial" w:cs="Arial" w:eastAsia="Arial" w:hAnsi="Arial"/>
          <w:sz w:val="24"/>
          <w:szCs w:val="24"/>
        </w:rPr>
        <w:t xml:space="preserve">При наличии мусоросортировочных станций, мусороперерабатывающего завода (комплекса) мусор вывозится на данные предприятия по согласованию с мэрией города Кара-Балта.</w:t>
      </w:r>
    </w:p>
    <w:p>
      <w:pPr>
        <w:spacing w:after="120"/>
        <w:jc w:val="both"/>
      </w:pPr>
      <w:r>
        <w:rPr>
          <w:rFonts w:ascii="Arial" w:cs="Arial" w:eastAsia="Arial" w:hAnsi="Arial"/>
          <w:sz w:val="24"/>
          <w:szCs w:val="24"/>
        </w:rPr>
        <w:t xml:space="preserve">3.3.4. Ответственность за вывоз крупногабаритного мусора (отходов) возлагается на сами предприятия, учреждения и физические лица, которым принадлежит крупногабаритный мусор, либо на специализированные предприятия по вывозу мусора при наличии соответствующих договоров.</w:t>
      </w:r>
    </w:p>
    <w:p>
      <w:pPr>
        <w:spacing w:after="120"/>
        <w:jc w:val="both"/>
      </w:pPr>
      <w:r>
        <w:rPr>
          <w:rFonts w:ascii="Arial" w:cs="Arial" w:eastAsia="Arial" w:hAnsi="Arial"/>
          <w:sz w:val="24"/>
          <w:szCs w:val="24"/>
        </w:rPr>
        <w:t xml:space="preserve">3.3.5. Физическими и юридическими лицами, осуществляющими строительство и (или) ремонт недвижимых объектов, до начала работ необходимо заключать договоры на утилизацию строительного мусора, производить его вывоз самостоятельно (в соответствии с договором на утилизацию) или по договору со специализированным предприятием по вывозу мусора.</w:t>
      </w:r>
    </w:p>
    <w:p>
      <w:pPr>
        <w:spacing w:after="120"/>
        <w:jc w:val="both"/>
      </w:pPr>
      <w:r>
        <w:rPr>
          <w:rFonts w:ascii="Arial" w:cs="Arial" w:eastAsia="Arial" w:hAnsi="Arial"/>
          <w:sz w:val="24"/>
          <w:szCs w:val="24"/>
        </w:rPr>
        <w:t xml:space="preserve">3.3.6. Вывоз мусора, образующегося в результате очистки газонов от опавшей листвы, санитарной обрезки деревьев, сносе деревьев, стрижки живой изгороди, выкоса газонов и других работ, осуществляемых подрядными специализированными предприятиями, производится силами указанных подрядных специализированных предприятий.</w:t>
      </w:r>
    </w:p>
    <w:p>
      <w:pPr>
        <w:spacing w:after="120"/>
        <w:jc w:val="both"/>
      </w:pPr>
      <w:r>
        <w:rPr>
          <w:rFonts w:ascii="Arial" w:cs="Arial" w:eastAsia="Arial" w:hAnsi="Arial"/>
          <w:sz w:val="24"/>
          <w:szCs w:val="24"/>
        </w:rPr>
        <w:t xml:space="preserve">3.3.7. Вывоз мусора, уличного смета, образовавшегося в результате уборки городских улиц и площадей осуществляется специализированными предприятиями.</w:t>
      </w:r>
    </w:p>
    <w:p>
      <w:pPr>
        <w:spacing w:after="120"/>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службами архитектуры, санитарно-эпидемиологического надзора, соответствующей муниципальной территориальной управой, председателями домовых и квартальных комитетов и специализированным предприятием по вывозу ТБО.</w:t>
      </w:r>
    </w:p>
    <w:p>
      <w:pPr>
        <w:spacing w:after="120"/>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jc w:val="both"/>
      </w:pPr>
      <w:r>
        <w:rPr>
          <w:rFonts w:ascii="Arial" w:cs="Arial" w:eastAsia="Arial" w:hAnsi="Arial"/>
          <w:sz w:val="24"/>
          <w:szCs w:val="24"/>
        </w:rPr>
        <w:t xml:space="preserve">3.5. Контейнерные площадки должны быть с асфальтовым или бетонным покрытием, с уклоном в сторону проезжей части и наличием подъездных путей.</w:t>
      </w:r>
    </w:p>
    <w:p>
      <w:pPr>
        <w:spacing w:after="120"/>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w:t>
      </w:r>
    </w:p>
    <w:p>
      <w:pPr>
        <w:spacing w:after="120"/>
        <w:jc w:val="both"/>
      </w:pPr>
      <w:r>
        <w:rPr>
          <w:rFonts w:ascii="Arial" w:cs="Arial" w:eastAsia="Arial" w:hAnsi="Arial"/>
          <w:sz w:val="24"/>
          <w:szCs w:val="24"/>
        </w:rPr>
        <w:t xml:space="preserve">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мэрии, специализированного предприятия по вывозу ТБО, муниципальных территориальных управ, кондоминиумов, домовых, квартальных комитетов, службы санитарно-эпидемиологического надзора).</w:t>
      </w:r>
    </w:p>
    <w:p>
      <w:pPr>
        <w:spacing w:after="120"/>
        <w:jc w:val="both"/>
      </w:pPr>
      <w:r>
        <w:rPr>
          <w:rFonts w:ascii="Arial" w:cs="Arial" w:eastAsia="Arial" w:hAnsi="Arial"/>
          <w:sz w:val="24"/>
          <w:szCs w:val="24"/>
        </w:rPr>
        <w:t xml:space="preserve">Организация работы комиссии и утверждение соответствующих Актов возлагается на мэрию.</w:t>
      </w:r>
    </w:p>
    <w:p>
      <w:pPr>
        <w:spacing w:after="120"/>
        <w:jc w:val="both"/>
      </w:pPr>
      <w:r>
        <w:rPr>
          <w:rFonts w:ascii="Arial" w:cs="Arial" w:eastAsia="Arial" w:hAnsi="Arial"/>
          <w:sz w:val="24"/>
          <w:szCs w:val="24"/>
        </w:rPr>
        <w:t xml:space="preserve">3.8. Размер контейнерных площадок должен быть рассчитан на установку необходимого числа контейнеров. Для определения числа устанавливаемых мусоросборников (контейнеров) специализированному предприятию по вывозу ТБО следует исходить из численности населения, пользующегося мусоросборниками, нормы накопления отходов, сроков хранения отходов и т.д., индивидуально по каждому участку.</w:t>
      </w:r>
    </w:p>
    <w:p>
      <w:pPr>
        <w:spacing w:after="120"/>
        <w:jc w:val="both"/>
      </w:pPr>
      <w:r>
        <w:rPr>
          <w:rFonts w:ascii="Arial" w:cs="Arial" w:eastAsia="Arial" w:hAnsi="Arial"/>
          <w:sz w:val="24"/>
          <w:szCs w:val="24"/>
        </w:rPr>
        <w:t xml:space="preserve">3.9. Выбор вторичного сырья (банки, бутылки, другие предметы) из сборников отходов, мусороприемных камер и специализированного транспорта по вывозу мусора не допускается. Емкости с отходами не допускается выставлять за пределы мусоросборных камер заблаговременно (ранее одного часа) до прибытия специализированного автотранспорта.</w:t>
      </w:r>
    </w:p>
    <w:p>
      <w:pPr>
        <w:spacing w:after="120"/>
        <w:jc w:val="both"/>
      </w:pPr>
      <w:r>
        <w:rPr>
          <w:rFonts w:ascii="Arial" w:cs="Arial" w:eastAsia="Arial" w:hAnsi="Arial"/>
          <w:sz w:val="24"/>
          <w:szCs w:val="24"/>
        </w:rPr>
        <w:t xml:space="preserve">3.10. Контейнерные площадки должны быть постоянно очищены от бытового мусора, содержаться в чистоте и порядке.</w:t>
      </w:r>
    </w:p>
    <w:p>
      <w:pPr>
        <w:spacing w:after="120"/>
        <w:jc w:val="both"/>
      </w:pPr>
      <w:r>
        <w:rPr>
          <w:rFonts w:ascii="Arial" w:cs="Arial" w:eastAsia="Arial" w:hAnsi="Arial"/>
          <w:sz w:val="24"/>
          <w:szCs w:val="24"/>
        </w:rPr>
        <w:t xml:space="preserve">3.11. Контейнеры должны быть в технически исправном состоянии, покрашены и иметь маркировку с указанием реквизитов владельца, специализированной организации, времени вывоза ТБО. Контейнеры, установленные на автозаправочных станциях (АЗС) должны запираться на замки.</w:t>
      </w:r>
    </w:p>
    <w:p>
      <w:pPr>
        <w:spacing w:after="120"/>
        <w:jc w:val="both"/>
      </w:pPr>
      <w:r>
        <w:rPr>
          <w:rFonts w:ascii="Arial" w:cs="Arial" w:eastAsia="Arial" w:hAnsi="Arial"/>
          <w:sz w:val="24"/>
          <w:szCs w:val="24"/>
        </w:rPr>
        <w:t xml:space="preserve">3.12. Контейнеры и площадки под ними, мусорокамеры в соответствии с требованиями, должны не реже 1 раза в 10 дней (кроме зимнего периода) специализированными предприятиями по вывозу ТБО и балансодержателями промываться и обрабатываться дезинфицирующими составами.</w:t>
      </w:r>
    </w:p>
    <w:p>
      <w:pPr>
        <w:spacing w:after="120"/>
        <w:jc w:val="both"/>
      </w:pPr>
      <w:r>
        <w:rPr>
          <w:rFonts w:ascii="Arial" w:cs="Arial" w:eastAsia="Arial" w:hAnsi="Arial"/>
          <w:sz w:val="24"/>
          <w:szCs w:val="24"/>
        </w:rPr>
        <w:t xml:space="preserve">3.13. Мусороприемные камеры в многоэтажных жилых домах должны быть закрыты на замок, вход посторонних лиц в мусороприемную камеру запрещается.</w:t>
      </w:r>
    </w:p>
    <w:p>
      <w:pPr>
        <w:spacing w:after="120"/>
        <w:jc w:val="both"/>
      </w:pPr>
      <w:r>
        <w:rPr>
          <w:rFonts w:ascii="Arial" w:cs="Arial" w:eastAsia="Arial" w:hAnsi="Arial"/>
          <w:sz w:val="24"/>
          <w:szCs w:val="24"/>
        </w:rPr>
        <w:t xml:space="preserve">3.14. Ответственность за эксплуатацию и содержание мусоропровода, мусороприемных камер несут собственники жилых и нежилых помещений в многоэтажном жилом доме или жилищно-эксплуатационные организации в соответствии с заключенными договорами.</w:t>
      </w:r>
    </w:p>
    <w:p>
      <w:pPr>
        <w:spacing w:after="120"/>
        <w:jc w:val="both"/>
      </w:pPr>
      <w:r>
        <w:rPr>
          <w:rFonts w:ascii="Arial" w:cs="Arial" w:eastAsia="Arial" w:hAnsi="Arial"/>
          <w:sz w:val="24"/>
          <w:szCs w:val="24"/>
        </w:rPr>
        <w:t xml:space="preserve">3.15.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во все предприятия и учреждения, хозяйствующие субъекты, объекты торговли и услуг, функционирующие на территории города, должны быть установлены урны. Урны устанавливаются за счет собственных средств физических и юридических лиц, ответственных за содержание закрепленных и прилегающих территорий в соответствии с настоящими Правилами.</w:t>
      </w:r>
    </w:p>
    <w:p>
      <w:pPr>
        <w:spacing w:after="120"/>
        <w:jc w:val="both"/>
      </w:pPr>
      <w:r>
        <w:rPr>
          <w:rFonts w:ascii="Arial" w:cs="Arial" w:eastAsia="Arial" w:hAnsi="Arial"/>
          <w:sz w:val="24"/>
          <w:szCs w:val="24"/>
        </w:rPr>
        <w:t xml:space="preserve">На рынках, вокзалах, парках, скверах и других местах массового посещения населения урны устанавливают на расстоянии 50 метров одна от другой.</w:t>
      </w:r>
    </w:p>
    <w:p>
      <w:pPr>
        <w:spacing w:after="120"/>
        <w:jc w:val="both"/>
      </w:pPr>
      <w:r>
        <w:rPr>
          <w:rFonts w:ascii="Arial" w:cs="Arial" w:eastAsia="Arial" w:hAnsi="Arial"/>
          <w:sz w:val="24"/>
          <w:szCs w:val="24"/>
        </w:rPr>
        <w:t xml:space="preserve">На городских улицах на расстоянии до 100 метров одна от другой.</w:t>
      </w:r>
    </w:p>
    <w:p>
      <w:pPr>
        <w:spacing w:after="120"/>
        <w:jc w:val="both"/>
      </w:pPr>
      <w:r>
        <w:rPr>
          <w:rFonts w:ascii="Arial" w:cs="Arial" w:eastAsia="Arial" w:hAnsi="Arial"/>
          <w:sz w:val="24"/>
          <w:szCs w:val="24"/>
        </w:rPr>
        <w:t xml:space="preserve">Во дворах многоэтажных жилых домов у каждого подъезда.</w:t>
      </w:r>
    </w:p>
    <w:p>
      <w:pPr>
        <w:spacing w:after="120"/>
        <w:jc w:val="both"/>
      </w:pPr>
      <w:r>
        <w:rPr>
          <w:rFonts w:ascii="Arial" w:cs="Arial" w:eastAsia="Arial" w:hAnsi="Arial"/>
          <w:sz w:val="24"/>
          <w:szCs w:val="24"/>
        </w:rPr>
        <w:t xml:space="preserve">На остановках городского пассажирского транспорта и у входов в предприятия, учреждения, хозяйствующие субъекты, объекты торговли и услуг количество урн должно составлять не менее двух.</w:t>
      </w:r>
    </w:p>
    <w:p>
      <w:pPr>
        <w:spacing w:after="120"/>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объектов торговли и услуг - владельцами и арендаторами объектов торговли и услуг.</w:t>
      </w:r>
    </w:p>
    <w:p>
      <w:pPr>
        <w:spacing w:after="120"/>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а также по мере необходимости или по предписаниям соответствующих служб.</w:t>
      </w:r>
    </w:p>
    <w:p>
      <w:pPr>
        <w:spacing w:after="120"/>
        <w:jc w:val="both"/>
      </w:pPr>
      <w:r>
        <w:rPr>
          <w:rFonts w:ascii="Arial" w:cs="Arial" w:eastAsia="Arial" w:hAnsi="Arial"/>
          <w:sz w:val="24"/>
          <w:szCs w:val="24"/>
        </w:rPr>
        <w:t xml:space="preserve">3.16. Лица, по вине которых возникли несанкционированные свалки, поджоги отходов, привлекаются к административной ответственности в соответствии с действующим законодательством.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Санитарное содержание и организация уборки городских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Санитарное содержание территорий общего пользования включает в себя регулярную уборку от мусора, смета, в зимний период - уборку снега, льда, посыпку песком проезжей части дорог и тротуаров, в летний период - мойку дорожных покрытий, тротуаров, полив, покос газонов, уход за зелеными насаждениями, малыми архитектурными формами, другие мероприятия.</w:t>
      </w:r>
    </w:p>
    <w:p>
      <w:pPr>
        <w:spacing w:after="120"/>
        <w:jc w:val="both"/>
      </w:pPr>
      <w:r>
        <w:rPr>
          <w:rFonts w:ascii="Arial" w:cs="Arial" w:eastAsia="Arial" w:hAnsi="Arial"/>
          <w:sz w:val="24"/>
          <w:szCs w:val="24"/>
        </w:rPr>
        <w:t xml:space="preserve">4.2.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пунктом 4.4.1.)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jc w:val="both"/>
      </w:pPr>
      <w:r>
        <w:rPr>
          <w:rFonts w:ascii="Arial" w:cs="Arial" w:eastAsia="Arial" w:hAnsi="Arial"/>
          <w:sz w:val="24"/>
          <w:szCs w:val="24"/>
        </w:rPr>
        <w:t xml:space="preserve">4.3. Уборочные работы городских территорий производятся в соответствии с требованиями настоящих Правил, инструкциями и технологическими рекомендациями, утвержденными мэрией города Кара-Балта. Ответственность за организацию уборки возлагается на ОМС, специализированные предприятия, муниципальные территориальные управы, товарищества собственников жилья, домовые и квартальные комитеты, собственников жилья в соответствии с их полномочиями в том числе путем привлечения к уборке прилегающих и закрепленных территорий, в соответствии с настоящими Правилами, хозяйствующих субъектов независимо от форм собственности, обслуживающих жилищно-эксплуатационные организации, а также населения, проживающего в индивидуальных и многоквартирных жилых домах.</w:t>
      </w:r>
    </w:p>
    <w:p>
      <w:pPr>
        <w:spacing w:after="120"/>
        <w:jc w:val="both"/>
      </w:pPr>
      <w:r>
        <w:rPr>
          <w:rFonts w:ascii="Arial" w:cs="Arial" w:eastAsia="Arial" w:hAnsi="Arial"/>
          <w:sz w:val="24"/>
          <w:szCs w:val="24"/>
        </w:rPr>
        <w:t xml:space="preserve">4.3.1. Муниципальные территориальные управы, квартальные комитеты несут ответственность за организацию уборочных работ территорий, прилегающих к индивидуальным и многоэтажным жилым домам, закрепленных за владельцами земельных участков, дворовых территорий с привлечением к данным работам населения, обслуживающих жилищно-эксплуатационных организаций, товариществ собственников жилья, кондоминиумов, жилищно-строительных кооперативов, а также владельцев хозяйствующих субъектов, расположенных в жилых домах.</w:t>
      </w:r>
    </w:p>
    <w:p>
      <w:pPr>
        <w:spacing w:after="120"/>
        <w:jc w:val="both"/>
      </w:pPr>
      <w:r>
        <w:rPr>
          <w:rFonts w:ascii="Arial" w:cs="Arial" w:eastAsia="Arial" w:hAnsi="Arial"/>
          <w:sz w:val="24"/>
          <w:szCs w:val="24"/>
        </w:rPr>
        <w:t xml:space="preserve">4.4. Ответственность за непосредственное производство уборочных работ, благоустройство территории, содержание зеленых насаждений и ирригационных сетей, возлагается:</w:t>
      </w:r>
    </w:p>
    <w:p>
      <w:pPr>
        <w:spacing w:after="120"/>
        <w:jc w:val="both"/>
      </w:pPr>
      <w:r>
        <w:rPr>
          <w:rFonts w:ascii="Arial" w:cs="Arial" w:eastAsia="Arial" w:hAnsi="Arial"/>
          <w:sz w:val="24"/>
          <w:szCs w:val="24"/>
        </w:rPr>
        <w:t xml:space="preserve">4.4.1. На балансодержателей, собственников зданий и сооружений, землепользователей и землевладельцев, соответствующие муниципальные службы,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jc w:val="both"/>
      </w:pPr>
      <w:r>
        <w:rPr>
          <w:rFonts w:ascii="Arial" w:cs="Arial" w:eastAsia="Arial" w:hAnsi="Arial"/>
          <w:sz w:val="24"/>
          <w:szCs w:val="24"/>
        </w:rPr>
        <w:t xml:space="preserve">4.4.2. Уборка территорий, примыкающих к набережным рек и прудов, производится на всю их ширину, в том числе прилегающих к ним тротуаров и спусков к воде.</w:t>
      </w:r>
    </w:p>
    <w:p>
      <w:pPr>
        <w:spacing w:after="120"/>
        <w:jc w:val="both"/>
      </w:pPr>
      <w:r>
        <w:rPr>
          <w:rFonts w:ascii="Arial" w:cs="Arial" w:eastAsia="Arial" w:hAnsi="Arial"/>
          <w:sz w:val="24"/>
          <w:szCs w:val="24"/>
        </w:rPr>
        <w:t xml:space="preserve">Все работы по уборке должны заканчиваться до 7.00 часов утра, а надлежащая чистота должна поддерживаться в течение всего дня.</w:t>
      </w:r>
    </w:p>
    <w:p>
      <w:pPr>
        <w:spacing w:after="120"/>
        <w:jc w:val="both"/>
      </w:pPr>
      <w:r>
        <w:rPr>
          <w:rFonts w:ascii="Arial" w:cs="Arial" w:eastAsia="Arial" w:hAnsi="Arial"/>
          <w:sz w:val="24"/>
          <w:szCs w:val="24"/>
        </w:rPr>
        <w:t xml:space="preserve">4.4.3. Специализированные предприятия осуществляют уборку проезжих частей, улиц и площадей, тротуаров, остановок общественного транспорта (кроме взятых в аренду) и других муниципальных территорий, в том числе случайного мусора с газонов и ирригационных сетей.</w:t>
      </w:r>
    </w:p>
    <w:p>
      <w:pPr>
        <w:spacing w:after="120"/>
        <w:jc w:val="both"/>
      </w:pPr>
      <w:r>
        <w:rPr>
          <w:rFonts w:ascii="Arial" w:cs="Arial" w:eastAsia="Arial" w:hAnsi="Arial"/>
          <w:sz w:val="24"/>
          <w:szCs w:val="24"/>
        </w:rPr>
        <w:t xml:space="preserve">4.4.4. Железнодорожные пути, проходящие в черте города и территория в пределах полосы отчуждения (откосы, насыпи, переезды, переходы через пути), перроны, вокзалы убираются силами эксплуатационной железнодорожной организации за счет собственных средств.</w:t>
      </w:r>
    </w:p>
    <w:p>
      <w:pPr>
        <w:spacing w:after="120"/>
        <w:jc w:val="both"/>
      </w:pPr>
      <w:r>
        <w:rPr>
          <w:rFonts w:ascii="Arial" w:cs="Arial" w:eastAsia="Arial" w:hAnsi="Arial"/>
          <w:sz w:val="24"/>
          <w:szCs w:val="24"/>
        </w:rPr>
        <w:t xml:space="preserve">4.4.5. Уборка и содержание мест массового отдыха горожан производится предприятиями, за которыми закреплены данные территории.</w:t>
      </w:r>
    </w:p>
    <w:p>
      <w:pPr>
        <w:spacing w:after="120"/>
        <w:jc w:val="both"/>
      </w:pPr>
      <w:r>
        <w:rPr>
          <w:rFonts w:ascii="Arial" w:cs="Arial" w:eastAsia="Arial" w:hAnsi="Arial"/>
          <w:sz w:val="24"/>
          <w:szCs w:val="24"/>
        </w:rPr>
        <w:t xml:space="preserve">4.4.6. Очистку дождеприемных колодцев, ливневых канализаций, автодорог и пешеходных мостов, труб через проезжие части улиц производят дорожно-эксплуатационные участки, очистку русла реки «Кара-Балта» производят специализированные предприятия.</w:t>
      </w:r>
    </w:p>
    <w:p>
      <w:pPr>
        <w:spacing w:after="120"/>
        <w:jc w:val="both"/>
      </w:pPr>
      <w:r>
        <w:rPr>
          <w:rFonts w:ascii="Arial" w:cs="Arial" w:eastAsia="Arial" w:hAnsi="Arial"/>
          <w:sz w:val="24"/>
          <w:szCs w:val="24"/>
        </w:rPr>
        <w:t xml:space="preserve">4.4.7. Мойка тротуаров, содержание дворовых территорий,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пунктами 2.28. и 4.4.1. настоящих Правил.</w:t>
      </w:r>
    </w:p>
    <w:p>
      <w:pPr>
        <w:spacing w:after="120"/>
        <w:jc w:val="both"/>
      </w:pPr>
      <w:r>
        <w:rPr>
          <w:rFonts w:ascii="Arial" w:cs="Arial" w:eastAsia="Arial" w:hAnsi="Arial"/>
          <w:sz w:val="24"/>
          <w:szCs w:val="24"/>
        </w:rPr>
        <w:t xml:space="preserve">4.4.8. Содержание и обслуживание общественных туалетов возлагается на специализированные предприятия, частных владельцев и арендаторов.</w:t>
      </w:r>
    </w:p>
    <w:p>
      <w:pPr>
        <w:spacing w:after="120"/>
        <w:jc w:val="both"/>
      </w:pPr>
      <w:r>
        <w:rPr>
          <w:rFonts w:ascii="Arial" w:cs="Arial" w:eastAsia="Arial" w:hAnsi="Arial"/>
          <w:sz w:val="24"/>
          <w:szCs w:val="24"/>
        </w:rPr>
        <w:t xml:space="preserve">4.4.9. Ответственность за содержание объектов озеленения (парки, скверы, бульвары, газоны и т.д.) несет ОМС.</w:t>
      </w:r>
    </w:p>
    <w:p>
      <w:pPr>
        <w:spacing w:after="120"/>
        <w:jc w:val="both"/>
      </w:pPr>
      <w:r>
        <w:rPr>
          <w:rFonts w:ascii="Arial" w:cs="Arial" w:eastAsia="Arial" w:hAnsi="Arial"/>
          <w:sz w:val="24"/>
          <w:szCs w:val="24"/>
        </w:rPr>
        <w:t xml:space="preserve">4.4.10.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jc w:val="both"/>
      </w:pPr>
      <w:r>
        <w:rPr>
          <w:rFonts w:ascii="Arial" w:cs="Arial" w:eastAsia="Arial" w:hAnsi="Arial"/>
          <w:sz w:val="24"/>
          <w:szCs w:val="24"/>
        </w:rPr>
        <w:t xml:space="preserve">4.4.11.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w:t>
      </w:r>
    </w:p>
    <w:p>
      <w:pPr>
        <w:spacing w:after="120"/>
        <w:jc w:val="both"/>
      </w:pPr>
      <w:r>
        <w:rPr>
          <w:rFonts w:ascii="Arial" w:cs="Arial" w:eastAsia="Arial" w:hAnsi="Arial"/>
          <w:sz w:val="24"/>
          <w:szCs w:val="24"/>
        </w:rPr>
        <w:t xml:space="preserve">4.4.12.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jc w:val="both"/>
      </w:pPr>
      <w:r>
        <w:rPr>
          <w:rFonts w:ascii="Arial" w:cs="Arial" w:eastAsia="Arial" w:hAnsi="Arial"/>
          <w:sz w:val="24"/>
          <w:szCs w:val="24"/>
        </w:rPr>
        <w:t xml:space="preserve">4.4.13. За уборку, благоустройство, поддержание чистоты территорий, въездов и выездов из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jc w:val="both"/>
      </w:pPr>
      <w:r>
        <w:rPr>
          <w:rFonts w:ascii="Arial" w:cs="Arial" w:eastAsia="Arial" w:hAnsi="Arial"/>
          <w:sz w:val="24"/>
          <w:szCs w:val="24"/>
        </w:rPr>
        <w:t xml:space="preserve">4.4.14. За ручную уборку территорий вокруг мачт и опор установок наружного освещения (УНО) и контактной сети, расположенных на тротуарах, ответственность несут предприятия, отвечающие за уборку тротуаров.</w:t>
      </w:r>
    </w:p>
    <w:p>
      <w:pPr>
        <w:spacing w:after="120"/>
        <w:jc w:val="both"/>
      </w:pPr>
      <w:r>
        <w:rPr>
          <w:rFonts w:ascii="Arial" w:cs="Arial" w:eastAsia="Arial" w:hAnsi="Arial"/>
          <w:sz w:val="24"/>
          <w:szCs w:val="24"/>
        </w:rPr>
        <w:t xml:space="preserve">4.4.15.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jc w:val="both"/>
      </w:pPr>
      <w:r>
        <w:rPr>
          <w:rFonts w:ascii="Arial" w:cs="Arial" w:eastAsia="Arial" w:hAnsi="Arial"/>
          <w:sz w:val="24"/>
          <w:szCs w:val="24"/>
        </w:rPr>
        <w:t xml:space="preserve">4.4.16. За уборку и вывоз бытового мусора, снега с территорий парковок, автостоянок, гаражей и т.п., в том числе платных, ответственность несут собственники, арендаторы, балансодержатели, организации, эксплуатирующие данные объекты.</w:t>
      </w:r>
    </w:p>
    <w:p>
      <w:pPr>
        <w:spacing w:after="120"/>
        <w:jc w:val="both"/>
      </w:pPr>
      <w:r>
        <w:rPr>
          <w:rFonts w:ascii="Arial" w:cs="Arial" w:eastAsia="Arial" w:hAnsi="Arial"/>
          <w:sz w:val="24"/>
          <w:szCs w:val="24"/>
        </w:rPr>
        <w:t xml:space="preserve">4.4.17.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jc w:val="both"/>
      </w:pPr>
      <w:r>
        <w:rPr>
          <w:rFonts w:ascii="Arial" w:cs="Arial" w:eastAsia="Arial" w:hAnsi="Arial"/>
          <w:sz w:val="24"/>
          <w:szCs w:val="24"/>
        </w:rPr>
        <w:t xml:space="preserve">4.4.18. Подметание дворовых территорий, внутридворовых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 часов утра. Чистота на территории должна поддерживаться в течение всего рабочего дня.</w:t>
      </w:r>
    </w:p>
    <w:p>
      <w:pPr>
        <w:spacing w:after="120"/>
        <w:jc w:val="both"/>
      </w:pPr>
      <w:r>
        <w:rPr>
          <w:rFonts w:ascii="Arial" w:cs="Arial" w:eastAsia="Arial" w:hAnsi="Arial"/>
          <w:sz w:val="24"/>
          <w:szCs w:val="24"/>
        </w:rPr>
        <w:t xml:space="preserve">4.5.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ОМС (с учетом договоров землепользования и прилегающих территорий) с составлением согласованных с ними схематических карт уборки.</w:t>
      </w:r>
    </w:p>
    <w:p>
      <w:pPr>
        <w:spacing w:after="120"/>
        <w:jc w:val="both"/>
      </w:pPr>
      <w:r>
        <w:rPr>
          <w:rFonts w:ascii="Arial" w:cs="Arial" w:eastAsia="Arial" w:hAnsi="Arial"/>
          <w:sz w:val="24"/>
          <w:szCs w:val="24"/>
        </w:rPr>
        <w:t xml:space="preserve">4.6. Уборка городских территорий проводится один раз в день: до 7.00 часов. На магистралях и улицах с интенсивным движением транспорта уборочные работы проводятся в ночное время с 23.00 часов до 6.00 часов.</w:t>
      </w:r>
    </w:p>
    <w:p>
      <w:pPr>
        <w:spacing w:after="120"/>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jc w:val="both"/>
      </w:pPr>
      <w:r>
        <w:rPr>
          <w:rFonts w:ascii="Arial" w:cs="Arial" w:eastAsia="Arial" w:hAnsi="Arial"/>
          <w:sz w:val="24"/>
          <w:szCs w:val="24"/>
        </w:rPr>
        <w:t xml:space="preserve">4.7.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Кара-Балта, ОБДД, решениями оперативной группы по координации действий городских организаций, при необходимости создаваемой мэрией города Кара-Балта.</w:t>
      </w:r>
    </w:p>
    <w:p>
      <w:pPr>
        <w:spacing w:after="120"/>
        <w:jc w:val="both"/>
      </w:pPr>
      <w:r>
        <w:rPr>
          <w:rFonts w:ascii="Arial" w:cs="Arial" w:eastAsia="Arial" w:hAnsi="Arial"/>
          <w:sz w:val="24"/>
          <w:szCs w:val="24"/>
        </w:rPr>
        <w:t xml:space="preserve">Решения оперативной группы (штаба) обязательны для исполнения всеми юридическими и должностными лицами.</w:t>
      </w:r>
    </w:p>
    <w:p>
      <w:pPr>
        <w:spacing w:after="120"/>
        <w:jc w:val="both"/>
      </w:pPr>
      <w:r>
        <w:rPr>
          <w:rFonts w:ascii="Arial" w:cs="Arial" w:eastAsia="Arial" w:hAnsi="Arial"/>
          <w:sz w:val="24"/>
          <w:szCs w:val="24"/>
        </w:rPr>
        <w:t xml:space="preserve">4.8. Профилактическое обследование смотровых и дождеприемных колодцев городской водосточной сети и их очистка производится муниципальными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дождеприемные колодцы.</w:t>
      </w:r>
    </w:p>
    <w:p>
      <w:pPr>
        <w:spacing w:after="120"/>
        <w:jc w:val="both"/>
      </w:pPr>
      <w:r>
        <w:rPr>
          <w:rFonts w:ascii="Arial" w:cs="Arial" w:eastAsia="Arial" w:hAnsi="Arial"/>
          <w:sz w:val="24"/>
          <w:szCs w:val="24"/>
        </w:rPr>
        <w:t xml:space="preserve">Системы дождеприемных колодцев (в том числе решетки)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jc w:val="both"/>
      </w:pPr>
      <w:r>
        <w:rPr>
          <w:rFonts w:ascii="Arial" w:cs="Arial" w:eastAsia="Arial" w:hAnsi="Arial"/>
          <w:sz w:val="24"/>
          <w:szCs w:val="24"/>
        </w:rPr>
        <w:t xml:space="preserve">4.9. Уборка мусора с акваторий рек и каналов, коллекторно-дренажной сети и подводящих ирригационных систем осуществляется силами специализированных предприятий.</w:t>
      </w:r>
    </w:p>
    <w:p>
      <w:pPr>
        <w:spacing w:after="120"/>
        <w:jc w:val="both"/>
      </w:pPr>
      <w:r>
        <w:rPr>
          <w:rFonts w:ascii="Arial" w:cs="Arial" w:eastAsia="Arial" w:hAnsi="Arial"/>
          <w:sz w:val="24"/>
          <w:szCs w:val="24"/>
        </w:rPr>
        <w:t xml:space="preserve">4.10.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(на муниципальных территориях – специализированное предприятие, на территориях, находящейся в государственной и частной собственности - другими специализированными организациями, имеющими соответствующий опыт по данному виду работ").</w:t>
      </w:r>
    </w:p>
    <w:p>
      <w:pPr>
        <w:spacing w:after="120"/>
        <w:jc w:val="both"/>
      </w:pPr>
      <w:r>
        <w:rPr>
          <w:rFonts w:ascii="Arial" w:cs="Arial" w:eastAsia="Arial" w:hAnsi="Arial"/>
          <w:sz w:val="24"/>
          <w:szCs w:val="24"/>
        </w:rPr>
        <w:t xml:space="preserve">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на улицах второстепенного значения и дворовых территориях.</w:t>
      </w:r>
    </w:p>
    <w:p>
      <w:pPr>
        <w:spacing w:after="120"/>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Особенности уборки городских территорий в осенне-зимний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Правил.</w:t>
      </w:r>
    </w:p>
    <w:p>
      <w:pPr>
        <w:spacing w:after="120"/>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ОМС.</w:t>
      </w:r>
    </w:p>
    <w:p>
      <w:pPr>
        <w:spacing w:after="120"/>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техники в срок до 1 ноября текущего года.</w:t>
      </w:r>
    </w:p>
    <w:p>
      <w:pPr>
        <w:spacing w:after="120"/>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jc w:val="both"/>
      </w:pPr>
      <w:r>
        <w:rPr>
          <w:rFonts w:ascii="Arial" w:cs="Arial" w:eastAsia="Arial" w:hAnsi="Arial"/>
          <w:sz w:val="24"/>
          <w:szCs w:val="24"/>
        </w:rPr>
        <w:t xml:space="preserve">5.6. Собственники, владельцы или пользователи объектов и (или) территорий, подрядные организации должны производить очистку тротуаров, пешеходных дорожек, проездов, парковок транспорта на закрепленных и прилегающих территориях от снега и наледи до твердого покрытия. При возникновении наледи территория обрабатывается инертными материалами (песок, мелкий щебень и т.д.).</w:t>
      </w:r>
    </w:p>
    <w:p>
      <w:pPr>
        <w:spacing w:after="120"/>
        <w:jc w:val="both"/>
      </w:pPr>
      <w:r>
        <w:rPr>
          <w:rFonts w:ascii="Arial" w:cs="Arial" w:eastAsia="Arial" w:hAnsi="Arial"/>
          <w:sz w:val="24"/>
          <w:szCs w:val="24"/>
        </w:rPr>
        <w:t xml:space="preserve">Балансодержатели и специализированные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jc w:val="both"/>
      </w:pPr>
      <w:r>
        <w:rPr>
          <w:rFonts w:ascii="Arial" w:cs="Arial" w:eastAsia="Arial" w:hAnsi="Arial"/>
          <w:sz w:val="24"/>
          <w:szCs w:val="24"/>
        </w:rPr>
        <w:t xml:space="preserve">Уборка, вывоз снега и льда с тротуаров, улиц, площадей, скверов и бульваров начинается в первую очередь с магистральных улиц,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бульварах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jc w:val="both"/>
      </w:pPr>
      <w:r>
        <w:rPr>
          <w:rFonts w:ascii="Arial" w:cs="Arial" w:eastAsia="Arial" w:hAnsi="Arial"/>
          <w:sz w:val="24"/>
          <w:szCs w:val="24"/>
        </w:rPr>
        <w:t xml:space="preserve">5.8. Запрещается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jc w:val="both"/>
      </w:pPr>
      <w:r>
        <w:rPr>
          <w:rFonts w:ascii="Arial" w:cs="Arial" w:eastAsia="Arial" w:hAnsi="Arial"/>
          <w:sz w:val="24"/>
          <w:szCs w:val="24"/>
        </w:rPr>
        <w:t xml:space="preserve">5.9. Зимняя уборка улиц и магистралей:</w:t>
      </w:r>
    </w:p>
    <w:p>
      <w:pPr>
        <w:spacing w:after="120"/>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тормозные площадки на перекрестках улиц и остановках общественного транспорта.</w:t>
      </w:r>
    </w:p>
    <w:p>
      <w:pPr>
        <w:spacing w:after="120"/>
        <w:jc w:val="both"/>
      </w:pPr>
      <w:r>
        <w:rPr>
          <w:rFonts w:ascii="Arial" w:cs="Arial" w:eastAsia="Arial" w:hAnsi="Arial"/>
          <w:sz w:val="24"/>
          <w:szCs w:val="24"/>
        </w:rPr>
        <w:t xml:space="preserve">ОМС в обязательном порядке составляется перечень участков улиц, требующих первоочередной обработки противогололедными материалами. Данный перечень и маршрутные графики согласовываются с ОБДД Жайылского района.</w:t>
      </w:r>
    </w:p>
    <w:p>
      <w:pPr>
        <w:spacing w:after="120"/>
        <w:jc w:val="both"/>
      </w:pPr>
      <w:r>
        <w:rPr>
          <w:rFonts w:ascii="Arial" w:cs="Arial" w:eastAsia="Arial" w:hAnsi="Arial"/>
          <w:sz w:val="24"/>
          <w:szCs w:val="24"/>
        </w:rPr>
        <w:t xml:space="preserve">5.10. Очистка снега:</w:t>
      </w:r>
    </w:p>
    <w:p>
      <w:pPr>
        <w:spacing w:after="120"/>
        <w:jc w:val="both"/>
      </w:pPr>
      <w:r>
        <w:rPr>
          <w:rFonts w:ascii="Arial" w:cs="Arial" w:eastAsia="Arial" w:hAnsi="Arial"/>
          <w:sz w:val="24"/>
          <w:szCs w:val="24"/>
        </w:rPr>
        <w:t xml:space="preserve">5.10.1. Механизированная очистка проезжей части должна начинаться при высоте рыхлой снежной массы на дорожном полотне 2,5-3,0 см, что соответствует 5 см свежевыпавшего неуплотненного снега.</w:t>
      </w:r>
    </w:p>
    <w:p>
      <w:pPr>
        <w:spacing w:after="120"/>
        <w:jc w:val="both"/>
      </w:pPr>
      <w:r>
        <w:rPr>
          <w:rFonts w:ascii="Arial" w:cs="Arial" w:eastAsia="Arial" w:hAnsi="Arial"/>
          <w:sz w:val="24"/>
          <w:szCs w:val="24"/>
        </w:rPr>
        <w:t xml:space="preserve">При длительном снегопаде циклы механизированной очистки проезжей части осуществляются после каждых 5 см свежевыпавшего снега.</w:t>
      </w:r>
    </w:p>
    <w:p>
      <w:pPr>
        <w:spacing w:after="120"/>
        <w:jc w:val="both"/>
      </w:pPr>
      <w:r>
        <w:rPr>
          <w:rFonts w:ascii="Arial" w:cs="Arial" w:eastAsia="Arial" w:hAnsi="Arial"/>
          <w:sz w:val="24"/>
          <w:szCs w:val="24"/>
        </w:rPr>
        <w:t xml:space="preserve">5.10.2. Время, необходимое на очистку всех улиц и проездов, не должно превышать трех часов (один цикл механизированной очистки).</w:t>
      </w:r>
    </w:p>
    <w:p>
      <w:pPr>
        <w:spacing w:after="120"/>
        <w:jc w:val="both"/>
      </w:pPr>
      <w:r>
        <w:rPr>
          <w:rFonts w:ascii="Arial" w:cs="Arial" w:eastAsia="Arial" w:hAnsi="Arial"/>
          <w:sz w:val="24"/>
          <w:szCs w:val="24"/>
        </w:rPr>
        <w:t xml:space="preserve">5.10.3. При длительных интенсивных снегопадах время технологического цикла "посыпка-очистка" не должно превышать 6 часов.</w:t>
      </w:r>
    </w:p>
    <w:p>
      <w:pPr>
        <w:spacing w:after="120"/>
        <w:jc w:val="both"/>
      </w:pPr>
      <w:r>
        <w:rPr>
          <w:rFonts w:ascii="Arial" w:cs="Arial" w:eastAsia="Arial" w:hAnsi="Arial"/>
          <w:sz w:val="24"/>
          <w:szCs w:val="24"/>
        </w:rPr>
        <w:t xml:space="preserve">При непрекращающемся снегопаде в течение суток должно быть выполнено не менее трех полных технологических циклов "посыпка-очистка",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jc w:val="both"/>
      </w:pPr>
      <w:r>
        <w:rPr>
          <w:rFonts w:ascii="Arial" w:cs="Arial" w:eastAsia="Arial" w:hAnsi="Arial"/>
          <w:sz w:val="24"/>
          <w:szCs w:val="24"/>
        </w:rPr>
        <w:t xml:space="preserve">5.10.4. По окончании очередного цикла очистки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jc w:val="both"/>
      </w:pPr>
      <w:r>
        <w:rPr>
          <w:rFonts w:ascii="Arial" w:cs="Arial" w:eastAsia="Arial" w:hAnsi="Arial"/>
          <w:sz w:val="24"/>
          <w:szCs w:val="24"/>
        </w:rPr>
        <w:t xml:space="preserve">5.10.5. После завершения механизированной очистки проезжая часть должна быть полностью очищена от снежных накатов и наледей.</w:t>
      </w:r>
    </w:p>
    <w:p>
      <w:pPr>
        <w:spacing w:after="120"/>
        <w:jc w:val="both"/>
      </w:pPr>
      <w:r>
        <w:rPr>
          <w:rFonts w:ascii="Arial" w:cs="Arial" w:eastAsia="Arial" w:hAnsi="Arial"/>
          <w:sz w:val="24"/>
          <w:szCs w:val="24"/>
        </w:rPr>
        <w:t xml:space="preserve">5.11. Формирование снежных валов:</w:t>
      </w:r>
    </w:p>
    <w:p>
      <w:pPr>
        <w:spacing w:after="120"/>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jc w:val="both"/>
      </w:pPr>
      <w:r>
        <w:rPr>
          <w:rFonts w:ascii="Arial" w:cs="Arial" w:eastAsia="Arial" w:hAnsi="Arial"/>
          <w:sz w:val="24"/>
          <w:szCs w:val="24"/>
        </w:rPr>
        <w:t xml:space="preserve">Формирование снежных валов не допускается:</w:t>
      </w:r>
    </w:p>
    <w:p>
      <w:pPr>
        <w:spacing w:after="120"/>
        <w:jc w:val="both"/>
      </w:pPr>
      <w:r>
        <w:rPr>
          <w:rFonts w:ascii="Arial" w:cs="Arial" w:eastAsia="Arial" w:hAnsi="Arial"/>
          <w:sz w:val="24"/>
          <w:szCs w:val="24"/>
        </w:rPr>
        <w:t xml:space="preserve">- на пересечениях дорог и улиц, проездов, на одном уровне и вблизи железнодорожных переездов;</w:t>
      </w:r>
    </w:p>
    <w:p>
      <w:pPr>
        <w:spacing w:after="120"/>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jc w:val="both"/>
      </w:pPr>
      <w:r>
        <w:rPr>
          <w:rFonts w:ascii="Arial" w:cs="Arial" w:eastAsia="Arial" w:hAnsi="Arial"/>
          <w:sz w:val="24"/>
          <w:szCs w:val="24"/>
        </w:rPr>
        <w:t xml:space="preserve">- на тротуарах.</w:t>
      </w:r>
    </w:p>
    <w:p>
      <w:pPr>
        <w:spacing w:after="120"/>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jc w:val="both"/>
      </w:pPr>
      <w:r>
        <w:rPr>
          <w:rFonts w:ascii="Arial" w:cs="Arial" w:eastAsia="Arial" w:hAnsi="Arial"/>
          <w:sz w:val="24"/>
          <w:szCs w:val="24"/>
        </w:rPr>
        <w:t xml:space="preserve">Время формирования снежных валов не должно превышать 24 часа после окончания снегопада.</w:t>
      </w:r>
    </w:p>
    <w:p>
      <w:pPr>
        <w:spacing w:after="120"/>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w:t>
      </w:r>
    </w:p>
    <w:p>
      <w:pPr>
        <w:spacing w:after="120"/>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сантиметров выпавшего снега.</w:t>
      </w:r>
    </w:p>
    <w:p>
      <w:pPr>
        <w:spacing w:after="120"/>
        <w:jc w:val="both"/>
      </w:pPr>
      <w:r>
        <w:rPr>
          <w:rFonts w:ascii="Arial" w:cs="Arial" w:eastAsia="Arial" w:hAnsi="Arial"/>
          <w:sz w:val="24"/>
          <w:szCs w:val="24"/>
        </w:rPr>
        <w:t xml:space="preserve">5.14.3. В период интенсивного снегопада (более 1 см/час) тротуары должны обрабатываться противогололедными материалами, должны расчищаться проходы для движения пешеходов.</w:t>
      </w:r>
    </w:p>
    <w:p>
      <w:pPr>
        <w:spacing w:after="120"/>
        <w:jc w:val="both"/>
      </w:pPr>
      <w:r>
        <w:rPr>
          <w:rFonts w:ascii="Arial" w:cs="Arial" w:eastAsia="Arial" w:hAnsi="Arial"/>
          <w:sz w:val="24"/>
          <w:szCs w:val="24"/>
        </w:rPr>
        <w:t xml:space="preserve">5.15. Зимняя уборка дворовых территорий:</w:t>
      </w:r>
    </w:p>
    <w:p>
      <w:pPr>
        <w:spacing w:after="120"/>
        <w:jc w:val="both"/>
      </w:pPr>
      <w:r>
        <w:rPr>
          <w:rFonts w:ascii="Arial" w:cs="Arial" w:eastAsia="Arial" w:hAnsi="Arial"/>
          <w:sz w:val="24"/>
          <w:szCs w:val="24"/>
        </w:rPr>
        <w:t xml:space="preserve">5.15.1.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jc w:val="both"/>
      </w:pPr>
      <w:r>
        <w:rPr>
          <w:rFonts w:ascii="Arial" w:cs="Arial" w:eastAsia="Arial" w:hAnsi="Arial"/>
          <w:sz w:val="24"/>
          <w:szCs w:val="24"/>
        </w:rPr>
        <w:t xml:space="preserve">5.15.2.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Особенности уборки городских территорий в весенне-летний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Период весенне-летней уборки устанавливается с 1 марта по 1 сентября.</w:t>
      </w:r>
    </w:p>
    <w:p>
      <w:pPr>
        <w:spacing w:after="120"/>
        <w:jc w:val="both"/>
      </w:pPr>
      <w:r>
        <w:rPr>
          <w:rFonts w:ascii="Arial" w:cs="Arial" w:eastAsia="Arial" w:hAnsi="Arial"/>
          <w:sz w:val="24"/>
          <w:szCs w:val="24"/>
        </w:rPr>
        <w:t xml:space="preserve">В случае резкого изменения погодных условий, по указанию ОМС, сроки проведения летней уборки могут изменяться. Мероприятия по подготовке уборочной техники к работе в весенне-летний период проводятся в сроки, определенные ОМС и ОБДД Жайылского района.</w:t>
      </w:r>
    </w:p>
    <w:p>
      <w:pPr>
        <w:spacing w:after="120"/>
        <w:jc w:val="both"/>
      </w:pPr>
      <w:r>
        <w:rPr>
          <w:rFonts w:ascii="Arial" w:cs="Arial" w:eastAsia="Arial" w:hAnsi="Arial"/>
          <w:sz w:val="24"/>
          <w:szCs w:val="24"/>
        </w:rPr>
        <w:t xml:space="preserve">6.2. При мойке проезжей части не допускается выбивание струей воды смета и мусора на тротуары, газоны, посадочные площадки, павильоны остановок городского пассажирского транспорта, близко расположенные фасады зданий, объекты торговли и т.д.</w:t>
      </w:r>
    </w:p>
    <w:p>
      <w:pPr>
        <w:spacing w:after="120"/>
        <w:jc w:val="both"/>
      </w:pPr>
      <w:r>
        <w:rPr>
          <w:rFonts w:ascii="Arial" w:cs="Arial" w:eastAsia="Arial" w:hAnsi="Arial"/>
          <w:sz w:val="24"/>
          <w:szCs w:val="24"/>
        </w:rPr>
        <w:t xml:space="preserve">6.3.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Требования к летней уборке дорог (по отдельным элементам)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Проезжая часть должна быть полностью очищена от всякого вида загрязнений и промыта.</w:t>
      </w:r>
    </w:p>
    <w:p>
      <w:pPr>
        <w:spacing w:after="120"/>
        <w:jc w:val="both"/>
      </w:pPr>
      <w:r>
        <w:rPr>
          <w:rFonts w:ascii="Arial" w:cs="Arial" w:eastAsia="Arial" w:hAnsi="Arial"/>
          <w:sz w:val="24"/>
          <w:szCs w:val="24"/>
        </w:rPr>
        <w:t xml:space="preserve">7.2.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jc w:val="both"/>
      </w:pPr>
      <w:r>
        <w:rPr>
          <w:rFonts w:ascii="Arial" w:cs="Arial" w:eastAsia="Arial" w:hAnsi="Arial"/>
          <w:sz w:val="24"/>
          <w:szCs w:val="24"/>
        </w:rPr>
        <w:t xml:space="preserve">7.3.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jc w:val="both"/>
      </w:pPr>
      <w:r>
        <w:rPr>
          <w:rFonts w:ascii="Arial" w:cs="Arial" w:eastAsia="Arial" w:hAnsi="Arial"/>
          <w:sz w:val="24"/>
          <w:szCs w:val="24"/>
        </w:rPr>
        <w:t xml:space="preserve">7.4. Обочины дорог должны быть очищены от крупногабаритного и другого мусора.</w:t>
      </w:r>
    </w:p>
    <w:p>
      <w:pPr>
        <w:spacing w:after="120"/>
        <w:jc w:val="both"/>
      </w:pPr>
      <w:r>
        <w:rPr>
          <w:rFonts w:ascii="Arial" w:cs="Arial" w:eastAsia="Arial" w:hAnsi="Arial"/>
          <w:sz w:val="24"/>
          <w:szCs w:val="24"/>
        </w:rPr>
        <w:t xml:space="preserve">7.5. Металлические ограждения, дорожные знаки и указатели должны быть промыты.</w:t>
      </w:r>
    </w:p>
    <w:p>
      <w:pPr>
        <w:spacing w:after="120"/>
        <w:jc w:val="both"/>
      </w:pPr>
      <w:r>
        <w:rPr>
          <w:rFonts w:ascii="Arial" w:cs="Arial" w:eastAsia="Arial" w:hAnsi="Arial"/>
          <w:sz w:val="24"/>
          <w:szCs w:val="24"/>
        </w:rPr>
        <w:t xml:space="preserve">7.6. Разделительные полосы, выполненные в виде газонов, должны быть очищены от мусора, высота травяного покрова не должна превышать 15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Обеспечение благоустройства, чистоты и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Юридические и физические лица, индивидуальные предприниматели должны соблюдать чистоту и поддерживать порядок на всей территории города Кара-Балта,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собственности.</w:t>
      </w:r>
    </w:p>
    <w:p>
      <w:pPr>
        <w:spacing w:after="120"/>
        <w:jc w:val="both"/>
      </w:pPr>
      <w:r>
        <w:rPr>
          <w:rFonts w:ascii="Arial" w:cs="Arial" w:eastAsia="Arial" w:hAnsi="Arial"/>
          <w:sz w:val="24"/>
          <w:szCs w:val="24"/>
        </w:rPr>
        <w:t xml:space="preserve">8.2. На территории города Кара-Балта не допускается выброс бытового и строительного мусора, отходов производства, тары, спила деревьев, листвы, снега.</w:t>
      </w:r>
    </w:p>
    <w:p>
      <w:pPr>
        <w:spacing w:after="120"/>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jc w:val="both"/>
      </w:pPr>
      <w:r>
        <w:rPr>
          <w:rFonts w:ascii="Arial" w:cs="Arial" w:eastAsia="Arial" w:hAnsi="Arial"/>
          <w:sz w:val="24"/>
          <w:szCs w:val="24"/>
        </w:rPr>
        <w:t xml:space="preserve">8.3. Запрещается самовольная разработка и вывоз гравия из русла реки «Кара-Балта».</w:t>
      </w:r>
    </w:p>
    <w:p>
      <w:pPr>
        <w:spacing w:after="120"/>
        <w:jc w:val="both"/>
      </w:pPr>
      <w:r>
        <w:rPr>
          <w:rFonts w:ascii="Arial" w:cs="Arial" w:eastAsia="Arial" w:hAnsi="Arial"/>
          <w:sz w:val="24"/>
          <w:szCs w:val="24"/>
        </w:rPr>
        <w:t xml:space="preserve">8.4. Запрещается повреждать или уничтожать урны, фонари уличного освещения, памятники, скамейки и другие малые архитектурные формы.</w:t>
      </w:r>
    </w:p>
    <w:p>
      <w:pPr>
        <w:spacing w:after="120"/>
        <w:jc w:val="both"/>
      </w:pPr>
      <w:r>
        <w:rPr>
          <w:rFonts w:ascii="Arial" w:cs="Arial" w:eastAsia="Arial" w:hAnsi="Arial"/>
          <w:sz w:val="24"/>
          <w:szCs w:val="24"/>
        </w:rPr>
        <w:t xml:space="preserve">8.5. Запрещается сжигание мусора, листвы, тары, автомобильных покрышек, производственных отходов,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jc w:val="both"/>
      </w:pPr>
      <w:r>
        <w:rPr>
          <w:rFonts w:ascii="Arial" w:cs="Arial" w:eastAsia="Arial" w:hAnsi="Arial"/>
          <w:sz w:val="24"/>
          <w:szCs w:val="24"/>
        </w:rPr>
        <w:t xml:space="preserve">8.6.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w:t>
      </w:r>
    </w:p>
    <w:p>
      <w:pPr>
        <w:spacing w:after="120"/>
        <w:jc w:val="both"/>
      </w:pPr>
      <w:r>
        <w:rPr>
          <w:rFonts w:ascii="Arial" w:cs="Arial" w:eastAsia="Arial" w:hAnsi="Arial"/>
          <w:sz w:val="24"/>
          <w:szCs w:val="24"/>
        </w:rPr>
        <w:t xml:space="preserve">Хранение и отстой грузового автотранспорта, в том числе частного, допускается только в гаражах, на автостоянках или в автобазах.</w:t>
      </w:r>
    </w:p>
    <w:p>
      <w:pPr>
        <w:spacing w:after="120"/>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w:t>
      </w:r>
    </w:p>
    <w:p>
      <w:pPr>
        <w:spacing w:after="120"/>
        <w:jc w:val="both"/>
      </w:pPr>
      <w:r>
        <w:rPr>
          <w:rFonts w:ascii="Arial" w:cs="Arial" w:eastAsia="Arial" w:hAnsi="Arial"/>
          <w:sz w:val="24"/>
          <w:szCs w:val="24"/>
        </w:rPr>
        <w:t xml:space="preserve">8.7. Автотранспортные предприятия и автохозяйства города обязаны выпускать машины на линию в чистом и исправном состоянии, обеспечивать на конечных остановках влажную уборку микроавтобусов и маршрутных такси после каждого рейса.</w:t>
      </w:r>
    </w:p>
    <w:p>
      <w:pPr>
        <w:spacing w:after="120"/>
        <w:jc w:val="both"/>
      </w:pPr>
      <w:r>
        <w:rPr>
          <w:rFonts w:ascii="Arial" w:cs="Arial" w:eastAsia="Arial" w:hAnsi="Arial"/>
          <w:sz w:val="24"/>
          <w:szCs w:val="24"/>
        </w:rPr>
        <w:t xml:space="preserve">8.8.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jc w:val="both"/>
      </w:pPr>
      <w:r>
        <w:rPr>
          <w:rFonts w:ascii="Arial" w:cs="Arial" w:eastAsia="Arial" w:hAnsi="Arial"/>
          <w:sz w:val="24"/>
          <w:szCs w:val="24"/>
        </w:rPr>
        <w:t xml:space="preserve">8.9.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jc w:val="both"/>
      </w:pPr>
      <w:r>
        <w:rPr>
          <w:rFonts w:ascii="Arial" w:cs="Arial" w:eastAsia="Arial" w:hAnsi="Arial"/>
          <w:sz w:val="24"/>
          <w:szCs w:val="24"/>
        </w:rPr>
        <w:t xml:space="preserve">8.10. Запрещается размещение объектов различного назначения на газонах, клумбах, цветниках, детских площадках, оросительной и коллекторно-дренажных сетях, а также укладка труб, сужающих рабочее сечение ирригационных сетей.</w:t>
      </w:r>
    </w:p>
    <w:p>
      <w:pPr>
        <w:spacing w:after="120"/>
        <w:jc w:val="both"/>
      </w:pPr>
      <w:r>
        <w:rPr>
          <w:rFonts w:ascii="Arial" w:cs="Arial" w:eastAsia="Arial" w:hAnsi="Arial"/>
          <w:sz w:val="24"/>
          <w:szCs w:val="24"/>
        </w:rPr>
        <w:t xml:space="preserve">8.11. Запрещается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навесов, гаражей и т.д.) и вспомогательных построек, ограждений без получения разрешения в установленном порядке.</w:t>
      </w:r>
    </w:p>
    <w:p>
      <w:pPr>
        <w:spacing w:after="120"/>
        <w:jc w:val="both"/>
      </w:pPr>
      <w:r>
        <w:rPr>
          <w:rFonts w:ascii="Arial" w:cs="Arial" w:eastAsia="Arial" w:hAnsi="Arial"/>
          <w:sz w:val="24"/>
          <w:szCs w:val="24"/>
        </w:rPr>
        <w:t xml:space="preserve">8.12.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jc w:val="both"/>
      </w:pPr>
      <w:r>
        <w:rPr>
          <w:rFonts w:ascii="Arial" w:cs="Arial" w:eastAsia="Arial" w:hAnsi="Arial"/>
          <w:sz w:val="24"/>
          <w:szCs w:val="24"/>
        </w:rPr>
        <w:t xml:space="preserve">8.13. Руководители предприятий, организаций, учреждений всех форм собственности, хозяйствующие субъекты, индивидуальные предприниматели, граждане должны принимать участие в месячниках по санитарной очистке и благоустройству, проводимых мэрией города Кара-Балта в рамках закрепленных и прилегающих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фасадов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Руководители предприятий и организаций, владельцы индивидуальных жилых домов, собственники жилых и нежилых помещений в многоквартирных жилых домах,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ограждений, металлических ворот и др.), поддерживать в чистоте и исправном состоянии расположенные на фасадах информационные таблички, памятные доски и т.п.</w:t>
      </w:r>
    </w:p>
    <w:p>
      <w:pPr>
        <w:spacing w:after="120"/>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jc w:val="both"/>
      </w:pPr>
      <w:r>
        <w:rPr>
          <w:rFonts w:ascii="Arial" w:cs="Arial" w:eastAsia="Arial" w:hAnsi="Arial"/>
          <w:sz w:val="24"/>
          <w:szCs w:val="24"/>
        </w:rPr>
        <w:t xml:space="preserve">8.15. Жилые, административные, производственные и общественные здания должны быть оборудованы аншлагами, а жилые, кроме того, указателями номеров подъездов и квартир. Аншлаги должны содержаться в чистоте и исправном состоянии. За их чистоту и исправность отвечают балансодержатели зданий.</w:t>
      </w:r>
    </w:p>
    <w:p>
      <w:pPr>
        <w:spacing w:after="120"/>
        <w:jc w:val="both"/>
      </w:pPr>
      <w:r>
        <w:rPr>
          <w:rFonts w:ascii="Arial" w:cs="Arial" w:eastAsia="Arial" w:hAnsi="Arial"/>
          <w:sz w:val="24"/>
          <w:szCs w:val="24"/>
        </w:rPr>
        <w:t xml:space="preserve">8.16.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jc w:val="both"/>
      </w:pPr>
      <w:r>
        <w:rPr>
          <w:rFonts w:ascii="Arial" w:cs="Arial" w:eastAsia="Arial" w:hAnsi="Arial"/>
          <w:sz w:val="24"/>
          <w:szCs w:val="24"/>
        </w:rPr>
        <w:t xml:space="preserve">8.17.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Правилами.</w:t>
      </w:r>
    </w:p>
    <w:p>
      <w:pPr>
        <w:spacing w:after="120"/>
        <w:jc w:val="both"/>
      </w:pPr>
      <w:r>
        <w:rPr>
          <w:rFonts w:ascii="Arial" w:cs="Arial" w:eastAsia="Arial" w:hAnsi="Arial"/>
          <w:sz w:val="24"/>
          <w:szCs w:val="24"/>
        </w:rPr>
        <w:t xml:space="preserve"> 8.19.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jc w:val="both"/>
      </w:pPr>
      <w:r>
        <w:rPr>
          <w:rFonts w:ascii="Arial" w:cs="Arial" w:eastAsia="Arial" w:hAnsi="Arial"/>
          <w:sz w:val="24"/>
          <w:szCs w:val="24"/>
        </w:rPr>
        <w:t xml:space="preserve">8.20. 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jc w:val="both"/>
      </w:pPr>
      <w:r>
        <w:rPr>
          <w:rFonts w:ascii="Arial" w:cs="Arial" w:eastAsia="Arial" w:hAnsi="Arial"/>
          <w:sz w:val="24"/>
          <w:szCs w:val="24"/>
        </w:rPr>
        <w:t xml:space="preserve">8.21.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w:t>
      </w:r>
    </w:p>
    <w:p>
      <w:pPr>
        <w:spacing w:after="120"/>
        <w:jc w:val="both"/>
      </w:pPr>
      <w:r>
        <w:rPr>
          <w:rFonts w:ascii="Arial" w:cs="Arial" w:eastAsia="Arial" w:hAnsi="Arial"/>
          <w:sz w:val="24"/>
          <w:szCs w:val="24"/>
        </w:rPr>
        <w:t xml:space="preserve">Складирование строительных материалов и изделий допускается только в пределах огражденной строительной площадки.</w:t>
      </w:r>
    </w:p>
    <w:p>
      <w:pPr>
        <w:spacing w:after="120"/>
        <w:jc w:val="both"/>
      </w:pPr>
      <w:r>
        <w:rPr>
          <w:rFonts w:ascii="Arial" w:cs="Arial" w:eastAsia="Arial" w:hAnsi="Arial"/>
          <w:sz w:val="24"/>
          <w:szCs w:val="24"/>
        </w:rPr>
        <w:t xml:space="preserve">8.22. Ограждения строительных площадок должны иметь внешний вид, соответствующий установленным нормативам, очищены от грязи, промыты, не иметь проемов, не предусмотренных проектом, поврежденных участков, посторонних наклеек, объявлений и надписей, по периметру ограждений строительной площадки должно быть установлено освещение.</w:t>
      </w:r>
    </w:p>
    <w:p>
      <w:pPr>
        <w:spacing w:after="120"/>
        <w:jc w:val="both"/>
      </w:pPr>
      <w:r>
        <w:rPr>
          <w:rFonts w:ascii="Arial" w:cs="Arial" w:eastAsia="Arial" w:hAnsi="Arial"/>
          <w:sz w:val="24"/>
          <w:szCs w:val="24"/>
        </w:rPr>
        <w:t xml:space="preserve">8.23.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jc w:val="both"/>
      </w:pPr>
      <w:r>
        <w:rPr>
          <w:rFonts w:ascii="Arial" w:cs="Arial" w:eastAsia="Arial" w:hAnsi="Arial"/>
          <w:sz w:val="24"/>
          <w:szCs w:val="24"/>
        </w:rPr>
        <w:t xml:space="preserve">8.24. Заказчик строительства обязан обеспечить сдачу в эксплуатацию объекта с выполнением всех работ, предусмотренных проектом по благоустройству и озеленению территорий и приведением их в надлежащий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Художественное оформление и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8.25. Средства наружной рекламы и информации должны размещаться и содержаться в чистоте, иметь надлежащий эстетический вид.</w:t>
      </w:r>
    </w:p>
    <w:p>
      <w:pPr>
        <w:spacing w:after="120"/>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jc w:val="both"/>
      </w:pPr>
      <w:r>
        <w:rPr>
          <w:rFonts w:ascii="Arial" w:cs="Arial" w:eastAsia="Arial" w:hAnsi="Arial"/>
          <w:sz w:val="24"/>
          <w:szCs w:val="24"/>
        </w:rPr>
        <w:t xml:space="preserve">8.26.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jc w:val="both"/>
      </w:pPr>
      <w:r>
        <w:rPr>
          <w:rFonts w:ascii="Arial" w:cs="Arial" w:eastAsia="Arial" w:hAnsi="Arial"/>
          <w:sz w:val="24"/>
          <w:szCs w:val="24"/>
        </w:rPr>
        <w:t xml:space="preserve">- 2-х суток на территориях зоны особого городского значения;</w:t>
      </w:r>
    </w:p>
    <w:p>
      <w:pPr>
        <w:spacing w:after="120"/>
        <w:jc w:val="both"/>
      </w:pPr>
      <w:r>
        <w:rPr>
          <w:rFonts w:ascii="Arial" w:cs="Arial" w:eastAsia="Arial" w:hAnsi="Arial"/>
          <w:sz w:val="24"/>
          <w:szCs w:val="24"/>
        </w:rPr>
        <w:t xml:space="preserve">- 4-х суток на улицах зоны общего городского значения;</w:t>
      </w:r>
    </w:p>
    <w:p>
      <w:pPr>
        <w:spacing w:after="120"/>
        <w:jc w:val="both"/>
      </w:pPr>
      <w:r>
        <w:rPr>
          <w:rFonts w:ascii="Arial" w:cs="Arial" w:eastAsia="Arial" w:hAnsi="Arial"/>
          <w:sz w:val="24"/>
          <w:szCs w:val="24"/>
        </w:rPr>
        <w:t xml:space="preserve">- 7-и суток на внутриквартальных территориях.</w:t>
      </w:r>
    </w:p>
    <w:p>
      <w:pPr>
        <w:spacing w:after="120"/>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jc w:val="both"/>
      </w:pPr>
      <w:r>
        <w:rPr>
          <w:rFonts w:ascii="Arial" w:cs="Arial" w:eastAsia="Arial" w:hAnsi="Arial"/>
          <w:sz w:val="24"/>
          <w:szCs w:val="24"/>
        </w:rPr>
        <w:t xml:space="preserve">8.27.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ОМС, а также на балансодержателей или арендаторов указанных объектов за счет средств рекламораспространителей.</w:t>
      </w:r>
    </w:p>
    <w:p>
      <w:pPr>
        <w:spacing w:after="120"/>
        <w:jc w:val="both"/>
      </w:pPr>
      <w:r>
        <w:rPr>
          <w:rFonts w:ascii="Arial" w:cs="Arial" w:eastAsia="Arial" w:hAnsi="Arial"/>
          <w:sz w:val="24"/>
          <w:szCs w:val="24"/>
        </w:rPr>
        <w:t xml:space="preserve">8.28. Организация работ по размещению и демонтажу централизованного праздничного оформления территории города производится ОМС в сроки, установленные мэрией города Кара-Балта.</w:t>
      </w:r>
    </w:p>
    <w:p>
      <w:pPr>
        <w:spacing w:after="120"/>
        <w:jc w:val="both"/>
      </w:pPr>
      <w:r>
        <w:rPr>
          <w:rFonts w:ascii="Arial" w:cs="Arial" w:eastAsia="Arial" w:hAnsi="Arial"/>
          <w:sz w:val="24"/>
          <w:szCs w:val="24"/>
        </w:rPr>
        <w:t xml:space="preserve">Ответственность за размещение и содержание праздничного оформления возлагается на мэрию города Кара-Балта, балансодержателей и арендаторов зданий.</w:t>
      </w:r>
    </w:p>
    <w:p>
      <w:pPr>
        <w:spacing w:after="120"/>
        <w:jc w:val="both"/>
      </w:pPr>
      <w:r>
        <w:rPr>
          <w:rFonts w:ascii="Arial" w:cs="Arial" w:eastAsia="Arial" w:hAnsi="Arial"/>
          <w:sz w:val="24"/>
          <w:szCs w:val="24"/>
        </w:rPr>
        <w:t xml:space="preserve">8.29. Координация и упорядочение размещения объектов наружной рекламы на территории города, с учетом сохранения художественно-эстетического облика и единого дизайна возлагается на ОМС.</w:t>
      </w:r>
    </w:p>
    <w:p>
      <w:pPr>
        <w:spacing w:after="120"/>
        <w:jc w:val="both"/>
      </w:pPr>
      <w:r>
        <w:rPr>
          <w:rFonts w:ascii="Arial" w:cs="Arial" w:eastAsia="Arial" w:hAnsi="Arial"/>
          <w:sz w:val="24"/>
          <w:szCs w:val="24"/>
        </w:rPr>
        <w:t xml:space="preserve">ОМС ведется учет размещаемой наружной рекламной продукции и формируется единая информационная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 Сети наружного освещения, находящиеся в муниципальной собственности, обслуживаются специализированными предприятиями.</w:t>
      </w:r>
    </w:p>
    <w:p>
      <w:pPr>
        <w:spacing w:after="120"/>
        <w:jc w:val="both"/>
      </w:pPr>
      <w:r>
        <w:rPr>
          <w:rFonts w:ascii="Arial" w:cs="Arial" w:eastAsia="Arial" w:hAnsi="Arial"/>
          <w:sz w:val="24"/>
          <w:szCs w:val="24"/>
        </w:rPr>
        <w:t xml:space="preserve">Правила эксплуатации, сроки и объемы ремонта и замены элементов сетей освещения регламентируются нормативными документами.</w:t>
      </w:r>
    </w:p>
    <w:p>
      <w:pPr>
        <w:spacing w:after="120"/>
        <w:jc w:val="both"/>
      </w:pPr>
      <w:r>
        <w:rPr>
          <w:rFonts w:ascii="Arial" w:cs="Arial" w:eastAsia="Arial" w:hAnsi="Arial"/>
          <w:sz w:val="24"/>
          <w:szCs w:val="24"/>
        </w:rPr>
        <w:t xml:space="preserve">8.31. При выдаче архитектурно-планировочных условий и согласовании проектной документации на строительство новых объектов служба архитектуры и градостроительства должна предусматривать выполнение наружного освещения с учетом отведенной и прилегающей территории по благоустройству.</w:t>
      </w:r>
    </w:p>
    <w:p>
      <w:pPr>
        <w:spacing w:after="120"/>
        <w:jc w:val="both"/>
      </w:pPr>
      <w:r>
        <w:rPr>
          <w:rFonts w:ascii="Arial" w:cs="Arial" w:eastAsia="Arial" w:hAnsi="Arial"/>
          <w:sz w:val="24"/>
          <w:szCs w:val="24"/>
        </w:rPr>
        <w:t xml:space="preserve">8.32. 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jc w:val="both"/>
      </w:pPr>
      <w:r>
        <w:rPr>
          <w:rFonts w:ascii="Arial" w:cs="Arial" w:eastAsia="Arial" w:hAnsi="Arial"/>
          <w:sz w:val="24"/>
          <w:szCs w:val="24"/>
        </w:rPr>
        <w:t xml:space="preserve">Включение наружного освещения улиц, дорог, площадей, территорий других освещаемых объектов и его отключение производится по графикам, разработанным и утвержденным мэрией города Кара-Балта, с учетом поправок на погодные условия.</w:t>
      </w:r>
    </w:p>
    <w:p>
      <w:pPr>
        <w:spacing w:after="120"/>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w:t>
      </w:r>
    </w:p>
    <w:p>
      <w:pPr>
        <w:spacing w:after="120"/>
        <w:jc w:val="both"/>
      </w:pPr>
      <w:r>
        <w:rPr>
          <w:rFonts w:ascii="Arial" w:cs="Arial" w:eastAsia="Arial" w:hAnsi="Arial"/>
          <w:sz w:val="24"/>
          <w:szCs w:val="24"/>
        </w:rPr>
        <w:t xml:space="preserve">8.33. 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не должен превышать 5 процентов.</w:t>
      </w:r>
    </w:p>
    <w:p>
      <w:pPr>
        <w:spacing w:after="120"/>
        <w:jc w:val="both"/>
      </w:pPr>
      <w:r>
        <w:rPr>
          <w:rFonts w:ascii="Arial" w:cs="Arial" w:eastAsia="Arial" w:hAnsi="Arial"/>
          <w:sz w:val="24"/>
          <w:szCs w:val="24"/>
        </w:rPr>
        <w:t xml:space="preserve">8.34.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специализированными предприятиями по мере необходимости, но не реже одного раза в три года.</w:t>
      </w:r>
    </w:p>
    <w:p>
      <w:pPr>
        <w:spacing w:after="120"/>
        <w:jc w:val="both"/>
      </w:pPr>
      <w:r>
        <w:rPr>
          <w:rFonts w:ascii="Arial" w:cs="Arial" w:eastAsia="Arial" w:hAnsi="Arial"/>
          <w:sz w:val="24"/>
          <w:szCs w:val="24"/>
        </w:rPr>
        <w:t xml:space="preserve">8.35. Вывоз сбитых опор освещения и контактной сети электрифицированного транспорта осуществляется владельцем опоры на основных магистралях - незамедлительно. Вывоз демонтируемых опор и сбитых опор на остальных территориях - в течение суток с момента обнаружения (демонтажа).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дорог, площадей, тротуаров и зеленых насаждений, ирригационных сетей и элементов внешнего благоустройства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8.36. Городские дороги, со всеми входящими в их состав сооружениями (мостами, трубами, автотранспортными сооружениями) составляют городской дорожный фонд.</w:t>
      </w:r>
    </w:p>
    <w:p>
      <w:pPr>
        <w:spacing w:after="120"/>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Правил.</w:t>
      </w:r>
    </w:p>
    <w:p>
      <w:pPr>
        <w:spacing w:after="120"/>
        <w:jc w:val="both"/>
      </w:pPr>
      <w:r>
        <w:rPr>
          <w:rFonts w:ascii="Arial" w:cs="Arial" w:eastAsia="Arial" w:hAnsi="Arial"/>
          <w:sz w:val="24"/>
          <w:szCs w:val="24"/>
        </w:rPr>
        <w:t xml:space="preserve">8.37. Органы милиции и ОБДД Жайылского района осуществляют надзор за обеспечением сохранности дорог и оказывают содействие мэрии в обеспечении сохранности дорог, элементов внешнего благоустройства и зеленого хозяйства.</w:t>
      </w:r>
    </w:p>
    <w:p>
      <w:pPr>
        <w:spacing w:after="120"/>
        <w:jc w:val="both"/>
      </w:pPr>
      <w:r>
        <w:rPr>
          <w:rFonts w:ascii="Arial" w:cs="Arial" w:eastAsia="Arial" w:hAnsi="Arial"/>
          <w:sz w:val="24"/>
          <w:szCs w:val="24"/>
        </w:rPr>
        <w:t xml:space="preserve">8.38. Строительные организации до начала строительства обязаны заключить договор на вывоз мусора со специализированным предприятием по вывозу мусора и обеспечить сохранность городских дорог, тротуаров, дорожных сооружений, зеленых насаждений, ирригации находящихся в зоне строительства, а также полное восстановление нарушенных в результате проведения строительных работ элементов благоустройства и озеленения.</w:t>
      </w:r>
    </w:p>
    <w:p>
      <w:pPr>
        <w:spacing w:after="120"/>
        <w:jc w:val="both"/>
      </w:pPr>
      <w:r>
        <w:rPr>
          <w:rFonts w:ascii="Arial" w:cs="Arial" w:eastAsia="Arial" w:hAnsi="Arial"/>
          <w:sz w:val="24"/>
          <w:szCs w:val="24"/>
        </w:rPr>
        <w:t xml:space="preserve">8.39. Организации, в ведении которых находятся подземные инженерные коммуникации, обязаны следить за тем, чтобы крышки люков, колодцев, расположенных на тротуарах, проезжей части и других территориях, находились на уровне дорожного покрытия, содержались в исправном состоянии и закрытыми. В случае повреждения или разрушения они должны быть немедленно огорожены и исправлены в течение суток организацией, в ведении которой находятся данные подземные коммуникации.</w:t>
      </w:r>
    </w:p>
    <w:p>
      <w:pPr>
        <w:spacing w:after="120"/>
        <w:jc w:val="both"/>
      </w:pPr>
      <w:r>
        <w:rPr>
          <w:rFonts w:ascii="Arial" w:cs="Arial" w:eastAsia="Arial" w:hAnsi="Arial"/>
          <w:sz w:val="24"/>
          <w:szCs w:val="24"/>
        </w:rPr>
        <w:t xml:space="preserve">8.40.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 в течение суток. Складирование отходов асфальтобетона на газонах или участках с зелеными насаждениями запрещено.</w:t>
      </w:r>
    </w:p>
    <w:p>
      <w:pPr>
        <w:spacing w:after="120"/>
        <w:jc w:val="both"/>
      </w:pPr>
      <w:r>
        <w:rPr>
          <w:rFonts w:ascii="Arial" w:cs="Arial" w:eastAsia="Arial" w:hAnsi="Arial"/>
          <w:sz w:val="24"/>
          <w:szCs w:val="24"/>
        </w:rPr>
        <w:t xml:space="preserve">8.41. Запрещается оставлять на проезжей части и тротуарах, газонах землю и строительный мусор после окончания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Дорожные знаки, ограждения, разметка, светофорное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Автомобильные дороги должны быть оборудованы светофорными объектами, дорожными знаками, ограждениями, разметкой в соответствии с дислокацией, разработанной и утвержденной в установленном порядке ОБДД Жайылского района.</w:t>
      </w:r>
    </w:p>
    <w:p>
      <w:pPr>
        <w:spacing w:after="120"/>
        <w:jc w:val="both"/>
      </w:pPr>
      <w:r>
        <w:rPr>
          <w:rFonts w:ascii="Arial" w:cs="Arial" w:eastAsia="Arial" w:hAnsi="Arial"/>
          <w:sz w:val="24"/>
          <w:szCs w:val="24"/>
        </w:rPr>
        <w:t xml:space="preserve">Работы по содержанию, ремонту дорожных знаков, а также установке отсутствующих дорожных знаков выполняются в течение всего года, специализированными предприятиями, эксплуатирующей организацией и балансодержателями, в том числе владельцами АЗС, автостоянок и другими ведомственными организациями.</w:t>
      </w:r>
    </w:p>
    <w:p>
      <w:pPr>
        <w:spacing w:after="120"/>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w:t>
      </w:r>
    </w:p>
    <w:p>
      <w:pPr>
        <w:spacing w:after="120"/>
        <w:jc w:val="both"/>
      </w:pPr>
      <w:r>
        <w:rPr>
          <w:rFonts w:ascii="Arial" w:cs="Arial" w:eastAsia="Arial" w:hAnsi="Arial"/>
          <w:sz w:val="24"/>
          <w:szCs w:val="24"/>
        </w:rPr>
        <w:t xml:space="preserve">Опоры крепления дорожных знаков должны быть окрашены специализированными предприятиями, эксплуатирующей организацией или балансодержателями.</w:t>
      </w:r>
    </w:p>
    <w:p>
      <w:pPr>
        <w:spacing w:after="120"/>
        <w:jc w:val="both"/>
      </w:pPr>
      <w:r>
        <w:rPr>
          <w:rFonts w:ascii="Arial" w:cs="Arial" w:eastAsia="Arial" w:hAnsi="Arial"/>
          <w:sz w:val="24"/>
          <w:szCs w:val="24"/>
        </w:rPr>
        <w:t xml:space="preserve">По истечении нормативного срока эксплуатации дорожные знаки подлежат замене специализированными предприятиями, эксплуатирующей организацией и балансодержателями.</w:t>
      </w:r>
    </w:p>
    <w:p>
      <w:pPr>
        <w:spacing w:after="120"/>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jc w:val="both"/>
      </w:pPr>
      <w:r>
        <w:rPr>
          <w:rFonts w:ascii="Arial" w:cs="Arial" w:eastAsia="Arial" w:hAnsi="Arial"/>
          <w:sz w:val="24"/>
          <w:szCs w:val="24"/>
        </w:rPr>
        <w:t xml:space="preserve">8.43.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jc w:val="both"/>
      </w:pPr>
      <w:r>
        <w:rPr>
          <w:rFonts w:ascii="Arial" w:cs="Arial" w:eastAsia="Arial" w:hAnsi="Arial"/>
          <w:sz w:val="24"/>
          <w:szCs w:val="24"/>
        </w:rPr>
        <w:t xml:space="preserve">Рассеиватель не должен иметь сколов и трещин.</w:t>
      </w:r>
    </w:p>
    <w:p>
      <w:pPr>
        <w:spacing w:after="120"/>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jc w:val="both"/>
      </w:pPr>
      <w:r>
        <w:rPr>
          <w:rFonts w:ascii="Arial" w:cs="Arial" w:eastAsia="Arial" w:hAnsi="Arial"/>
          <w:sz w:val="24"/>
          <w:szCs w:val="24"/>
        </w:rPr>
        <w:t xml:space="preserve">8.44. Опасные для движения участки улиц должны быть оборудованы ограждениями.</w:t>
      </w:r>
    </w:p>
    <w:p>
      <w:pPr>
        <w:spacing w:after="120"/>
        <w:jc w:val="both"/>
      </w:pPr>
      <w:r>
        <w:rPr>
          <w:rFonts w:ascii="Arial" w:cs="Arial" w:eastAsia="Arial" w:hAnsi="Arial"/>
          <w:sz w:val="24"/>
          <w:szCs w:val="24"/>
        </w:rPr>
        <w:t xml:space="preserve">Места, отведенные под пешеходные переходы, должны быть оборудованы ограждениями, соответствующими дорожными знаками и разметкой.</w:t>
      </w:r>
    </w:p>
    <w:p>
      <w:pPr>
        <w:spacing w:after="120"/>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специализированными предприятиями и балансодержателями ограждений.</w:t>
      </w:r>
    </w:p>
    <w:p>
      <w:pPr>
        <w:spacing w:after="120"/>
        <w:jc w:val="both"/>
      </w:pPr>
      <w:r>
        <w:rPr>
          <w:rFonts w:ascii="Arial" w:cs="Arial" w:eastAsia="Arial" w:hAnsi="Arial"/>
          <w:sz w:val="24"/>
          <w:szCs w:val="24"/>
        </w:rPr>
        <w:t xml:space="preserve">Дорожная разметка должна ежегодно обновляться.</w:t>
      </w:r>
    </w:p>
    <w:p>
      <w:pPr>
        <w:spacing w:after="120"/>
        <w:jc w:val="both"/>
      </w:pPr>
      <w:r>
        <w:rPr>
          <w:rFonts w:ascii="Arial" w:cs="Arial" w:eastAsia="Arial" w:hAnsi="Arial"/>
          <w:sz w:val="24"/>
          <w:szCs w:val="24"/>
        </w:rPr>
        <w:t xml:space="preserve">8.45. Информационные указатели, километровые знаки, парапеты и другие должны быть окрашены в соответствии с существующими ГОСТами, промыты и очищены от грязи.</w:t>
      </w:r>
    </w:p>
    <w:p>
      <w:pPr>
        <w:spacing w:after="120"/>
        <w:jc w:val="both"/>
      </w:pPr>
      <w:r>
        <w:rPr>
          <w:rFonts w:ascii="Arial" w:cs="Arial" w:eastAsia="Arial" w:hAnsi="Arial"/>
          <w:sz w:val="24"/>
          <w:szCs w:val="24"/>
        </w:rPr>
        <w:t xml:space="preserve">Все надписи на указателях должны быть четко различимы.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Брошенный и разукомплектованный автотранспорт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8.46. Выявление брошенного и разукомплектованного транспорта на городских территориях осуществляют ОМС, ОБДД Жайылского района.</w:t>
      </w:r>
    </w:p>
    <w:p>
      <w:pPr>
        <w:spacing w:after="120"/>
        <w:jc w:val="both"/>
      </w:pPr>
      <w:r>
        <w:rPr>
          <w:rFonts w:ascii="Arial" w:cs="Arial" w:eastAsia="Arial" w:hAnsi="Arial"/>
          <w:sz w:val="24"/>
          <w:szCs w:val="24"/>
        </w:rPr>
        <w:t xml:space="preserve">8.47. Ответственность за организацию работ по выявлению, учету и эвакуации брошенного и разукомплектованного транспорта возлагается на ОМС, балансодержателей территорий и домовладений, арендаторов земельных участков.</w:t>
      </w:r>
    </w:p>
    <w:p>
      <w:pPr>
        <w:spacing w:after="120"/>
        <w:jc w:val="both"/>
      </w:pPr>
      <w:r>
        <w:rPr>
          <w:rFonts w:ascii="Arial" w:cs="Arial" w:eastAsia="Arial" w:hAnsi="Arial"/>
          <w:sz w:val="24"/>
          <w:szCs w:val="24"/>
        </w:rPr>
        <w:t xml:space="preserve">8.48. Транспортное средство, по которому имеется заключение ОБДД Жайылского района об отсутствии владельца, в пятидневный срок подлежит вывозу на площадки хранения.</w:t>
      </w:r>
    </w:p>
    <w:p>
      <w:pPr>
        <w:spacing w:after="120"/>
        <w:jc w:val="both"/>
      </w:pPr>
      <w:r>
        <w:rPr>
          <w:rFonts w:ascii="Arial" w:cs="Arial" w:eastAsia="Arial" w:hAnsi="Arial"/>
          <w:sz w:val="24"/>
          <w:szCs w:val="24"/>
        </w:rPr>
        <w:t xml:space="preserve">8.49. При выявлении владельца разукомплектованного транспортного средства ОБДД Жайылского района в течение 3 дней обязано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jc w:val="both"/>
      </w:pPr>
      <w:r>
        <w:rPr>
          <w:rFonts w:ascii="Arial" w:cs="Arial" w:eastAsia="Arial" w:hAnsi="Arial"/>
          <w:sz w:val="24"/>
          <w:szCs w:val="24"/>
        </w:rPr>
        <w:t xml:space="preserve">8.50. Контроль за эвакуацией брошенных и разукомплектованных автотранспортных средств осуществляют ОБДД Жайылского района и ОМС.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Фонтаны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Ответственность за состояние и эксплуатацию фонтанов возлагается на балансодержателя.</w:t>
      </w:r>
    </w:p>
    <w:p>
      <w:pPr>
        <w:spacing w:after="120"/>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Кара-Балта.</w:t>
      </w:r>
    </w:p>
    <w:p>
      <w:pPr>
        <w:spacing w:after="120"/>
        <w:jc w:val="both"/>
      </w:pPr>
      <w:r>
        <w:rPr>
          <w:rFonts w:ascii="Arial" w:cs="Arial" w:eastAsia="Arial" w:hAnsi="Arial"/>
          <w:sz w:val="24"/>
          <w:szCs w:val="24"/>
        </w:rPr>
        <w:t xml:space="preserve">В период работы фонтанов очистка водной поверхности от мусора производится по мере необходимости, но не реже одного раза в неделю. Балансодержатель обязан содержать фонтаны в чистоте и в период их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ирригационных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8.52.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jc w:val="both"/>
      </w:pPr>
      <w:r>
        <w:rPr>
          <w:rFonts w:ascii="Arial" w:cs="Arial" w:eastAsia="Arial" w:hAnsi="Arial"/>
          <w:sz w:val="24"/>
          <w:szCs w:val="24"/>
        </w:rPr>
        <w:t xml:space="preserve">8.53. Ответственность за сохранность ирригационной сети возлагается:</w:t>
      </w:r>
    </w:p>
    <w:p>
      <w:pPr>
        <w:spacing w:after="120"/>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берегозащитным дамбам на реке «Кара-Балта» в пределах города, по разводящей ирригационной сети на магистралях, в скверах, бульварах и улицах, системе поливочного водопровода - ОМС;</w:t>
      </w:r>
    </w:p>
    <w:p>
      <w:pPr>
        <w:spacing w:after="120"/>
        <w:jc w:val="both"/>
      </w:pPr>
      <w:r>
        <w:rPr>
          <w:rFonts w:ascii="Arial" w:cs="Arial" w:eastAsia="Arial" w:hAnsi="Arial"/>
          <w:sz w:val="24"/>
          <w:szCs w:val="24"/>
        </w:rPr>
        <w:t xml:space="preserve">- по ирригационным сетям внутри кварталов - на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jc w:val="both"/>
      </w:pPr>
      <w:r>
        <w:rPr>
          <w:rFonts w:ascii="Arial" w:cs="Arial" w:eastAsia="Arial" w:hAnsi="Arial"/>
          <w:sz w:val="24"/>
          <w:szCs w:val="24"/>
        </w:rPr>
        <w:t xml:space="preserve">- по ирригационным сетям внутри массивов индивидуальной застройки - на муниципальные территориальные управы, квартальные комитеты и владельцев домостроений;</w:t>
      </w:r>
    </w:p>
    <w:p>
      <w:pPr>
        <w:spacing w:after="120"/>
        <w:jc w:val="both"/>
      </w:pPr>
      <w:r>
        <w:rPr>
          <w:rFonts w:ascii="Arial" w:cs="Arial" w:eastAsia="Arial" w:hAnsi="Arial"/>
          <w:sz w:val="24"/>
          <w:szCs w:val="24"/>
        </w:rPr>
        <w:t xml:space="preserve">- по ирригационным сетям на территориях предприятий, организаций, учреждений всех форм собственности - на их руководителей.</w:t>
      </w:r>
    </w:p>
    <w:p>
      <w:pPr>
        <w:spacing w:after="120"/>
        <w:jc w:val="both"/>
      </w:pPr>
      <w:r>
        <w:rPr>
          <w:rFonts w:ascii="Arial" w:cs="Arial" w:eastAsia="Arial" w:hAnsi="Arial"/>
          <w:sz w:val="24"/>
          <w:szCs w:val="24"/>
        </w:rPr>
        <w:t xml:space="preserve">8.54. Новое строительство, а также реконструкция действующих сетей должны быть согласованы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Малые архитектурные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8.55. Строительство и установка малых архитектурных форм, элементов монументально-декоративного оформления, скамеек, коммунально-бытового и технического оборудования, устройств для оформления мобильного и вертикального озеленения на территории города в местах общественного пользования допускается только по согласованию со службой архитектуры и градостроительства и балансодержателем территории.</w:t>
      </w:r>
    </w:p>
    <w:p>
      <w:pPr>
        <w:spacing w:after="120"/>
        <w:jc w:val="both"/>
      </w:pPr>
      <w:r>
        <w:rPr>
          <w:rFonts w:ascii="Arial" w:cs="Arial" w:eastAsia="Arial" w:hAnsi="Arial"/>
          <w:sz w:val="24"/>
          <w:szCs w:val="24"/>
        </w:rPr>
        <w:t xml:space="preserve">8.56. Конструктивные решения малых архитектурных форм, элементов монументально-декоративного искусства должны обеспечивать их устойчивость и безопасность использования.</w:t>
      </w:r>
    </w:p>
    <w:p>
      <w:pPr>
        <w:spacing w:after="120"/>
        <w:jc w:val="both"/>
      </w:pPr>
      <w:r>
        <w:rPr>
          <w:rFonts w:ascii="Arial" w:cs="Arial" w:eastAsia="Arial" w:hAnsi="Arial"/>
          <w:sz w:val="24"/>
          <w:szCs w:val="24"/>
        </w:rPr>
        <w:t xml:space="preserve">8.57. Скамейки должны устанавливаться на твердые покрытия или фундамент. В зонах отдыха, лесопарках, детских площадках допускается установка скамеек на мягкие виды покрытия. При наличии фундамента его части не должны выступать над поверхностью земли.</w:t>
      </w:r>
    </w:p>
    <w:p>
      <w:pPr>
        <w:spacing w:after="120"/>
        <w:jc w:val="both"/>
      </w:pPr>
      <w:r>
        <w:rPr>
          <w:rFonts w:ascii="Arial" w:cs="Arial" w:eastAsia="Arial" w:hAnsi="Arial"/>
          <w:sz w:val="24"/>
          <w:szCs w:val="24"/>
        </w:rPr>
        <w:t xml:space="preserve">8.58.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jc w:val="both"/>
      </w:pPr>
      <w:r>
        <w:rPr>
          <w:rFonts w:ascii="Arial" w:cs="Arial" w:eastAsia="Arial" w:hAnsi="Arial"/>
          <w:sz w:val="24"/>
          <w:szCs w:val="24"/>
        </w:rPr>
        <w:t xml:space="preserve">8.59. Содержание малых форм архитектуры осуществляется балансодержателями:</w:t>
      </w:r>
    </w:p>
    <w:p>
      <w:pPr>
        <w:spacing w:after="120"/>
        <w:jc w:val="both"/>
      </w:pPr>
      <w:r>
        <w:rPr>
          <w:rFonts w:ascii="Arial" w:cs="Arial" w:eastAsia="Arial" w:hAnsi="Arial"/>
          <w:sz w:val="24"/>
          <w:szCs w:val="24"/>
        </w:rPr>
        <w:t xml:space="preserve">8.59.1.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jc w:val="both"/>
      </w:pPr>
      <w:r>
        <w:rPr>
          <w:rFonts w:ascii="Arial" w:cs="Arial" w:eastAsia="Arial" w:hAnsi="Arial"/>
          <w:sz w:val="24"/>
          <w:szCs w:val="24"/>
        </w:rPr>
        <w:t xml:space="preserve">8.59.2.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jc w:val="both"/>
      </w:pPr>
      <w:r>
        <w:rPr>
          <w:rFonts w:ascii="Arial" w:cs="Arial" w:eastAsia="Arial" w:hAnsi="Arial"/>
          <w:sz w:val="24"/>
          <w:szCs w:val="24"/>
        </w:rPr>
        <w:t xml:space="preserve">8.59.3. Для содержания цветочных ваз и урн постоянно в хорошем внешнем и санитарно-гигиеническом состоянии необходимо:</w:t>
      </w:r>
    </w:p>
    <w:p>
      <w:pPr>
        <w:spacing w:after="120"/>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jc w:val="both"/>
      </w:pPr>
      <w:r>
        <w:rPr>
          <w:rFonts w:ascii="Arial" w:cs="Arial" w:eastAsia="Arial" w:hAnsi="Arial"/>
          <w:sz w:val="24"/>
          <w:szCs w:val="24"/>
        </w:rPr>
        <w:t xml:space="preserve">8.59.4. В летнее время проводится постоянный осмотр всех малых форм архитектуры, их своевременный ремонт или удаление, а также неоднократный обмыв с применением моющих средств.</w:t>
      </w:r>
    </w:p>
    <w:p>
      <w:pPr>
        <w:spacing w:after="120"/>
        <w:jc w:val="both"/>
      </w:pPr>
      <w:r>
        <w:rPr>
          <w:rFonts w:ascii="Arial" w:cs="Arial" w:eastAsia="Arial" w:hAnsi="Arial"/>
          <w:sz w:val="24"/>
          <w:szCs w:val="24"/>
        </w:rPr>
        <w:t xml:space="preserve">8.59.5. Особое внимание должно быть уделено малым архитектурным формам, применяемым для оформления спортивных площадок, детских площадок, арен и т.п. Они должны постоянно находиться в исправном состоянии, все составляющие должны быть крепко и надежно скреплены между собой.</w:t>
      </w:r>
    </w:p>
    <w:p>
      <w:pPr>
        <w:spacing w:after="120"/>
        <w:jc w:val="both"/>
      </w:pPr>
      <w:r>
        <w:rPr>
          <w:rFonts w:ascii="Arial" w:cs="Arial" w:eastAsia="Arial" w:hAnsi="Arial"/>
          <w:sz w:val="24"/>
          <w:szCs w:val="24"/>
        </w:rPr>
        <w:t xml:space="preserve">8.59.6.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jc w:val="both"/>
      </w:pPr>
      <w:r>
        <w:rPr>
          <w:rFonts w:ascii="Arial" w:cs="Arial" w:eastAsia="Arial" w:hAnsi="Arial"/>
          <w:sz w:val="24"/>
          <w:szCs w:val="24"/>
        </w:rPr>
        <w:t xml:space="preserve">8.59.7.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jc w:val="both"/>
      </w:pPr>
      <w:r>
        <w:rPr>
          <w:rFonts w:ascii="Arial" w:cs="Arial" w:eastAsia="Arial" w:hAnsi="Arial"/>
          <w:sz w:val="24"/>
          <w:szCs w:val="24"/>
        </w:rPr>
        <w:t xml:space="preserve">8.59.8.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Зеленые насаждения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Озелененные территории являются неотъемлемой частью города Кара-Балта. Наряду с архитектурой объекты озеленения участвуют в формировании облика города, имеют санитарно-гигиеническое, природоохранное, средозащитное, средоформирующее, рекреационное, ландшафтно-архитектурное, культурное и научное значение.</w:t>
      </w:r>
    </w:p>
    <w:p>
      <w:pPr>
        <w:spacing w:after="120"/>
        <w:jc w:val="both"/>
      </w:pPr>
      <w:r>
        <w:rPr>
          <w:rFonts w:ascii="Arial" w:cs="Arial" w:eastAsia="Arial" w:hAnsi="Arial"/>
          <w:sz w:val="24"/>
          <w:szCs w:val="24"/>
        </w:rPr>
        <w:t xml:space="preserve">9.2.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jc w:val="both"/>
      </w:pPr>
      <w:r>
        <w:rPr>
          <w:rFonts w:ascii="Arial" w:cs="Arial" w:eastAsia="Arial" w:hAnsi="Arial"/>
          <w:sz w:val="24"/>
          <w:szCs w:val="24"/>
        </w:rPr>
        <w:t xml:space="preserve">9.3.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jc w:val="both"/>
      </w:pPr>
      <w:r>
        <w:rPr>
          <w:rFonts w:ascii="Arial" w:cs="Arial" w:eastAsia="Arial" w:hAnsi="Arial"/>
          <w:sz w:val="24"/>
          <w:szCs w:val="24"/>
        </w:rPr>
        <w:t xml:space="preserve">9.4.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jc w:val="both"/>
      </w:pPr>
      <w:r>
        <w:rPr>
          <w:rFonts w:ascii="Arial" w:cs="Arial" w:eastAsia="Arial" w:hAnsi="Arial"/>
          <w:sz w:val="24"/>
          <w:szCs w:val="24"/>
        </w:rPr>
        <w:t xml:space="preserve">9.5. Местоположение и границы озелененных территорий определяются Генеральным планом города с учетом исторически сложившейся планировки и природных компонентов - рельефа, акваторий и ландшафта.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Содержание и уход за зелеными насаждениями, озеленение городской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и уход за зелеными насаждениями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jc w:val="both"/>
      </w:pPr>
      <w:r>
        <w:rPr>
          <w:rFonts w:ascii="Arial" w:cs="Arial" w:eastAsia="Arial" w:hAnsi="Arial"/>
          <w:sz w:val="24"/>
          <w:szCs w:val="24"/>
        </w:rPr>
        <w:t xml:space="preserve">Содержание зеленых насаждений регламентируется настоящими Правилами и нормативно-производственным регламентом содержания зеленых насаждений.</w:t>
      </w:r>
    </w:p>
    <w:p>
      <w:pPr>
        <w:spacing w:after="120"/>
        <w:jc w:val="both"/>
      </w:pPr>
      <w:r>
        <w:rPr>
          <w:rFonts w:ascii="Arial" w:cs="Arial" w:eastAsia="Arial" w:hAnsi="Arial"/>
          <w:sz w:val="24"/>
          <w:szCs w:val="24"/>
        </w:rPr>
        <w:t xml:space="preserve">10.2. Содержание объектов озеленения - это комплекс работ, включающий в себя:</w:t>
      </w:r>
    </w:p>
    <w:p>
      <w:pPr>
        <w:spacing w:after="120"/>
        <w:jc w:val="both"/>
      </w:pPr>
      <w:r>
        <w:rPr>
          <w:rFonts w:ascii="Arial" w:cs="Arial" w:eastAsia="Arial" w:hAnsi="Arial"/>
          <w:sz w:val="24"/>
          <w:szCs w:val="24"/>
        </w:rPr>
        <w:t xml:space="preserve">- текущий ремонт;</w:t>
      </w:r>
    </w:p>
    <w:p>
      <w:pPr>
        <w:spacing w:after="120"/>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jc w:val="both"/>
      </w:pPr>
      <w:r>
        <w:rPr>
          <w:rFonts w:ascii="Arial" w:cs="Arial" w:eastAsia="Arial" w:hAnsi="Arial"/>
          <w:sz w:val="24"/>
          <w:szCs w:val="24"/>
        </w:rPr>
        <w:t xml:space="preserve">- прочистку и промывку газонного борта;</w:t>
      </w:r>
    </w:p>
    <w:p>
      <w:pPr>
        <w:spacing w:after="120"/>
        <w:jc w:val="both"/>
      </w:pPr>
      <w:r>
        <w:rPr>
          <w:rFonts w:ascii="Arial" w:cs="Arial" w:eastAsia="Arial" w:hAnsi="Arial"/>
          <w:sz w:val="24"/>
          <w:szCs w:val="24"/>
        </w:rPr>
        <w:t xml:space="preserve">- ограждение скверов и садов;</w:t>
      </w:r>
    </w:p>
    <w:p>
      <w:pPr>
        <w:spacing w:after="120"/>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другие сопутствующие работы;</w:t>
      </w:r>
    </w:p>
    <w:p>
      <w:pPr>
        <w:spacing w:after="120"/>
        <w:jc w:val="both"/>
      </w:pPr>
      <w:r>
        <w:rPr>
          <w:rFonts w:ascii="Arial" w:cs="Arial" w:eastAsia="Arial" w:hAnsi="Arial"/>
          <w:sz w:val="24"/>
          <w:szCs w:val="24"/>
        </w:rPr>
        <w:t xml:space="preserve">- компенсационное озеленение.</w:t>
      </w:r>
    </w:p>
    <w:p>
      <w:pPr>
        <w:spacing w:after="120"/>
        <w:jc w:val="both"/>
      </w:pPr>
      <w:r>
        <w:rPr>
          <w:rFonts w:ascii="Arial" w:cs="Arial" w:eastAsia="Arial" w:hAnsi="Arial"/>
          <w:sz w:val="24"/>
          <w:szCs w:val="24"/>
        </w:rPr>
        <w:t xml:space="preserve">10.3. Обязанность за надлежащее содержание и обеспечение сохранности зеленых насаждений возлагается:</w:t>
      </w:r>
    </w:p>
    <w:p>
      <w:pPr>
        <w:spacing w:after="120"/>
        <w:jc w:val="both"/>
      </w:pPr>
      <w:r>
        <w:rPr>
          <w:rFonts w:ascii="Arial" w:cs="Arial" w:eastAsia="Arial" w:hAnsi="Arial"/>
          <w:sz w:val="24"/>
          <w:szCs w:val="24"/>
        </w:rPr>
        <w:t xml:space="preserve">10.3.1. На территориях общего пользования - в парках, скверах, бульварах, на городских улицах и магистралях – ОМС.</w:t>
      </w:r>
    </w:p>
    <w:p>
      <w:pPr>
        <w:spacing w:after="120"/>
        <w:jc w:val="both"/>
      </w:pPr>
      <w:r>
        <w:rPr>
          <w:rFonts w:ascii="Arial" w:cs="Arial" w:eastAsia="Arial" w:hAnsi="Arial"/>
          <w:sz w:val="24"/>
          <w:szCs w:val="24"/>
        </w:rPr>
        <w:t xml:space="preserve">10.3.2. На территориях ограниченного пользования:</w:t>
      </w:r>
    </w:p>
    <w:p>
      <w:pPr>
        <w:spacing w:after="120"/>
        <w:jc w:val="both"/>
      </w:pPr>
      <w:r>
        <w:rPr>
          <w:rFonts w:ascii="Arial" w:cs="Arial" w:eastAsia="Arial" w:hAnsi="Arial"/>
          <w:sz w:val="24"/>
          <w:szCs w:val="24"/>
        </w:rPr>
        <w:t xml:space="preserve">- в жилых кварталах и внутриквартальных участках - на домовые и квартальные комитеты, товарищества собственников жилья, кондоминиумы, жилищно-строительные кооперативы, арендаторов строений и владельцев земельных участков;</w:t>
      </w:r>
    </w:p>
    <w:p>
      <w:pPr>
        <w:spacing w:after="120"/>
        <w:jc w:val="both"/>
      </w:pPr>
      <w:r>
        <w:rPr>
          <w:rFonts w:ascii="Arial" w:cs="Arial" w:eastAsia="Arial" w:hAnsi="Arial"/>
          <w:sz w:val="24"/>
          <w:szCs w:val="24"/>
        </w:rPr>
        <w:t xml:space="preserve">- на территориях в пределах гражданской, промышленной застройки, предприятий и организаций обслуживания населения, здравоохранения, науки, культуры, образования - на руководителей данных организаций.</w:t>
      </w:r>
    </w:p>
    <w:p>
      <w:pPr>
        <w:spacing w:after="120"/>
        <w:jc w:val="both"/>
      </w:pPr>
      <w:r>
        <w:rPr>
          <w:rFonts w:ascii="Arial" w:cs="Arial" w:eastAsia="Arial" w:hAnsi="Arial"/>
          <w:sz w:val="24"/>
          <w:szCs w:val="24"/>
        </w:rPr>
        <w:t xml:space="preserve">10.3.3. На территориях специального назначения - на руководителей организаций и предприятий, имеющих санитарно-защитные, водоохранные, противопожарные и др. зоны; на территориях вдоль железных дорог, кладбищ, питомников и т.д. - на руководителей данных предприятий.</w:t>
      </w:r>
    </w:p>
    <w:p>
      <w:pPr>
        <w:spacing w:after="120"/>
        <w:jc w:val="both"/>
      </w:pPr>
      <w:r>
        <w:rPr>
          <w:rFonts w:ascii="Arial" w:cs="Arial" w:eastAsia="Arial" w:hAnsi="Arial"/>
          <w:sz w:val="24"/>
          <w:szCs w:val="24"/>
        </w:rPr>
        <w:t xml:space="preserve">10.3.4. На территориях частной жилой застройки - на владельцев земельных участков.</w:t>
      </w:r>
    </w:p>
    <w:p>
      <w:pPr>
        <w:spacing w:after="120"/>
        <w:jc w:val="both"/>
      </w:pPr>
      <w:r>
        <w:rPr>
          <w:rFonts w:ascii="Arial" w:cs="Arial" w:eastAsia="Arial" w:hAnsi="Arial"/>
          <w:sz w:val="24"/>
          <w:szCs w:val="24"/>
        </w:rPr>
        <w:t xml:space="preserve">10.3.5. На территориях предприятий, учреждений, организаций, хозяйствующих субъектов независимо от форм собственности - на руководителей данных субъектов.</w:t>
      </w:r>
    </w:p>
    <w:p>
      <w:pPr>
        <w:spacing w:after="120"/>
        <w:jc w:val="both"/>
      </w:pPr>
      <w:r>
        <w:rPr>
          <w:rFonts w:ascii="Arial" w:cs="Arial" w:eastAsia="Arial" w:hAnsi="Arial"/>
          <w:sz w:val="24"/>
          <w:szCs w:val="24"/>
        </w:rPr>
        <w:t xml:space="preserve">10.3.6. На территориях, отведенных под застройку - на физические и юридические лица, которым отведены земельные участки, а со дня начала строительных работ - и на руководителей подрядных организаций.</w:t>
      </w:r>
    </w:p>
    <w:p>
      <w:pPr>
        <w:spacing w:after="120"/>
        <w:jc w:val="both"/>
      </w:pPr>
      <w:r>
        <w:rPr>
          <w:rFonts w:ascii="Arial" w:cs="Arial" w:eastAsia="Arial" w:hAnsi="Arial"/>
          <w:sz w:val="24"/>
          <w:szCs w:val="24"/>
        </w:rPr>
        <w:t xml:space="preserve">10.4. Полив зеленых насаждений.</w:t>
      </w:r>
    </w:p>
    <w:p>
      <w:pPr>
        <w:spacing w:after="120"/>
        <w:jc w:val="both"/>
      </w:pPr>
      <w:r>
        <w:rPr>
          <w:rFonts w:ascii="Arial" w:cs="Arial" w:eastAsia="Arial" w:hAnsi="Arial"/>
          <w:sz w:val="24"/>
          <w:szCs w:val="24"/>
        </w:rPr>
        <w:t xml:space="preserve">10.4.1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процентов от полной влагоемкости.</w:t>
      </w:r>
    </w:p>
    <w:p>
      <w:pPr>
        <w:spacing w:after="120"/>
        <w:jc w:val="both"/>
      </w:pPr>
      <w:r>
        <w:rPr>
          <w:rFonts w:ascii="Arial" w:cs="Arial" w:eastAsia="Arial" w:hAnsi="Arial"/>
          <w:sz w:val="24"/>
          <w:szCs w:val="24"/>
        </w:rPr>
        <w:t xml:space="preserve">10.4.2.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jc w:val="both"/>
      </w:pPr>
      <w:r>
        <w:rPr>
          <w:rFonts w:ascii="Arial" w:cs="Arial" w:eastAsia="Arial" w:hAnsi="Arial"/>
          <w:sz w:val="24"/>
          <w:szCs w:val="24"/>
        </w:rPr>
        <w:t xml:space="preserve">10.4.3. Кратность полива в условиях засушливого климата для всех видов зеленых насаждений должна составлять не менее одного раза в 7-10 дней с мая по октябрь включительно, несмотря на возраст деревьев и кустарников.</w:t>
      </w:r>
    </w:p>
    <w:p>
      <w:pPr>
        <w:spacing w:after="120"/>
        <w:jc w:val="both"/>
      </w:pPr>
      <w:r>
        <w:rPr>
          <w:rFonts w:ascii="Arial" w:cs="Arial" w:eastAsia="Arial" w:hAnsi="Arial"/>
          <w:sz w:val="24"/>
          <w:szCs w:val="24"/>
        </w:rPr>
        <w:t xml:space="preserve">10.4.4.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jc w:val="both"/>
      </w:pPr>
      <w:r>
        <w:rPr>
          <w:rFonts w:ascii="Arial" w:cs="Arial" w:eastAsia="Arial" w:hAnsi="Arial"/>
          <w:sz w:val="24"/>
          <w:szCs w:val="24"/>
        </w:rPr>
        <w:t xml:space="preserve">10.4.5.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jc w:val="both"/>
      </w:pPr>
      <w:r>
        <w:rPr>
          <w:rFonts w:ascii="Arial" w:cs="Arial" w:eastAsia="Arial" w:hAnsi="Arial"/>
          <w:sz w:val="24"/>
          <w:szCs w:val="24"/>
        </w:rPr>
        <w:t xml:space="preserve">10.4.6.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jc w:val="both"/>
      </w:pPr>
      <w:r>
        <w:rPr>
          <w:rFonts w:ascii="Arial" w:cs="Arial" w:eastAsia="Arial" w:hAnsi="Arial"/>
          <w:sz w:val="24"/>
          <w:szCs w:val="24"/>
        </w:rPr>
        <w:t xml:space="preserve">10.4.7. При отсутствии возможности организации полива зеленых насаждений из ирригационной сети, балансодержатель зеленых насаждений обязан организовать их полив, оборудовав систему поливочного водопровода или привлечь для указанных работ специализированную технику.</w:t>
      </w:r>
    </w:p>
    <w:p>
      <w:pPr>
        <w:spacing w:after="120"/>
        <w:jc w:val="both"/>
      </w:pPr>
      <w:r>
        <w:rPr>
          <w:rFonts w:ascii="Arial" w:cs="Arial" w:eastAsia="Arial" w:hAnsi="Arial"/>
          <w:sz w:val="24"/>
          <w:szCs w:val="24"/>
        </w:rPr>
        <w:t xml:space="preserve">10.4.8. В засушливые годы необходимо производить осеннюю и весеннюю влагозарядку деревьев с трехкратной нормой полива, указанной в п.10.4.2.</w:t>
      </w:r>
    </w:p>
    <w:p>
      <w:pPr>
        <w:spacing w:after="120"/>
        <w:jc w:val="both"/>
      </w:pPr>
      <w:r>
        <w:rPr>
          <w:rFonts w:ascii="Arial" w:cs="Arial" w:eastAsia="Arial" w:hAnsi="Arial"/>
          <w:sz w:val="24"/>
          <w:szCs w:val="24"/>
        </w:rPr>
        <w:t xml:space="preserve">10.4.9. Для смыва пыли и увлажнения кроны деревьев, необходимо дождевание деревьев из поливомоечных машин, путем разбрызгивания воды.</w:t>
      </w:r>
    </w:p>
    <w:p>
      <w:pPr>
        <w:spacing w:after="120"/>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хвойных - 8-10 раз.</w:t>
      </w:r>
    </w:p>
    <w:p>
      <w:pPr>
        <w:spacing w:after="120"/>
        <w:jc w:val="both"/>
      </w:pPr>
      <w:r>
        <w:rPr>
          <w:rFonts w:ascii="Arial" w:cs="Arial" w:eastAsia="Arial" w:hAnsi="Arial"/>
          <w:sz w:val="24"/>
          <w:szCs w:val="24"/>
        </w:rPr>
        <w:t xml:space="preserve">10.4.10. Полив зеленых насаждений на объектах озеленения производится специализированными предприятиями, балансодержателем или подрядной организацией в утреннее время не позднее 8.00-9.00 часов или в вечернее время после 18.00-19.00 часов</w:t>
      </w:r>
    </w:p>
    <w:p>
      <w:pPr>
        <w:spacing w:after="120"/>
        <w:jc w:val="both"/>
      </w:pPr>
      <w:r>
        <w:rPr>
          <w:rFonts w:ascii="Arial" w:cs="Arial" w:eastAsia="Arial" w:hAnsi="Arial"/>
          <w:sz w:val="24"/>
          <w:szCs w:val="24"/>
        </w:rPr>
        <w:t xml:space="preserve">10.5. Обрезка кроны, стрижка "живой" изгороди:</w:t>
      </w:r>
    </w:p>
    <w:p>
      <w:pPr>
        <w:spacing w:after="120"/>
        <w:jc w:val="both"/>
      </w:pPr>
      <w:r>
        <w:rPr>
          <w:rFonts w:ascii="Arial" w:cs="Arial" w:eastAsia="Arial" w:hAnsi="Arial"/>
          <w:sz w:val="24"/>
          <w:szCs w:val="24"/>
        </w:rPr>
        <w:t xml:space="preserve">10.5.1.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jc w:val="both"/>
      </w:pPr>
      <w:r>
        <w:rPr>
          <w:rFonts w:ascii="Arial" w:cs="Arial" w:eastAsia="Arial" w:hAnsi="Arial"/>
          <w:sz w:val="24"/>
          <w:szCs w:val="24"/>
        </w:rPr>
        <w:t xml:space="preserve">10.5.2.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jc w:val="both"/>
      </w:pPr>
      <w:r>
        <w:rPr>
          <w:rFonts w:ascii="Arial" w:cs="Arial" w:eastAsia="Arial" w:hAnsi="Arial"/>
          <w:sz w:val="24"/>
          <w:szCs w:val="24"/>
        </w:rPr>
        <w:t xml:space="preserve">10.5.3.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jc w:val="both"/>
      </w:pPr>
      <w:r>
        <w:rPr>
          <w:rFonts w:ascii="Arial" w:cs="Arial" w:eastAsia="Arial" w:hAnsi="Arial"/>
          <w:sz w:val="24"/>
          <w:szCs w:val="24"/>
        </w:rPr>
        <w:t xml:space="preserve">10.5.4.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jc w:val="both"/>
      </w:pPr>
      <w:r>
        <w:rPr>
          <w:rFonts w:ascii="Arial" w:cs="Arial" w:eastAsia="Arial" w:hAnsi="Arial"/>
          <w:sz w:val="24"/>
          <w:szCs w:val="24"/>
        </w:rPr>
        <w:t xml:space="preserve">Формовочная обрезка деревьев и кустарников не производится в период сокодвижения у зеленых насаждений (апрель-май).</w:t>
      </w:r>
    </w:p>
    <w:p>
      <w:pPr>
        <w:spacing w:after="120"/>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jc w:val="both"/>
      </w:pPr>
      <w:r>
        <w:rPr>
          <w:rFonts w:ascii="Arial" w:cs="Arial" w:eastAsia="Arial" w:hAnsi="Arial"/>
          <w:sz w:val="24"/>
          <w:szCs w:val="24"/>
        </w:rPr>
        <w:t xml:space="preserve">10.5.5. Свободно растущие кустарники бирючины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jc w:val="both"/>
      </w:pPr>
      <w:r>
        <w:rPr>
          <w:rFonts w:ascii="Arial" w:cs="Arial" w:eastAsia="Arial" w:hAnsi="Arial"/>
          <w:sz w:val="24"/>
          <w:szCs w:val="24"/>
        </w:rPr>
        <w:t xml:space="preserve">10.5.6.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jc w:val="both"/>
      </w:pPr>
      <w:r>
        <w:rPr>
          <w:rFonts w:ascii="Arial" w:cs="Arial" w:eastAsia="Arial" w:hAnsi="Arial"/>
          <w:sz w:val="24"/>
          <w:szCs w:val="24"/>
        </w:rPr>
        <w:t xml:space="preserve">10.5.7.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jc w:val="both"/>
      </w:pPr>
      <w:r>
        <w:rPr>
          <w:rFonts w:ascii="Arial" w:cs="Arial" w:eastAsia="Arial" w:hAnsi="Arial"/>
          <w:sz w:val="24"/>
          <w:szCs w:val="24"/>
        </w:rPr>
        <w:t xml:space="preserve">10.6. Содержание газонов:</w:t>
      </w:r>
    </w:p>
    <w:p>
      <w:pPr>
        <w:spacing w:after="120"/>
        <w:jc w:val="both"/>
      </w:pPr>
      <w:r>
        <w:rPr>
          <w:rFonts w:ascii="Arial" w:cs="Arial" w:eastAsia="Arial" w:hAnsi="Arial"/>
          <w:sz w:val="24"/>
          <w:szCs w:val="24"/>
        </w:rPr>
        <w:t xml:space="preserve">10.6.1. Правильное содержание газонов заключается в аэрации, покосе, обрезке бровок, борьбе с сорняками, подкормках, поливе, удалении опавших листьев осенью и ремонте.</w:t>
      </w:r>
    </w:p>
    <w:p>
      <w:pPr>
        <w:spacing w:after="120"/>
        <w:jc w:val="both"/>
      </w:pPr>
      <w:r>
        <w:rPr>
          <w:rFonts w:ascii="Arial" w:cs="Arial" w:eastAsia="Arial" w:hAnsi="Arial"/>
          <w:sz w:val="24"/>
          <w:szCs w:val="24"/>
        </w:rPr>
        <w:t xml:space="preserve">10.6.2. Стрижка газонов производится специализированными предприятиями,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jc w:val="both"/>
      </w:pPr>
      <w:r>
        <w:rPr>
          <w:rFonts w:ascii="Arial" w:cs="Arial" w:eastAsia="Arial" w:hAnsi="Arial"/>
          <w:sz w:val="24"/>
          <w:szCs w:val="24"/>
        </w:rPr>
        <w:t xml:space="preserve">10.6.3.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10-25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jc w:val="both"/>
      </w:pPr>
      <w:r>
        <w:rPr>
          <w:rFonts w:ascii="Arial" w:cs="Arial" w:eastAsia="Arial" w:hAnsi="Arial"/>
          <w:sz w:val="24"/>
          <w:szCs w:val="24"/>
        </w:rPr>
        <w:t xml:space="preserve">10.6.4. Уничтожение сорняков на газоне производится скашиванием и прополкой. Ручная прополка проводится на молодых неокрепших газонах.</w:t>
      </w:r>
    </w:p>
    <w:p>
      <w:pPr>
        <w:spacing w:after="120"/>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jc w:val="both"/>
      </w:pPr>
      <w:r>
        <w:rPr>
          <w:rFonts w:ascii="Arial" w:cs="Arial" w:eastAsia="Arial" w:hAnsi="Arial"/>
          <w:sz w:val="24"/>
          <w:szCs w:val="24"/>
        </w:rPr>
        <w:t xml:space="preserve">10.7. Содержание цветников:</w:t>
      </w:r>
    </w:p>
    <w:p>
      <w:pPr>
        <w:spacing w:after="120"/>
        <w:jc w:val="both"/>
      </w:pPr>
      <w:r>
        <w:rPr>
          <w:rFonts w:ascii="Arial" w:cs="Arial" w:eastAsia="Arial" w:hAnsi="Arial"/>
          <w:sz w:val="24"/>
          <w:szCs w:val="24"/>
        </w:rPr>
        <w:t xml:space="preserve">10.7.1.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jc w:val="both"/>
      </w:pPr>
      <w:r>
        <w:rPr>
          <w:rFonts w:ascii="Arial" w:cs="Arial" w:eastAsia="Arial" w:hAnsi="Arial"/>
          <w:sz w:val="24"/>
          <w:szCs w:val="24"/>
        </w:rPr>
        <w:t xml:space="preserve">Укрытие проводят после заморозков.</w:t>
      </w:r>
    </w:p>
    <w:p>
      <w:pPr>
        <w:spacing w:after="120"/>
        <w:jc w:val="both"/>
      </w:pPr>
      <w:r>
        <w:rPr>
          <w:rFonts w:ascii="Arial" w:cs="Arial" w:eastAsia="Arial" w:hAnsi="Arial"/>
          <w:sz w:val="24"/>
          <w:szCs w:val="24"/>
        </w:rPr>
        <w:t xml:space="preserve">10.7.2. Посадку многолетних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jc w:val="both"/>
      </w:pPr>
      <w:r>
        <w:rPr>
          <w:rFonts w:ascii="Arial" w:cs="Arial" w:eastAsia="Arial" w:hAnsi="Arial"/>
          <w:sz w:val="24"/>
          <w:szCs w:val="24"/>
        </w:rPr>
        <w:t xml:space="preserve">10.7.3. Декоративно-лиственные ковровые растения для сохранения четкости рисунка подстригают не менее двух раз за сезон.</w:t>
      </w:r>
    </w:p>
    <w:p>
      <w:pPr>
        <w:spacing w:after="120"/>
        <w:jc w:val="both"/>
      </w:pPr>
      <w:r>
        <w:rPr>
          <w:rFonts w:ascii="Arial" w:cs="Arial" w:eastAsia="Arial" w:hAnsi="Arial"/>
          <w:sz w:val="24"/>
          <w:szCs w:val="24"/>
        </w:rPr>
        <w:t xml:space="preserve">10.7.4.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jc w:val="both"/>
      </w:pPr>
      <w:r>
        <w:rPr>
          <w:rFonts w:ascii="Arial" w:cs="Arial" w:eastAsia="Arial" w:hAnsi="Arial"/>
          <w:sz w:val="24"/>
          <w:szCs w:val="24"/>
        </w:rPr>
        <w:t xml:space="preserve">10.7.5. Погибшие и потерявшие декоративность цветы в цветниках и газонах должны сразу удаляться, с одновременной подсадкой новых растений.</w:t>
      </w:r>
    </w:p>
    <w:p>
      <w:pPr>
        <w:spacing w:after="120"/>
        <w:jc w:val="both"/>
      </w:pPr>
      <w:r>
        <w:rPr>
          <w:rFonts w:ascii="Arial" w:cs="Arial" w:eastAsia="Arial" w:hAnsi="Arial"/>
          <w:sz w:val="24"/>
          <w:szCs w:val="24"/>
        </w:rPr>
        <w:t xml:space="preserve">10.8. Содержание дорожек и площадок:</w:t>
      </w:r>
    </w:p>
    <w:p>
      <w:pPr>
        <w:spacing w:after="120"/>
        <w:jc w:val="both"/>
      </w:pPr>
      <w:r>
        <w:rPr>
          <w:rFonts w:ascii="Arial" w:cs="Arial" w:eastAsia="Arial" w:hAnsi="Arial"/>
          <w:sz w:val="24"/>
          <w:szCs w:val="24"/>
        </w:rPr>
        <w:t xml:space="preserve">10.8.1.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jc w:val="both"/>
      </w:pPr>
      <w:r>
        <w:rPr>
          <w:rFonts w:ascii="Arial" w:cs="Arial" w:eastAsia="Arial" w:hAnsi="Arial"/>
          <w:sz w:val="24"/>
          <w:szCs w:val="24"/>
        </w:rPr>
        <w:t xml:space="preserve">10.8.2. Зимой при обледенении садовые дорожки и площадки необходимо посыпать песком или другими противоскользящими материалами.</w:t>
      </w:r>
    </w:p>
    <w:p>
      <w:pPr>
        <w:spacing w:after="120"/>
        <w:jc w:val="both"/>
      </w:pPr>
      <w:r>
        <w:rPr>
          <w:rFonts w:ascii="Arial" w:cs="Arial" w:eastAsia="Arial" w:hAnsi="Arial"/>
          <w:sz w:val="24"/>
          <w:szCs w:val="24"/>
        </w:rPr>
        <w:t xml:space="preserve">10.8.3.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jc w:val="both"/>
      </w:pPr>
      <w:r>
        <w:rPr>
          <w:rFonts w:ascii="Arial" w:cs="Arial" w:eastAsia="Arial" w:hAnsi="Arial"/>
          <w:sz w:val="24"/>
          <w:szCs w:val="24"/>
        </w:rPr>
        <w:t xml:space="preserve">10.8.4.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jc w:val="both"/>
      </w:pPr>
      <w:r>
        <w:rPr>
          <w:rFonts w:ascii="Arial" w:cs="Arial" w:eastAsia="Arial" w:hAnsi="Arial"/>
          <w:sz w:val="24"/>
          <w:szCs w:val="24"/>
        </w:rPr>
        <w:t xml:space="preserve">10.9. Контроль за состоянием озелененных территорий осуществляют соответствующие домовые и квартальные комитеты, ОМС и другие уполномоченные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территории к озеленению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определение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jc w:val="both"/>
      </w:pPr>
      <w:r>
        <w:rPr>
          <w:rFonts w:ascii="Arial" w:cs="Arial" w:eastAsia="Arial" w:hAnsi="Arial"/>
          <w:sz w:val="24"/>
          <w:szCs w:val="24"/>
        </w:rPr>
        <w:t xml:space="preserve">Мелкий органический мусор (опилки, стружки, листья) можно перемешать с насыпанным грунтом.</w:t>
      </w:r>
    </w:p>
    <w:p>
      <w:pPr>
        <w:spacing w:after="120"/>
        <w:jc w:val="both"/>
      </w:pPr>
      <w:r>
        <w:rPr>
          <w:rFonts w:ascii="Arial" w:cs="Arial" w:eastAsia="Arial" w:hAnsi="Arial"/>
          <w:sz w:val="24"/>
          <w:szCs w:val="24"/>
        </w:rPr>
        <w:t xml:space="preserve">10.11.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jc w:val="both"/>
      </w:pPr>
      <w:r>
        <w:rPr>
          <w:rFonts w:ascii="Arial" w:cs="Arial" w:eastAsia="Arial" w:hAnsi="Arial"/>
          <w:sz w:val="24"/>
          <w:szCs w:val="24"/>
        </w:rPr>
        <w:t xml:space="preserve">10.12.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jc w:val="both"/>
      </w:pPr>
      <w:r>
        <w:rPr>
          <w:rFonts w:ascii="Arial" w:cs="Arial" w:eastAsia="Arial" w:hAnsi="Arial"/>
          <w:sz w:val="24"/>
          <w:szCs w:val="24"/>
        </w:rPr>
        <w:t xml:space="preserve">10.13.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jc w:val="both"/>
      </w:pPr>
      <w:r>
        <w:rPr>
          <w:rFonts w:ascii="Arial" w:cs="Arial" w:eastAsia="Arial" w:hAnsi="Arial"/>
          <w:sz w:val="24"/>
          <w:szCs w:val="24"/>
        </w:rPr>
        <w:t xml:space="preserve">10.14.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jc w:val="both"/>
      </w:pPr>
      <w:r>
        <w:rPr>
          <w:rFonts w:ascii="Arial" w:cs="Arial" w:eastAsia="Arial" w:hAnsi="Arial"/>
          <w:sz w:val="24"/>
          <w:szCs w:val="24"/>
        </w:rPr>
        <w:t xml:space="preserve">10.15. Озеленение территорий выполняется после очистки их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w:t>
      </w:r>
    </w:p>
    <w:p>
      <w:pPr>
        <w:spacing w:after="120"/>
        <w:jc w:val="both"/>
      </w:pPr>
      <w:r>
        <w:rPr>
          <w:rFonts w:ascii="Arial" w:cs="Arial" w:eastAsia="Arial" w:hAnsi="Arial"/>
          <w:sz w:val="24"/>
          <w:szCs w:val="24"/>
        </w:rPr>
        <w:t xml:space="preserve">10.16. Заготовка растительного грунта на строительной площадке и дальнейшее его использование регламентируется соответствующим СНиПом.</w:t>
      </w:r>
    </w:p>
    <w:p>
      <w:pPr>
        <w:spacing w:after="120"/>
        <w:jc w:val="both"/>
      </w:pPr>
      <w:r>
        <w:rPr>
          <w:rFonts w:ascii="Arial" w:cs="Arial" w:eastAsia="Arial" w:hAnsi="Arial"/>
          <w:sz w:val="24"/>
          <w:szCs w:val="24"/>
        </w:rPr>
        <w:t xml:space="preserve">10.17.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jc w:val="both"/>
      </w:pPr>
      <w:r>
        <w:rPr>
          <w:rFonts w:ascii="Arial" w:cs="Arial" w:eastAsia="Arial" w:hAnsi="Arial"/>
          <w:sz w:val="24"/>
          <w:szCs w:val="24"/>
        </w:rPr>
        <w:t xml:space="preserve">10.18.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посадочному материалу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jc w:val="both"/>
      </w:pPr>
      <w:r>
        <w:rPr>
          <w:rFonts w:ascii="Arial" w:cs="Arial" w:eastAsia="Arial" w:hAnsi="Arial"/>
          <w:sz w:val="24"/>
          <w:szCs w:val="24"/>
        </w:rPr>
        <w:t xml:space="preserve">10.20. Отбор посадочного материала в лесных насаждениях и лесокультурах запрещается.</w:t>
      </w:r>
    </w:p>
    <w:p>
      <w:pPr>
        <w:spacing w:after="120"/>
        <w:jc w:val="both"/>
      </w:pPr>
      <w:r>
        <w:rPr>
          <w:rFonts w:ascii="Arial" w:cs="Arial" w:eastAsia="Arial" w:hAnsi="Arial"/>
          <w:sz w:val="24"/>
          <w:szCs w:val="24"/>
        </w:rPr>
        <w:t xml:space="preserve">10.21.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jc w:val="both"/>
      </w:pPr>
      <w:r>
        <w:rPr>
          <w:rFonts w:ascii="Arial" w:cs="Arial" w:eastAsia="Arial" w:hAnsi="Arial"/>
          <w:sz w:val="24"/>
          <w:szCs w:val="24"/>
        </w:rPr>
        <w:t xml:space="preserve">10.22. Для ремонта, реконструкции и реставрации насаждений могут использоваться растения больших параметров, что предусмотрено стандартом.</w:t>
      </w:r>
    </w:p>
    <w:p>
      <w:pPr>
        <w:spacing w:after="120"/>
        <w:jc w:val="both"/>
      </w:pPr>
      <w:r>
        <w:rPr>
          <w:rFonts w:ascii="Arial" w:cs="Arial" w:eastAsia="Arial" w:hAnsi="Arial"/>
          <w:sz w:val="24"/>
          <w:szCs w:val="24"/>
        </w:rPr>
        <w:t xml:space="preserve">10.23. При перевозках партий саженцев из других областей республики и других стран, каждая партия должна сопровождаться карантинным фитосанитарным сертификатом Государственной инспекции по карантину растений.</w:t>
      </w:r>
    </w:p>
    <w:p>
      <w:pPr>
        <w:spacing w:after="120"/>
        <w:jc w:val="both"/>
      </w:pPr>
      <w:r>
        <w:rPr>
          <w:rFonts w:ascii="Arial" w:cs="Arial" w:eastAsia="Arial" w:hAnsi="Arial"/>
          <w:sz w:val="24"/>
          <w:szCs w:val="24"/>
        </w:rPr>
        <w:t xml:space="preserve">При приобретении посадочного материала в питомниках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10.24.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jc w:val="both"/>
      </w:pPr>
      <w:r>
        <w:rPr>
          <w:rFonts w:ascii="Arial" w:cs="Arial" w:eastAsia="Arial" w:hAnsi="Arial"/>
          <w:sz w:val="24"/>
          <w:szCs w:val="24"/>
        </w:rPr>
        <w:t xml:space="preserve">10.25. Крупномерные деревья тополя гибридного, клена ясенелистного, осины, березы пересадке не подлежат.</w:t>
      </w:r>
    </w:p>
    <w:p>
      <w:pPr>
        <w:spacing w:after="120"/>
        <w:jc w:val="both"/>
      </w:pPr>
      <w:r>
        <w:rPr>
          <w:rFonts w:ascii="Arial" w:cs="Arial" w:eastAsia="Arial" w:hAnsi="Arial"/>
          <w:sz w:val="24"/>
          <w:szCs w:val="24"/>
        </w:rPr>
        <w:t xml:space="preserve">10.26. Пересадка крупномерных деревьев должна быть обязательно согласована с ОМС и уполномоченным государственным органом в сфере охраны окружающей среды и лесного хозяйства.</w:t>
      </w:r>
    </w:p>
    <w:p>
      <w:pPr>
        <w:spacing w:after="120"/>
        <w:jc w:val="both"/>
      </w:pPr>
      <w:r>
        <w:rPr>
          <w:rFonts w:ascii="Arial" w:cs="Arial" w:eastAsia="Arial" w:hAnsi="Arial"/>
          <w:sz w:val="24"/>
          <w:szCs w:val="24"/>
        </w:rPr>
        <w:t xml:space="preserve">10.27.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jc w:val="both"/>
      </w:pPr>
      <w:r>
        <w:rPr>
          <w:rFonts w:ascii="Arial" w:cs="Arial" w:eastAsia="Arial" w:hAnsi="Arial"/>
          <w:sz w:val="24"/>
          <w:szCs w:val="24"/>
        </w:rPr>
        <w:t xml:space="preserve">10.28.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 Посадка кустарников и деревьев с развитой корневой системой на инженерных коммуникациях и вблизи них запрещена.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Расстояние от сооружений до посадок растений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 сооружения</w:t>
      </w:r>
      <w:r>
        <w:rPr>
          <w:rFonts w:ascii="Arial" w:cs="Arial" w:eastAsia="Arial" w:hAnsi="Arial"/>
          <w:sz w:val="24"/>
          <w:szCs w:val="24"/>
        </w:rPr>
        <w:t xml:space="preserve">	</w:t>
      </w:r>
      <w:r>
        <w:rPr>
          <w:rFonts w:ascii="Arial" w:cs="Arial" w:eastAsia="Arial" w:hAnsi="Arial"/>
          <w:sz w:val="24"/>
          <w:szCs w:val="24"/>
        </w:rPr>
        <w:t xml:space="preserve">Расстояние в метрах до</w:t>
      </w:r>
    </w:p>
    <w:p>
      <w:pPr>
        <w:tabs>
          <w:tab w:val="right" w:pos="10178"/>
        </w:tabs>
        <w:spacing w:after="120"/>
      </w:pPr>
      <w:r>
        <w:rPr>
          <w:rFonts w:ascii="Arial" w:cs="Arial" w:eastAsia="Arial" w:hAnsi="Arial"/>
          <w:sz w:val="24"/>
          <w:szCs w:val="24"/>
        </w:rPr>
        <w:t xml:space="preserve">дерева</w:t>
      </w:r>
      <w:r>
        <w:rPr>
          <w:rFonts w:ascii="Arial" w:cs="Arial" w:eastAsia="Arial" w:hAnsi="Arial"/>
          <w:sz w:val="24"/>
          <w:szCs w:val="24"/>
        </w:rPr>
        <w:t xml:space="preserve">	</w:t>
      </w:r>
      <w:r>
        <w:rPr>
          <w:rFonts w:ascii="Arial" w:cs="Arial" w:eastAsia="Arial" w:hAnsi="Arial"/>
          <w:sz w:val="24"/>
          <w:szCs w:val="24"/>
        </w:rPr>
        <w:t xml:space="preserve">кустарника</w:t>
      </w:r>
    </w:p>
    <w:p>
      <w:pPr>
        <w:tabs>
          <w:tab w:val="right" w:pos="10178"/>
        </w:tabs>
        <w:spacing w:after="120"/>
      </w:pPr>
      <w:r>
        <w:rPr>
          <w:rFonts w:ascii="Arial" w:cs="Arial" w:eastAsia="Arial" w:hAnsi="Arial"/>
          <w:sz w:val="24"/>
          <w:szCs w:val="24"/>
        </w:rPr>
        <w:t xml:space="preserve">Наружная стена здания и сооружения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Бровок тротуара и садовой дорожки</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Край проезжей части улиц, кромка укрепленной полосы обочины дороги и бровка канавы</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Ограды высотой до 2-х метров</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Ограды высотой более 2-х метров</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Подошвы откосов террас и другие</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Подошвы или внутренние грани подпорных стенок</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Подземные коммуникации, газопровод, канализация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Теплосети от стенок канала</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Водопровод, дренаж</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Силовой кабель и кабель связи (от наружной стены трубы)</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От сетей подземных коммуникаций защищенных трубами (от стены)</w:t>
      </w:r>
      <w:r>
        <w:rPr>
          <w:rFonts w:ascii="Arial" w:cs="Arial" w:eastAsia="Arial" w:hAnsi="Arial"/>
          <w:sz w:val="24"/>
          <w:szCs w:val="24"/>
        </w:rPr>
        <w:t xml:space="preserve">	</w:t>
      </w: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jc w:val="both"/>
      </w:pPr>
      <w:r>
        <w:rPr>
          <w:rFonts w:ascii="Arial" w:cs="Arial" w:eastAsia="Arial" w:hAnsi="Arial"/>
          <w:sz w:val="24"/>
          <w:szCs w:val="24"/>
        </w:rPr>
        <w:t xml:space="preserve">10.29.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Ориентировочные расстояния между деревьями и кустарниками на магистралях</w:t>
      </w:r>
    </w:p>
    <w:p>
      <w:pPr>
        <w:tabs>
          <w:tab w:val="right" w:pos="10178"/>
        </w:tabs>
        <w:spacing w:after="120"/>
      </w:pPr>
      <w:r>
        <w:rPr>
          <w:rFonts w:ascii="Arial" w:cs="Arial" w:eastAsia="Arial" w:hAnsi="Arial"/>
          <w:sz w:val="24"/>
          <w:szCs w:val="24"/>
        </w:rPr>
        <w:t xml:space="preserve">Газон</w:t>
      </w:r>
      <w:r>
        <w:rPr>
          <w:rFonts w:ascii="Arial" w:cs="Arial" w:eastAsia="Arial" w:hAnsi="Arial"/>
          <w:sz w:val="24"/>
          <w:szCs w:val="24"/>
        </w:rPr>
        <w:t xml:space="preserve">	</w:t>
      </w:r>
      <w:r>
        <w:rPr>
          <w:rFonts w:ascii="Arial" w:cs="Arial" w:eastAsia="Arial" w:hAnsi="Arial"/>
          <w:sz w:val="24"/>
          <w:szCs w:val="24"/>
        </w:rPr>
        <w:t xml:space="preserve">Расстояние между деревьями и кустарниками, м</w:t>
      </w:r>
    </w:p>
    <w:p>
      <w:pPr>
        <w:tabs>
          <w:tab w:val="right" w:pos="10178"/>
        </w:tabs>
        <w:spacing w:after="120"/>
      </w:pPr>
      <w:r>
        <w:rPr>
          <w:rFonts w:ascii="Arial" w:cs="Arial" w:eastAsia="Arial" w:hAnsi="Arial"/>
          <w:sz w:val="24"/>
          <w:szCs w:val="24"/>
        </w:rPr>
        <w:t xml:space="preserve">С однорядной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С двухрядной посадкой деревьев</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left"/>
      </w:pPr>
      <w:r>
        <w:rPr>
          <w:rFonts w:ascii="Arial" w:cs="Arial" w:eastAsia="Arial" w:hAnsi="Arial"/>
          <w:sz w:val="24"/>
          <w:szCs w:val="24"/>
        </w:rPr>
        <w:t xml:space="preserve">С однорядной посадкой кустарников:</w:t>
      </w:r>
    </w:p>
    <w:p>
      <w:pPr>
        <w:tabs>
          <w:tab w:val="right" w:pos="10178"/>
        </w:tabs>
        <w:spacing w:after="120"/>
      </w:pPr>
      <w:r>
        <w:rPr>
          <w:rFonts w:ascii="Arial" w:cs="Arial" w:eastAsia="Arial" w:hAnsi="Arial"/>
          <w:sz w:val="24"/>
          <w:szCs w:val="24"/>
        </w:rPr>
        <w:t xml:space="preserve">Высоких (более 1,8 м)</w:t>
      </w:r>
      <w:r>
        <w:rPr>
          <w:rFonts w:ascii="Arial" w:cs="Arial" w:eastAsia="Arial" w:hAnsi="Arial"/>
          <w:sz w:val="24"/>
          <w:szCs w:val="24"/>
        </w:rPr>
        <w:t xml:space="preserve">	</w:t>
      </w:r>
      <w:r>
        <w:rPr>
          <w:rFonts w:ascii="Arial" w:cs="Arial" w:eastAsia="Arial" w:hAnsi="Arial"/>
          <w:sz w:val="24"/>
          <w:szCs w:val="24"/>
        </w:rPr>
        <w:t xml:space="preserve">0,5-1</w:t>
      </w:r>
    </w:p>
    <w:p>
      <w:pPr>
        <w:tabs>
          <w:tab w:val="right" w:pos="10178"/>
        </w:tabs>
        <w:spacing w:after="120"/>
      </w:pPr>
      <w:r>
        <w:rPr>
          <w:rFonts w:ascii="Arial" w:cs="Arial" w:eastAsia="Arial" w:hAnsi="Arial"/>
          <w:sz w:val="24"/>
          <w:szCs w:val="24"/>
        </w:rPr>
        <w:t xml:space="preserve">Средних и низких</w:t>
      </w:r>
      <w:r>
        <w:rPr>
          <w:rFonts w:ascii="Arial" w:cs="Arial" w:eastAsia="Arial" w:hAnsi="Arial"/>
          <w:sz w:val="24"/>
          <w:szCs w:val="24"/>
        </w:rPr>
        <w:t xml:space="preserve">	</w:t>
      </w:r>
      <w:r>
        <w:rPr>
          <w:rFonts w:ascii="Arial" w:cs="Arial" w:eastAsia="Arial" w:hAnsi="Arial"/>
          <w:sz w:val="24"/>
          <w:szCs w:val="24"/>
        </w:rPr>
        <w:t xml:space="preserve">0,3-0,4</w:t>
      </w:r>
    </w:p>
    <w:p>
      <w:pPr>
        <w:spacing w:after="120"/>
        <w:jc w:val="left"/>
      </w:pPr>
      <w:r>
        <w:rPr>
          <w:rFonts w:ascii="Arial" w:cs="Arial" w:eastAsia="Arial" w:hAnsi="Arial"/>
          <w:sz w:val="24"/>
          <w:szCs w:val="24"/>
        </w:rPr>
        <w:t xml:space="preserve">С групповой посадкой:</w:t>
      </w:r>
    </w:p>
    <w:p>
      <w:pPr>
        <w:tabs>
          <w:tab w:val="right" w:pos="10178"/>
        </w:tabs>
        <w:spacing w:after="120"/>
      </w:pPr>
      <w:r>
        <w:rPr>
          <w:rFonts w:ascii="Arial" w:cs="Arial" w:eastAsia="Arial" w:hAnsi="Arial"/>
          <w:sz w:val="24"/>
          <w:szCs w:val="24"/>
        </w:rPr>
        <w:t xml:space="preserve">Деревьев</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Кустарников</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jc w:val="both"/>
      </w:pPr>
      <w:r>
        <w:rPr>
          <w:rFonts w:ascii="Arial" w:cs="Arial" w:eastAsia="Arial" w:hAnsi="Arial"/>
          <w:sz w:val="24"/>
          <w:szCs w:val="24"/>
        </w:rPr>
        <w:t xml:space="preserve">10.30.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jc w:val="both"/>
      </w:pPr>
      <w:r>
        <w:rPr>
          <w:rFonts w:ascii="Arial" w:cs="Arial" w:eastAsia="Arial" w:hAnsi="Arial"/>
          <w:sz w:val="24"/>
          <w:szCs w:val="24"/>
        </w:rPr>
        <w:t xml:space="preserve">10.31.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ОМС сведения о выполненных работах.</w:t>
      </w:r>
    </w:p>
    <w:p>
      <w:pPr>
        <w:spacing w:after="120"/>
        <w:jc w:val="both"/>
      </w:pPr>
      <w:r>
        <w:rPr>
          <w:rFonts w:ascii="Arial" w:cs="Arial" w:eastAsia="Arial" w:hAnsi="Arial"/>
          <w:sz w:val="24"/>
          <w:szCs w:val="24"/>
        </w:rPr>
        <w:t xml:space="preserve">10.32. По результатам проверки приживаемости деревьев и кустарников составляется соответствующий акт.</w:t>
      </w:r>
    </w:p>
    <w:p>
      <w:pPr>
        <w:spacing w:after="120"/>
        <w:jc w:val="both"/>
      </w:pPr>
      <w:r>
        <w:rPr>
          <w:rFonts w:ascii="Arial" w:cs="Arial" w:eastAsia="Arial" w:hAnsi="Arial"/>
          <w:sz w:val="24"/>
          <w:szCs w:val="24"/>
        </w:rPr>
        <w:t xml:space="preserve">10.33. Новые посадки, особенно деревьев на придомовых территориях, должны проводиться по проектам в установленном порядке, согласно СНиПов и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Устройство газонов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10.34.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процента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Охрана насаждений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зеленые насаждения, расположенные в пределах городской черты и в пригородной зоне, независимо от форм собственности составляют единый зеленый фонд города Кара-Балта и подлежат охране.</w:t>
      </w:r>
    </w:p>
    <w:p>
      <w:pPr>
        <w:spacing w:after="120"/>
        <w:jc w:val="both"/>
      </w:pPr>
      <w:r>
        <w:rPr>
          <w:rFonts w:ascii="Arial" w:cs="Arial" w:eastAsia="Arial" w:hAnsi="Arial"/>
          <w:sz w:val="24"/>
          <w:szCs w:val="24"/>
        </w:rPr>
        <w:t xml:space="preserve">11.2.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jc w:val="both"/>
      </w:pPr>
      <w:r>
        <w:rPr>
          <w:rFonts w:ascii="Arial" w:cs="Arial" w:eastAsia="Arial" w:hAnsi="Arial"/>
          <w:sz w:val="24"/>
          <w:szCs w:val="24"/>
        </w:rPr>
        <w:t xml:space="preserve">11.3. Руководители предприятий, организаций и учреждений независимо от форм собственности, юридические и физические лица, имеющие на своих территориях зеленые насаждения, а также физические и юридические лица, на которых возложена ответственность за надлежащее содержание и обеспечение сохранности зеленых насаждений в соответствии с пунктами 10.3.1.-10.3.6. настоящих Правил, обязаны:</w:t>
      </w:r>
    </w:p>
    <w:p>
      <w:pPr>
        <w:spacing w:after="120"/>
        <w:jc w:val="both"/>
      </w:pPr>
      <w:r>
        <w:rPr>
          <w:rFonts w:ascii="Arial" w:cs="Arial" w:eastAsia="Arial" w:hAnsi="Arial"/>
          <w:sz w:val="24"/>
          <w:szCs w:val="24"/>
        </w:rPr>
        <w:t xml:space="preserve">- обеспечивать полную сохранность существующих зеленых насаждений от повреждений и уничтожения, а также защиту растений от вредителей, болезней и сорняков;</w:t>
      </w:r>
    </w:p>
    <w:p>
      <w:pPr>
        <w:spacing w:after="120"/>
        <w:jc w:val="both"/>
      </w:pPr>
      <w:r>
        <w:rPr>
          <w:rFonts w:ascii="Arial" w:cs="Arial" w:eastAsia="Arial" w:hAnsi="Arial"/>
          <w:sz w:val="24"/>
          <w:szCs w:val="24"/>
        </w:rPr>
        <w:t xml:space="preserve">- обеспечивать проведение своевременного квалифицированного содержания и работ по реконструкции (капремонту) зеленых насаждений согласно настоящим Правилам и другим нормативным документам собственными силами или привлекая к выполнению этих работ специализированные предприятия по озеленению;</w:t>
      </w:r>
    </w:p>
    <w:p>
      <w:pPr>
        <w:spacing w:after="120"/>
        <w:jc w:val="both"/>
      </w:pPr>
      <w:r>
        <w:rPr>
          <w:rFonts w:ascii="Arial" w:cs="Arial" w:eastAsia="Arial" w:hAnsi="Arial"/>
          <w:sz w:val="24"/>
          <w:szCs w:val="24"/>
        </w:rPr>
        <w:t xml:space="preserve">- не допускать загрязнение территорий, на которых произрастают зеленые насаждения, бытовыми и промышленными отходами, строительным мусором, стоками и другими вредными для растений веществами;</w:t>
      </w:r>
    </w:p>
    <w:p>
      <w:pPr>
        <w:spacing w:after="120"/>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их капитальную очистку не менее одного раза в 10 лет;</w:t>
      </w:r>
    </w:p>
    <w:p>
      <w:pPr>
        <w:spacing w:after="120"/>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jc w:val="both"/>
      </w:pPr>
      <w:r>
        <w:rPr>
          <w:rFonts w:ascii="Arial" w:cs="Arial" w:eastAsia="Arial" w:hAnsi="Arial"/>
          <w:sz w:val="24"/>
          <w:szCs w:val="24"/>
        </w:rPr>
        <w:t xml:space="preserve">11.4. На озелененных территориях запрещается:</w:t>
      </w:r>
    </w:p>
    <w:p>
      <w:pPr>
        <w:spacing w:after="120"/>
        <w:jc w:val="both"/>
      </w:pPr>
      <w:r>
        <w:rPr>
          <w:rFonts w:ascii="Arial" w:cs="Arial" w:eastAsia="Arial" w:hAnsi="Arial"/>
          <w:sz w:val="24"/>
          <w:szCs w:val="24"/>
        </w:rPr>
        <w:t xml:space="preserve">- повреждать и уничтожать зеленые насаждения, за исключением случаев санкционированной рубки или обрезки зеленых насаждений;</w:t>
      </w:r>
    </w:p>
    <w:p>
      <w:pPr>
        <w:spacing w:after="120"/>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jc w:val="both"/>
      </w:pPr>
      <w:r>
        <w:rPr>
          <w:rFonts w:ascii="Arial" w:cs="Arial" w:eastAsia="Arial" w:hAnsi="Arial"/>
          <w:sz w:val="24"/>
          <w:szCs w:val="24"/>
        </w:rPr>
        <w:t xml:space="preserve">- сбрасывать смет и другие загрязнения на газоны;</w:t>
      </w:r>
    </w:p>
    <w:p>
      <w:pPr>
        <w:spacing w:after="120"/>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jc w:val="both"/>
      </w:pPr>
      <w:r>
        <w:rPr>
          <w:rFonts w:ascii="Arial" w:cs="Arial" w:eastAsia="Arial" w:hAnsi="Arial"/>
          <w:sz w:val="24"/>
          <w:szCs w:val="24"/>
        </w:rPr>
        <w:t xml:space="preserve">- складирование строительных материалов и мусора на газонах;</w:t>
      </w:r>
    </w:p>
    <w:p>
      <w:pPr>
        <w:spacing w:after="120"/>
        <w:jc w:val="both"/>
      </w:pPr>
      <w:r>
        <w:rPr>
          <w:rFonts w:ascii="Arial" w:cs="Arial" w:eastAsia="Arial" w:hAnsi="Arial"/>
          <w:sz w:val="24"/>
          <w:szCs w:val="24"/>
        </w:rPr>
        <w:t xml:space="preserve">- рвать цветы и ломать ветви деревьев и кустарников;</w:t>
      </w:r>
    </w:p>
    <w:p>
      <w:pPr>
        <w:spacing w:after="120"/>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особенно берез и хвойных пород.</w:t>
      </w:r>
    </w:p>
    <w:p>
      <w:pPr>
        <w:spacing w:after="120"/>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jc w:val="both"/>
      </w:pPr>
      <w:r>
        <w:rPr>
          <w:rFonts w:ascii="Arial" w:cs="Arial" w:eastAsia="Arial" w:hAnsi="Arial"/>
          <w:sz w:val="24"/>
          <w:szCs w:val="24"/>
        </w:rPr>
        <w:t xml:space="preserve">11.5. Не допускается касание ветвей деревьев линий электропередач, закрывание ими светофоров, дорожных знаков, указателей улиц и номерных знаков домов.</w:t>
      </w:r>
    </w:p>
    <w:p>
      <w:pPr>
        <w:spacing w:after="120"/>
        <w:jc w:val="both"/>
      </w:pPr>
      <w:r>
        <w:rPr>
          <w:rFonts w:ascii="Arial" w:cs="Arial" w:eastAsia="Arial" w:hAnsi="Arial"/>
          <w:sz w:val="24"/>
          <w:szCs w:val="24"/>
        </w:rPr>
        <w:t xml:space="preserve">Своевременную обрезку ветвей в охранной зоне (в радиусе 1 метр)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jc w:val="both"/>
      </w:pPr>
      <w:r>
        <w:rPr>
          <w:rFonts w:ascii="Arial" w:cs="Arial" w:eastAsia="Arial" w:hAnsi="Arial"/>
          <w:sz w:val="24"/>
          <w:szCs w:val="24"/>
        </w:rPr>
        <w:t xml:space="preserve">11.6. За незаконную рубку или повреждение деревьев взыскивается ущерб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Обеспечение сохранности зеленых насаждений при проектировании и строительстве объектов различного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проектной документации, согласованной и утвержденной в установленном порядке.</w:t>
      </w:r>
    </w:p>
    <w:p>
      <w:pPr>
        <w:spacing w:after="120"/>
        <w:jc w:val="both"/>
      </w:pPr>
      <w:r>
        <w:rPr>
          <w:rFonts w:ascii="Arial" w:cs="Arial" w:eastAsia="Arial" w:hAnsi="Arial"/>
          <w:sz w:val="24"/>
          <w:szCs w:val="24"/>
        </w:rPr>
        <w:t xml:space="preserve">12.2. Проектные организации при разработке проектов строительства зданий, сооружений, транспортных магистралей, инженерных коммуникаций должны наносить на топооснове точную подеревную съемку с указанием количества деревьев, подлежащих сносу (при отсутствии деревьев делать об этом пояснения в плане), максимально сохранять при этом существующие зеленые насаждения. Подземные коммуникации, по возможности, прокладывать в свободных зонах или предусматривать для этих целей технические полосы.</w:t>
      </w:r>
    </w:p>
    <w:p>
      <w:pPr>
        <w:spacing w:after="120"/>
        <w:jc w:val="both"/>
      </w:pPr>
      <w:r>
        <w:rPr>
          <w:rFonts w:ascii="Arial" w:cs="Arial" w:eastAsia="Arial" w:hAnsi="Arial"/>
          <w:sz w:val="24"/>
          <w:szCs w:val="24"/>
        </w:rPr>
        <w:t xml:space="preserve">Застройка территорий, предусмотренных генеральным планом для зеленых насаждений общего пользования, запрещается.</w:t>
      </w:r>
    </w:p>
    <w:p>
      <w:pPr>
        <w:spacing w:after="120"/>
        <w:jc w:val="both"/>
      </w:pPr>
      <w:r>
        <w:rPr>
          <w:rFonts w:ascii="Arial" w:cs="Arial" w:eastAsia="Arial" w:hAnsi="Arial"/>
          <w:sz w:val="24"/>
          <w:szCs w:val="24"/>
        </w:rPr>
        <w:t xml:space="preserve">12.3. При оформлении акта выбора земельного участка под строительство определяется возможность максимального сохранения зеленых насаждений, ценных экземпляров деревьев и кустарников.</w:t>
      </w:r>
    </w:p>
    <w:p>
      <w:pPr>
        <w:spacing w:after="120"/>
        <w:jc w:val="both"/>
      </w:pPr>
      <w:r>
        <w:rPr>
          <w:rFonts w:ascii="Arial" w:cs="Arial" w:eastAsia="Arial" w:hAnsi="Arial"/>
          <w:sz w:val="24"/>
          <w:szCs w:val="24"/>
        </w:rPr>
        <w:t xml:space="preserve">12.4. При производстве строительных работ, строительные и другие организации обязаны:</w:t>
      </w:r>
    </w:p>
    <w:p>
      <w:pPr>
        <w:spacing w:after="120"/>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jc w:val="both"/>
      </w:pPr>
      <w:r>
        <w:rPr>
          <w:rFonts w:ascii="Arial" w:cs="Arial" w:eastAsia="Arial" w:hAnsi="Arial"/>
          <w:sz w:val="24"/>
          <w:szCs w:val="24"/>
        </w:rPr>
        <w:t xml:space="preserve">- при организации стройплощадки не допускать не предусмотренное проектной документацией уничтожение древесно-кустарниковой растительности, засыпку грунтом корневых шеек и стволов деревьев и кустарников, принять меры по их сбережению: огораживание, частичная обрезка низких и широких крон, охранительная обвязка стволов, связывание кроны кустарников с обязательным обеспечением полива. Деревья, не подлежащие вырубке, должны быть огорожены щитами высотой 2 метра. Щиты должны быть расположены на расстоянии не менее 0,5 метров от ствола дерева;</w:t>
      </w:r>
    </w:p>
    <w:p>
      <w:pPr>
        <w:spacing w:after="120"/>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jc w:val="both"/>
      </w:pPr>
      <w:r>
        <w:rPr>
          <w:rFonts w:ascii="Arial" w:cs="Arial" w:eastAsia="Arial" w:hAnsi="Arial"/>
          <w:sz w:val="24"/>
          <w:szCs w:val="24"/>
        </w:rPr>
        <w:t xml:space="preserve">- при реконструкции и строительстве дорог, тротуаров, и других сооружений в районе существующих насаждений не допускать изменения вертикальных отметок против существующих более 5 см при понижении или их повышении.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цветниках,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для последующего использования при устройстве газонов или передачи забуртованного растительного грунта предприятиям зеленого хозяйства для использования при озеленении этих или новых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XIII. Инвентаризация озелененных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Инвентаризация зеленых насаждений, находящихся в муниципальной собственности осуществляется ежегодно ОМС для получения достоверной информации о состоянии и количестве зеленых насаждений на городской территории.</w:t>
      </w:r>
    </w:p>
    <w:p>
      <w:pPr>
        <w:spacing w:after="120"/>
        <w:jc w:val="both"/>
      </w:pPr>
      <w:r>
        <w:rPr>
          <w:rFonts w:ascii="Arial" w:cs="Arial" w:eastAsia="Arial" w:hAnsi="Arial"/>
          <w:sz w:val="24"/>
          <w:szCs w:val="24"/>
        </w:rPr>
        <w:t xml:space="preserve">13.2. Инвентаризация зеленых насаждений проводится в целях:</w:t>
      </w:r>
    </w:p>
    <w:p>
      <w:pPr>
        <w:spacing w:after="120"/>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состояния для финансирования их содержания и отнесения к соответствующей категории земель, определения охранного статуса и режима содержания;</w:t>
      </w:r>
    </w:p>
    <w:p>
      <w:pPr>
        <w:spacing w:after="120"/>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jc w:val="both"/>
      </w:pPr>
      <w:r>
        <w:rPr>
          <w:rFonts w:ascii="Arial" w:cs="Arial" w:eastAsia="Arial" w:hAnsi="Arial"/>
          <w:sz w:val="24"/>
          <w:szCs w:val="24"/>
        </w:rPr>
        <w:t xml:space="preserve">- своевременной регистрации происшедших изменений;</w:t>
      </w:r>
    </w:p>
    <w:p>
      <w:pPr>
        <w:spacing w:after="120"/>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jc w:val="both"/>
      </w:pPr>
      <w:r>
        <w:rPr>
          <w:rFonts w:ascii="Arial" w:cs="Arial" w:eastAsia="Arial" w:hAnsi="Arial"/>
          <w:sz w:val="24"/>
          <w:szCs w:val="24"/>
        </w:rPr>
        <w:t xml:space="preserve">13.3. Инвентаризации подлежат все озелененные территории,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jc w:val="both"/>
      </w:pPr>
      <w:r>
        <w:rPr>
          <w:rFonts w:ascii="Arial" w:cs="Arial" w:eastAsia="Arial" w:hAnsi="Arial"/>
          <w:sz w:val="24"/>
          <w:szCs w:val="24"/>
        </w:rPr>
        <w:t xml:space="preserve">13.4.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jc w:val="both"/>
      </w:pPr>
      <w:r>
        <w:rPr>
          <w:rFonts w:ascii="Arial" w:cs="Arial" w:eastAsia="Arial" w:hAnsi="Arial"/>
          <w:sz w:val="24"/>
          <w:szCs w:val="24"/>
        </w:rPr>
        <w:t xml:space="preserve">13.5.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jc w:val="both"/>
      </w:pPr>
      <w:r>
        <w:rPr>
          <w:rFonts w:ascii="Arial" w:cs="Arial" w:eastAsia="Arial" w:hAnsi="Arial"/>
          <w:sz w:val="24"/>
          <w:szCs w:val="24"/>
        </w:rPr>
        <w:t xml:space="preserve">13.6. Обязанности проведения внеплановой инвентаризации и внесения изменений в зависимости от категории насаждений возлагаются:</w:t>
      </w:r>
    </w:p>
    <w:p>
      <w:pPr>
        <w:spacing w:after="120"/>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jc w:val="both"/>
      </w:pPr>
      <w:r>
        <w:rPr>
          <w:rFonts w:ascii="Arial" w:cs="Arial" w:eastAsia="Arial" w:hAnsi="Arial"/>
          <w:sz w:val="24"/>
          <w:szCs w:val="24"/>
        </w:rPr>
        <w:t xml:space="preserve">- на ОМС при нанесении ущерба зеленым насаждениям в результате аварийных и иных чрезвычайных ситуаций, либо противоправных действий.</w:t>
      </w:r>
    </w:p>
    <w:p>
      <w:pPr>
        <w:spacing w:after="120"/>
        <w:jc w:val="both"/>
      </w:pPr>
      <w:r>
        <w:rPr>
          <w:rFonts w:ascii="Arial" w:cs="Arial" w:eastAsia="Arial" w:hAnsi="Arial"/>
          <w:sz w:val="24"/>
          <w:szCs w:val="24"/>
        </w:rPr>
        <w:t xml:space="preserve">13.7.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XIV. Ответственность юридических, должностных лиц и граждан за нарушение Правил благоустройства города Кара-Балта</w:t>
      </w:r>
    </w:p>
    <w:p>
      <w:pPr>
        <w:spacing w:after="120"/>
        <w:jc w:val="both"/>
      </w:pPr>
      <w:r>
        <w:rPr>
          <w:rFonts w:ascii="Arial" w:cs="Arial" w:eastAsia="Arial" w:hAnsi="Arial"/>
          <w:sz w:val="24"/>
          <w:szCs w:val="24"/>
        </w:rPr>
        <w:t xml:space="preserve">14.1. За нарушение настоящих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14.2.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jc w:val="both"/>
      </w:pPr>
      <w:r>
        <w:rPr>
          <w:rFonts w:ascii="Arial" w:cs="Arial" w:eastAsia="Arial" w:hAnsi="Arial"/>
          <w:sz w:val="24"/>
          <w:szCs w:val="24"/>
        </w:rPr>
        <w:t xml:space="preserve">14.3.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jvpljl1luymoi5mk1ik">
      <w:r>
        <w:rPr>
          <w:rFonts w:ascii="Arial" w:cs="Arial" w:eastAsia="Arial" w:hAnsi="Arial"/>
          <w:color w:val="132D3F"/>
          <w:sz w:val="16"/>
          <w:szCs w:val="16"/>
          <w:u w:val="single"/>
        </w:rPr>
        <w:t xml:space="preserve">dalil.kg/document/415067</w:t>
      </w:r>
    </w:hyperlink>
  </w:p>
  <w:p>
    <w:pPr>
      <w:spacing w:after="0" w:before="40"/>
      <w:jc w:val="center"/>
    </w:pPr>
    <w:hyperlink w:history="1" r:id="rIdd1savtfbxok1-vfne5q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gwdwcy5tllvpjg8uzvn" Type="http://schemas.openxmlformats.org/officeDocument/2006/relationships/hyperlink" Target="https://dalil.kg/document/203102" TargetMode="External"/><Relationship Id="rIdicughkh64pnk8rwlzzwfx" Type="http://schemas.openxmlformats.org/officeDocument/2006/relationships/hyperlink" Target="https://dalil.kg/document/992" TargetMode="External"/><Relationship Id="rIdzu8k0oatwcpbaqzo4i4xp" Type="http://schemas.openxmlformats.org/officeDocument/2006/relationships/hyperlink" Target="https://dalil.kg/document/924" TargetMode="External"/><Relationship Id="rId97nsql-zj9d45b3097a18" Type="http://schemas.openxmlformats.org/officeDocument/2006/relationships/hyperlink" Target="https://dalil.kg/document/218" TargetMode="External"/><Relationship Id="rIdtzv_mgma7xoi3xzzarxm8" Type="http://schemas.openxmlformats.org/officeDocument/2006/relationships/hyperlink" Target="https://dalil.kg/document/415067#p1" TargetMode="External"/><Relationship Id="rIdzhig4lwya5py23fjclvma" Type="http://schemas.openxmlformats.org/officeDocument/2006/relationships/hyperlink" Target="https://dalil.kg/document/41506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jvpljl1luymoi5mk1ik" Type="http://schemas.openxmlformats.org/officeDocument/2006/relationships/hyperlink" Target="https://dalil.kg/document/415067" TargetMode="External"/><Relationship Id="rIdd1savtfbxok1-vfne5q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2026-10-05T14:13:02.006Z</dcterms:created>
  <dcterms:modified xsi:type="dcterms:W3CDTF">2026-10-05T14:13:02.006Z</dcterms:modified>
</cp:coreProperties>
</file>

<file path=docProps/custom.xml><?xml version="1.0" encoding="utf-8"?>
<Properties xmlns="http://schemas.openxmlformats.org/officeDocument/2006/custom-properties" xmlns:vt="http://schemas.openxmlformats.org/officeDocument/2006/docPropsVTypes"/>
</file>