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КОЧКОРБАЕВСКИЙ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2019 года № 105/ ХVI 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регламента работы Суда аксакалов Кочкорбаевского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председателя суда Аксакалов Кочкорбаевского айыльного аймака С. Будайчиева о регламенте работы, 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hvqsfb7q-ge8wcsdgl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суда Аксакалов Кочкорбаевского айыльного аймака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регламента работы суда Аксакалов возложить пердеседателя суда Аксакалов С. Будайчиеву.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постоянные комиссии Кочкорбаевского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Кочкорбаевского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айылного Кенеша № 105/ ХVI -27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06.03.2019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Работы суда аксакалов Кочкорбаевского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регламент судов аксакалов разработан в соответствии с Законом Кыргызской Республики «</w:t>
      </w:r>
      <w:hyperlink w:history="1" r:id="rIdt4blp0ns-m982doqi6z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судах аксакалов</w:t>
        </w:r>
      </w:hyperlink>
      <w:r>
        <w:rPr>
          <w:rFonts w:ascii="Arial" w:cs="Arial" w:eastAsia="Arial" w:hAnsi="Arial"/>
          <w:sz w:val="24"/>
          <w:szCs w:val="24"/>
        </w:rPr>
        <w:t xml:space="preserve">» (далее – Закон) и регулирует организацию деятельности и порядок реализации полномочий судов аксакалов, учреждаемых на территории айылных аймаков и городов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- это создаваемые на добровольных началах и на основе выборности и самоуправления общественные органы, призванные осуществлять рассмотрение материалов, направляемых им в установленном порядке судом, прокурором, другими правоохранительными органами, обладающими правом рассматривать уголовные дела, и их должностными лицами в соответствии с действующим законодательством Кыргызской Республики, а также дела о спорах между гражданами в случаях и порядке, установленных вышеуказанным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судов аксакалов избираются членами местного сообщества и утверждаются на сессии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создаются по месту жительства членов местного сообщества согласно принципам и правилам, предусмотренным в Законе и настоящем регламенте и проходят учетную регистрацию в местном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имеет печать со своим наименованием, выдаваемым исполнительным органом местного самоуправления на основании свидетельства об учетной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суды аксакалов руководствуются </w:t>
      </w:r>
      <w:hyperlink w:history="1" r:id="rIdvri-xbu0cbxx_pzzuwh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судах аксакалов», другими нормативными правовыми актами,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завершении срока деятельности суда аксакалов материалы по рассмотренным ими делам, свидетельство об учетной регистрации и печать передаются в исполнительный орган местного самоуправления, которые далее передаются вновь избранным судам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Термины, используемые в настоящем Регламенте.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Суды аксакалов - это создаваемые на добровольных началах и на основе выборности и самоуправления общественные органы, призванные осуществлять рассмотрение материалов, направляемых им в установленном порядке судом, прокурором, другими правоохранительными органами, обладающими правом рассматривать уголовные дела, и их должностными лицами в соответствии с действующим законодательством Кыргызской Республики, а также дела о спорах между гражданами в случаях и порядке, 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суда аксакалов – лицо, имеющее гражданство Кыргызской Республики, достигшее возраста пятидесяти лет, имеющее оконченное среднее общее образование, проживающее в указанной местности не менее пяти лет, не имеющее судимость, пользующееся уважением и авторитетом среди населения айылного аймака, по деловым и моральным качествам способное выполнять задачи, поставленные перед судами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 члена суда аксакалов – отстранение члена суда аксакалов от участия в рассмотрении дела (материалов) в случаях, когда он является близким родственником спорящих сторон, а также при наличии иных обстоятельств, дающих основание считать, что член суда заинтересован в исходе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Судебное заседание суда аксакалов - заседание суда аксакалов в составе не менее двух третей членов от всего состава суда аксакалов по рассмотрению дел (материалов) по существу с участием сторон и иных лиц, участвующих в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- потерпевший либо ответчик.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«бүтүм» - взаимоприемлемое соглашение сторон о прекращении дела посредством примирения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аксакалов – вынесенное в письменной форме постановление суда аксакалов по разрешению дела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Мера воздействия – наказание, назначенное судом аксакалов в отношении лица, виновность, которого была установлена в ходе рассмотрения дела (материалов).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II. Порядок учреждения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Собрание членов местного сообщества по выборам судов аксакалов проводится с участием делегированных уполномоченных членов местного сообщества. Норму представительства определяет исполнительный орган местного самоуправления по согласованию с местным кенешем и инициаторами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Суды аксакалов избираются в составе не менее 5 и не более 9 человек, при этом их число должно быть обязательно нечетным. Члены судов аксакалов избираются на три года открытым голосованием на собраниях делегированных уполномоченных членов местного сообщества. Избранными в состав суда аксакалов считаются кандидаты, получившие большинство голосов, присутствующих на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Как указано в статье 10 </w:t>
      </w:r>
      <w:hyperlink w:history="1" r:id="rIdllq0hq6psmt-7qisrhv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судах аксакалов», суды аксакалов, как правило, создаются по принципу: в одном населенном пункте - один суд аксакалов либо в одном айыл окмоту - один суд аксакалов, в городах по числу жителей на каждые 25 тысяч жителей – один суд аксакалов, в городах с микрорайонами и новыми жилыми массивами, независимо от количества жителей, один микрорайон (один жилой массив) – один суд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случаях, когда собрание по выбору судов аксакалов проводится по инициативе граждан, за полтора месяца до проведения собрания инициативная группа жителей согласовывают с главой соответствующего исполнительного органа местного самоуправления дату, время и место проведения общего собрания. Оповещение граждан, проживающих на соответствующей территории, о дне выборов осуществляется исполнительным органом местного самоуправления (айыл башчысы, МТУ) за один месяц. Оповещение граждан о проведении собрания по выбору судов аксакалов осуществляется путем вывешивания объявления на улицах или домах и подъездах, путем обхода улиц и домов активом территориальных органов самоуправления (ТОС), сотрудниками исполнительного органа местного самоуправления (айыл башчысы, МТУ).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 в состав суда аксакалов должны соответствовать требованиям, предъявляемым к членам судов аксакалов и определенным Законом, выдвигаться с каждой территориальной единицы (квартал, улица, группа домов)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Собрание членов местного сообщества с участием делегированных уполномоченных членов местного сообщества ведет действующий председатель суда аксакалов или член суда аксакалов. В случае их отсутствия председатель и секретарь собрания избираются из числа жителей, присутствующих на данном собрании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отсутствия необходимого количества жителей для проведения собрания по избранию членов суда аксакалов, то указанные мероприятия переносятся на определенный срок, не превышающий 15 дней со дня проведения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повторного отсутствия необходимого количества жителей на собрании по избранию членов суда аксакалов, исполнительный орган местного самоуправления совместно с представителями общественности территории (квартальные и/или домовые комитеты, женские и молодежные советы, совет ветеранов и т.д.) выдвигает кандидатуры для включения в состав суда аксакалов из числа жителей соответствующей территории и представляет в местный кенеш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Проект постановления местного кенеша об утверждении членов суда аксакалов, избранных на собрании членов местного сообщества, готовит и вносит на рассмотрение местного кенеша исполнительный орган местного самоуправления – айыл окмоту и мэрия города. Проект постановления рассматривается и утверждается на ближайшей сессии местного кенеша с приглашением избранных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и секретарь суда аксакалов избираются членами судов аксакалов из своего состава, в течение 7 календарных дней после их утверждения. Заседание суда аксакалов по избранию председателя и секретаря считается правомочным при наличии в нем всего состава суда аксакалов. Деятельность суда аксакалов организуют его председатель и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Председатель суда аксакалов, избранный в соответствии с требованиями, указанными в статье 11 Закона и настоящем регламенте, обращается с заявлением о проведении регистрации суда аксакалов на имя председателя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 порядке, указанном в статье 12 Закона и в своем регламенте, местный кенеш проводит учетную регистрацию вновь образованного суда аксакалов, выдает удостоверения членов судов аксакалов, свидетельство о регистрации образца, утвержденного (Верховным судом Кыргызской Республики)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Учетная регистрация ранее образованного суда аксакалов повторно не проводится и ему не выдается свидетельство 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Реализация нормы об исключении и отзыве члена суда аксакалов из его состава по отрицательным мотивам, предусмотренной в статье 14 Закона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Члены местного сообщества соответствующей территории (соответствующего населенного пункта), откуда был избран член суда аксакалов, предоставляют в местный кенеш факты и/или документы, подтверждающие невыполнение исключаемым/отзываемым членом суда аксакалов возложенных на него обязанностей, о его недостойном поведении, либо совершении им правонарушения и других проступков, несовместимых со званием члена суда аксакалов. Они могут предложить взамен исключаемого члена новую кандидатуру на выдвижение от своей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9.2. Решение о досрочном исключении/отзыве члена суда аксакалов принимается на сессии утвердившего 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Сессии Бишкекского и Ошского городских кенешей вправе делегировать свои полномочия по утверждению и исключению из состава члена суда аксакалов отраслевой (профильной) постоянной комиссии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Избрание нового члена вместо исключенного из состава члена проводится в порядке, указанном в статье 11 Закона, пунктах 5, 6,1-6,3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III. Порядок подготовки к рассмотрению дел (материалов) и их рассмотрения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Суды аксакалов рассматривают дела (материалы) определенные Кодексом Кыргызской Республики об административной ответственности, Законом Кыргызской Республики "О судах аксакалов".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Основаниями для рассмотрения судами аксакалов дел (материалов)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представление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б) представление мэрии города и ее структурных и территориальных подразделений,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материалы, переданные государственными органами или их должностными лицами, которым представлено право налагать административные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материалы, переданные в установленном порядке судом, прокурором и другими правоохранительными органами, обладающими правом рассматривать уголовные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заявления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заявления других судов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Все материалы (заявления и дела), поступившие на рассмотрение суда аксакалов, регистрируются в день поступления в специальном журнале с указанием необходимых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В суде аксакалов ведутся журналы по учету принятых материалов (дел), решений по материалам, извещений, направленных лицам для участия в рассмотрении судами аксакалов дела (материалов), и т.д. по другим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Листы журналов должны быть пронумерованы, прошнурованы и скреплены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Срок хранения журналов и дел (материалов) 3 года и по истечении указанного срока они сдаются по описи в айыл окмоту, мэрию (муниципальное территориальное управление).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Журналы учета являются документами внутреннего пользования и не могут передаваться или выдаваться без разрешения председателя суда аксакалов,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11.6. За ведение и хранение журналов учета, своевременность и достоверность вносимых в них сведений, ответственность несет секретарь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11.7. Общее руководство делопроизводством в деятельности суда аксакалов осуществляется его председателем,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и члены суда аксакалов при принятии дел (материалов) к рассмотрению в обязательном порядке выясняют: относится ли к компетенции суда аксакалов рассмотрение данного дела; имеются ли обстоятельства, исключающие возможность рассмотрения данного дела членами суда аксакалов, достаточно ли материалов, имеющихся в деле для его рассмотрения по существу, имеются ли ходатайства и отводы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выяснения суд аксакалов принимает решение о назначении времени и места рассмотрения дела, либо об отказе к принятию дела в случаях, когда рассмотрение данного дела не относится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суда, а также по его поручению член суда производит проверку поступивших заявлений и других материалов, связанных с рассмотрением дел (материалов), знакомит лицо, привлекаемое к суду аксакалов, а также потерпевшего и других участников спора, с имеющимися материалами, при необходимости производит опрос привлекаемого к суду лица, потерпевшего, свидетеля или отбирает от них объяснения.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производящее проверку, по ее результатам составляет заключение, в котором указываются фактические обстоятельства дела, причины совершенного проступка, данные о личности привлекаемого к суду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рассмотрения дел (материалов), связанных с лицами в возрасте до 16 лет, суд аксакалов в обязательном порядке уведомляет их законных представителей (родителей, усыновителей, попечителей, опекунов, при их отсутствии - сотрудников уполномоченного органа по защите детей), о времени и месте заседания по рассмотрению дела по существу для представления их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Суд аксакалов производит назначение сроков, времени и места проведения рассмотрения дел (материалов), оповещение лиц, участвующих на заседании суда, в порядке, предусмотренном в статьях 16-17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IV. Порядок рассмотрения дел (материалов)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Основной формой работы суда аксакалов является заседание. На заседании суда аксакалов дела (материалы) рассматриваются по существу. Заседание суда аксакалов проводится по мере необходимости, в зависимости от поступления материалов. Периодичность заседаний судов аксакалов должна обеспечить соблюдение установленных законом сроков рассмотрения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судах аксакалов дела рассматриваются коллегиально - в составе председательствующего и членов суда. Суд аксакалов правомочен рассматривать дела при наличии двух третей состава, число которого должно быть нечетным. При четном количестве членов суда аксакалов и равном количестве их голосов за принимаемое решение голос председателя будет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вопросы, возникающие на заседании судов аксакалов при рассмотрении дела, разрешаются членами судов аксакалов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Секретарь до проведения заседания проверяет явку лиц, участвующих в процессе, путем проверки паспорта или иного документа, удостоверяющего личность, и извещает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Заседание суда аксакалов открывает председатель, либо по поручению председателя один из членов суда аксакалов, объявляет состав суда аксакалов и дело (материалы), подлежащее рассмотрению.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Дела (материалы) рассматриваются при обязательном участии сторон дела, при необходимости 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суда аксакалов напоминают сторонам возможность на любом этапе рассмотрения дела по существу, примириться посредством принятия взаимоприемлемого для сторон соглашения – «бүтүм».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проведении заседания суд аксакалов заслушивает объяснения потерпевшего, затем ответчика. Свидетели и иные лица, участвующие в процессе, по требованию членов суда аксакалов сообщают известные им сведения об обстоятельствах, подлежащих установлению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Помимо показаний свидетелей члены суда аксакалов принимают и исследуют другие имеющиеся по дела доказательства.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V. Вынесение решения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24.1. По итогам рассмотрения дела (материалов), члены суда аксакалов удаляют остальных участников с места заседания, либо сами выходят для того, чтобы обдумать все обстоятельства дела и вынести решение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24.2. Решение суда аксакалов принимается большинством голосов членов суда, участвующих в рассмотрении дела. Член суда, не согласный с решением, излагает, пишет свое особое мнение, которое прилагается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25.1. По итогам рассмотренных дел оформляются протокол и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25.2. Постановление суда аксакалов выносится в форме решения, в письменной форме. Решение суда аксакалов состоит из вводной, описательной, мотивировочной и резолютивной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25.3. Во вводной части решения суда аксакалов указываются наименование суда аксакалов, время и место вынесения решения, состав суда, лиц участвующих в деле, предмет спора или содержание правонарушения, согласие сторон на рассмотрение дела в суде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25.4. В описательной части решения суда аксакалов указываются требования заявителя (истца), либо сущность правонарушения, доводы возражения на предъявленное требование, объяснения лиц участвующих в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25.5. В мотивировочной части решения суда аксакалов содержатся обстоятельства, установленные судами аксакалов по рассматриваемому делу, доказательства, на которых основаны выводы суда аксакалов, права и обязанности лиц, участвующих в деле, доводы, по которым суд аксакалов отвергает те или иные доказательства, ссылка на Законы Кыргызской Республики и иные нормативные правовые акты, которыми руководствовался суд аксакалов при вынесении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25.6. Резолютивная часть должна содержать заключение, принятое судами аксакалов по рассмотренному материалу, порядок обжалования и срок исполнения решения. Резолютивная часть должна быть изложена четко и ясно, чтобы не было споров при его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25.7. Решение подписывается председателем и остальными членами суда аксакалов до объявления его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25.8. Члену суда аксакалов, не согласному с решением большинства, необходимо подписать это решение и изложить в письменном виде свое особое мнение. Особое мнение не влияет на существо решения дела по существу, однако оно будет приложено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26.1. Решение, как указано в статье 28 Закона, может быть принято судом аксакалов с назначением одного из следующих мер воздействия либо без: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вынести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обязать принести публичное извинение потерпевшей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объявить общественное порицание;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обязать виновную сторону возместить причиненный материальный 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наложить денежный штраф.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перечень мер воздействия является исчерпывающим и не подлежит расширительному толкованию судом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26.2. Меры воздействия назначаются судом аксакалов в соответствии и соразмерно вине привлеченного к суду, с учетом прогрессивных норм в законодательстве и народных обычаях.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26.3. При принятии судами аксакалов решения о наложении штрафа, суд аксакалов выдает правонарушителю копию решения суда аксакалов и штрафную квитанцию в установленной форме. Форма штрафной квитанции утверждается соответствующим исполнительным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суда аксакалов должно исполняться в срок, указанный в решении суда. Секретарь суда аксакалов осуществляет контроль за исполнением своих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неисполнения сторонами решения суда аксакалов, в порядке, определенном в статье 32 Закона, суд аксакалов обращается в районный (городской) суд с заявлением о выдаче исполнительного листа на принудительное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заявлению о выдаче исполнительного листа на принудительное исполнение решения суда аксакалов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надлежащим образом заверенная копия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неисполнение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вручении или иной документ, подтверждающий направление копии заявления о выдаче исполнительного листа на принудительное исполнение решения суда аксакалов другой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подтверждающие полномочия лица на подписание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Выдача районным (городским) судом исполнительного листа на принудительное исполнение решения суда аксакалов осуществляется в порядке, определенном Гражданским 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VI. Взаимоотношения судов аксакалов с другими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Суд аксакалов по истечении 10 дней после прохождения регистрации и получения свидетельства о регистрации направляет письмо в районный (городской) суд, районный (городской) отдел внутренних дел, приложив копию свидетельства о регистрации, короткой информации о суде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Районный (городской)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32.1. назначает приказом одного судью, ответственного за поддержание связи с судами аксакалов, оказание им методической помощи и проведение обучающих заннятий;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32.2. по истечении месяца со дня прохождения регистрации суда аксакалов, по согласованию с местной государственной администрацией, или с айыл окмоту и мэрией, с участием руководителей районного (городского) отдела внутренних дел, проводит инструктивно-методическое совещание-семинар для судов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32.3. один раз в квартал на основании письма (если поступило письмо) проводит в своем офисе или на местах встречу с судами аксакалов и дает краткое устное (а в случае необходимости и письменное) разъяснение по вопросам, отраженным в письме;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32.4. в ходе исследований, проводимых председателем по рассмотрению дел (материалов) на заседании суда аксакалов, беспрепятственно принимает его и оказывает ему необходимую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32.5. согласно статье 32 Закона, в случае обращения суда аксакалов оказывает необходимое содействие в принудительном исполнении решения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33.1. Суд аксакалов один раз в квартал направляет письма в районный (городской) суд - по непонятным вопросам правоприменения при рассмотрении дел (материалов), районный (городской) отдел внутренних дел - по вопросам состояния привода на заседание суда аксакалов лиц, виновных в правонарушении, поддержания общественного порядка на заседании суда, айыл окмоту (мэрию) – по всем остальным вопросам, в том числе по вопросам материально-технического обеспечения деятельности судов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Методическая помощь судам аксакалов заключается в разъяснении: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действий судов аксакалов по подготовке дел (материалов) к рассмотрению (т.е. проверка поступивших заявлений, опрос потерпевших, свидетелей, данные о личности привлекаемого к суду аксакалов и.т.д.);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рассмотрения судами аксакалов дел (материалов), сроков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ведения протокола судебного заседания (процессуальная форма) и принятия решения по делу, а также порядка обжалования решения судов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разъяснение нормативно - правовых актов деятельности судов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рассмотрения дел о правонарушениях и наложения взыскания судами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Районный (городской) отдел внутренних 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35.1. своим приказом утверждает сотрудников, ответственных за работу с судами аксакалов, в том числе участковых инспекторов милиции;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35.2. один раз в квартал на основании письма суда аксакалов (если поступило письмо) проводит в своем офисе или на местах встречу с судами аксакалов и дает краткое устное (а в случае необходимости и письменное) разъяснение по вопросам, отраженным в письме, по работе общественно-профилактических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соответствии со статьей 17 Закона, приглашение на заседание лиц (правонарушителей, ответчиков, свидетелей, в случае необходимости-заявителей), присутствие которых на суде аксакалов необходимо, в принудительное приведение в случае необходимости, обеспечение общественного и правового порядка на заседании суда аксакалов проводится через участкового уполномоченного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Исполнительный орган местного самоуправления (айыл окмоту, мэрия):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выдает суду аксакалов печать с его наименованием после проведения учетной регистрации местным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оказывает содействие суду аксакалов в проведении собраний членов местных сообществ по избранию членов судов аксакалов и предоставлению отчета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проводит ознакомление председателя суда аксакалов со своими решениями и постановлениями местного кенеша, касающимися деятельности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оказывает помощь суду аксакалов в качественном ведении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случае необходимости оказывает помощь суду аксакалов в печатании и распечатке деловых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распоряжением айыл окмоту, мэрии (структурного подразделения мэрии) закрепляет за судом аксакалов постоянное здание (помещения в здании) для проведения заседаний суда аксакалов (в случае целесообразности можно совместить с общественно-профилактическим центром);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оказывает содействие в приглашении и обеспечении участия лиц, присутствие которых неоходимо на заседении суда аксакалов, по согласованию с судом аксакалов - своих работников, работников соответствующих 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после завершения срока деятельности судов аксакалов, а по просьбе суда аксакалов и в другое время, принимает и хранит документы суда аксакалов по рассмотренным материалам.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Суд аксакалов ведет статистический учет рассмотренных дел (материалов) и ежегодно направляет в местный кенеш и районный (городской) суд годовой статистический отчет.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Суд аксакалов не реже одного раза в год отчитывается о своей деятельности перед общими собраниями, конференциями членов местного сообщества, либо на сессии зарегистрировавшего его местного кенеша (на заседании его соответствующей постоянной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VII. Материально-техническое обеспечение деятельности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40.1. Материально-техническое обеспечение деятельности судов аксакалов и поощрение членов суда аксакалов осуществляются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средств местного бюджета (при наличии средств);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поступающих от штрафов, налагаемых судами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средств, поступивших от спонсорской помощи различных юридических и физических лиц, не запрещенных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внебюджетных денежных и материальных средств, образованных (заработанных) местным кенешем, айыл окмоту, мэрией, льгот по оплате и других вопросах.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40.2. Суд аксакалов один раз в квартал проводит сверку с районным (городским) отделом казначейства по поступившим на специальный счет штрафам.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40.3. 70 процентов денежных средств, поступивших от штрафов, наложенных судом аксакалов, выделяется суду аксакалов согласно смете, составленной айыл окмоту, мэрией (муниципальным территориальным управлением мэрии) по согласованию с председателем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yexfqufdt2irjox59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dalil.kg/document/420425</w:t>
      </w:r>
    </w:hyperlink>
  </w:p>
  <w:p>
    <w:pPr>
      <w:spacing w:after="0" w:before="40"/>
      <w:jc w:val="center"/>
    </w:pPr>
    <w:hyperlink w:history="1" r:id="rIduaerwp_hhtok3o7ro1n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vqsfb7q-ge8wcsdgl4o" Type="http://schemas.openxmlformats.org/officeDocument/2006/relationships/hyperlink" Target="https://dalil.kg/document/420425#p1" TargetMode="External"/><Relationship Id="rIdt4blp0ns-m982doqi6ztl" Type="http://schemas.openxmlformats.org/officeDocument/2006/relationships/hyperlink" Target="https://dalil.kg/document/1070" TargetMode="External"/><Relationship Id="rIdvri-xbu0cbxx_pzzuwhca" Type="http://schemas.openxmlformats.org/officeDocument/2006/relationships/hyperlink" Target="https://dalil.kg/document/1070" TargetMode="External"/><Relationship Id="rIdllq0hq6psmt-7qisrhvqg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yexfqufdt2irjox59sa" Type="http://schemas.openxmlformats.org/officeDocument/2006/relationships/hyperlink" Target="https://dalil.kg/document/420425" TargetMode="External"/><Relationship Id="rIduaerwp_hhtok3o7ro1n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2026-10-04T06:29:02.642Z</dcterms:created>
  <dcterms:modified xsi:type="dcterms:W3CDTF">2026-10-04T06:29:02.642Z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