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января 2021 года УП №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назначении судьи местного суда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3 части 3 </w:t>
      </w:r>
      <w:hyperlink w:history="1" r:id="rIdi9uuogwwfw430uqmjl21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64</w:t>
        </w:r>
      </w:hyperlink>
      <w:r>
        <w:rPr>
          <w:rFonts w:ascii="Arial" w:cs="Arial" w:eastAsia="Arial" w:hAnsi="Arial"/>
          <w:sz w:val="24"/>
          <w:szCs w:val="24"/>
        </w:rPr>
        <w:t xml:space="preserve">, абзацем вторым части 8 </w:t>
      </w:r>
      <w:hyperlink w:history="1" r:id="rIdkbv8tfapalguuqhmnawn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94</w:t>
        </w:r>
      </w:hyperlink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9rhka4rt4vjxw7yfutfy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частью 3 </w:t>
      </w:r>
      <w:hyperlink w:history="1" r:id="rIdemkabup1lh2iiaw0clz8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22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</w:t>
      </w:r>
      <w:hyperlink w:history="1" r:id="rIdps6wadjn864up3h9mrwv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судей Кыргызской Республики" и по предложению Совета по отбору судей Кыргызской Республики о кандидате на должность судьи Свердловского районного суда города Бишкек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Назначить Туменова Алтынбека Жаныбаевича судьей местного суда Кыргызской Республики до достижения предельного возраста.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Исполняющий обязанности Президента Кыргызской Республики,
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T.Мамытов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gvgwkfluxtmestfmucx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dalil.kg/document/430330</w:t>
      </w:r>
    </w:hyperlink>
  </w:p>
  <w:p>
    <w:pPr>
      <w:spacing w:after="0" w:before="40"/>
      <w:jc w:val="center"/>
    </w:pPr>
    <w:hyperlink w:history="1" r:id="rId57favljvruvgtkap31hn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9uuogwwfw430uqmjl21s" Type="http://schemas.openxmlformats.org/officeDocument/2006/relationships/hyperlink" Target="https://dalil.kg/document/202913#st_64" TargetMode="External"/><Relationship Id="rIdkbv8tfapalguuqhmnawni" Type="http://schemas.openxmlformats.org/officeDocument/2006/relationships/hyperlink" Target="https://dalil.kg/document/202913#st_94" TargetMode="External"/><Relationship Id="rId9rhka4rt4vjxw7yfutfya" Type="http://schemas.openxmlformats.org/officeDocument/2006/relationships/hyperlink" Target="https://dalil.kg/document/202913" TargetMode="External"/><Relationship Id="rIdemkabup1lh2iiaw0clz8m" Type="http://schemas.openxmlformats.org/officeDocument/2006/relationships/hyperlink" Target="https://dalil.kg/document/202352#st_22" TargetMode="External"/><Relationship Id="rIdps6wadjn864up3h9mrwvn" Type="http://schemas.openxmlformats.org/officeDocument/2006/relationships/hyperlink" Target="https://dalil.kg/document/202352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gvgwkfluxtmestfmucxy" Type="http://schemas.openxmlformats.org/officeDocument/2006/relationships/hyperlink" Target="https://dalil.kg/document/430330" TargetMode="External"/><Relationship Id="rId57favljvruvgtkap31hn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2026-10-01T13:25:23.747Z</dcterms:created>
  <dcterms:modified xsi:type="dcterms:W3CDTF">2026-10-01T13:25:23.747Z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