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2021 года УП № 197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Догоеве Д.Д.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rq0vvhsusx0hl_4dm5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Конституции Кыргызской Республики», принятого референдумом 11 апреля 2021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ДОГОЕВ Дастана Давлетовича </w:t>
      </w:r>
      <w:r>
        <w:rPr>
          <w:rFonts w:ascii="Arial" w:cs="Arial" w:eastAsia="Arial" w:hAnsi="Arial"/>
          <w:sz w:val="24"/>
          <w:szCs w:val="24"/>
        </w:rPr>
        <w:t xml:space="preserve">назначен заместителем Председателя Кабинета Министров — министром цифрового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rvsvfinnedoydvlqv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dalil.kg/document/430472</w:t>
      </w:r>
    </w:hyperlink>
  </w:p>
  <w:p>
    <w:pPr>
      <w:spacing w:after="0" w:before="40"/>
      <w:jc w:val="center"/>
    </w:pPr>
    <w:hyperlink w:history="1" r:id="rIdxgjgikc3nejicsxj02f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q0vvhsusx0hl_4dm5mf" Type="http://schemas.openxmlformats.org/officeDocument/2006/relationships/hyperlink" Target="https://dalil.kg/document/112215#st_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rvsvfinnedoydvlqvhm" Type="http://schemas.openxmlformats.org/officeDocument/2006/relationships/hyperlink" Target="https://dalil.kg/document/430472" TargetMode="External"/><Relationship Id="rIdxgjgikc3nejicsxj02f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2026-10-01T06:42:50.959Z</dcterms:created>
  <dcterms:modified xsi:type="dcterms:W3CDTF">2026-10-01T06:42:50.959Z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