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БЕЛОВОДСКИЙ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2020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муниципального предприятия Беловодского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  вопрос о создании муниципального предприятия, с целью эффективного решения вопросов местного значения обеспечения и организации освещения мест общего пользования, функционирования муниципальных дорог и светофоров в населенных пунктах, а также  функционирования парков, спортивных сооружений и мест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со статьями 87, 227, 230 </w:t>
      </w:r>
      <w:hyperlink w:history="1" r:id="rIdv-nbywsznu04uo7jcpb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ГК</w:t>
        </w:r>
      </w:hyperlink>
      <w:r>
        <w:rPr>
          <w:rFonts w:ascii="Arial" w:cs="Arial" w:eastAsia="Arial" w:hAnsi="Arial"/>
          <w:sz w:val="24"/>
          <w:szCs w:val="24"/>
        </w:rPr>
        <w:t xml:space="preserve"> КР и статьи 62 </w:t>
      </w:r>
      <w:hyperlink w:history="1" r:id="rIdxkk9mnse5c-fvsjtbu9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муниципальное предприятия по организации и обслуживанию  освещения мест общего пользования, функционирования муниципальных дорог и светофоров в населенных пунктах, а также  функционирования парков, спортивных сооружений и мест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Специалистам Беловодской айыл окмоту подготовить учредительную документацию, финансово-экономическую основу создаваемого муниципального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направить данное постановление для регистрации в Чуй-Бишкекское управление юстиции Кыргызской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Беловодского айыл окмоту Ешалиева К.Ж.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Конушбаев Т.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zkhuwujvjnj7_ahs6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dalil.kg/document/433670</w:t>
      </w:r>
    </w:hyperlink>
  </w:p>
  <w:p>
    <w:pPr>
      <w:spacing w:after="0" w:before="40"/>
      <w:jc w:val="center"/>
    </w:pPr>
    <w:hyperlink w:history="1" r:id="rIdb4um9chjqfnpkufvyqx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nbywsznu04uo7jcpbm3" Type="http://schemas.openxmlformats.org/officeDocument/2006/relationships/hyperlink" Target="https://dalil.kg/document/4" TargetMode="External"/><Relationship Id="rIdxkk9mnse5c-fvsjtbu9e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zkhuwujvjnj7_ahs6pe" Type="http://schemas.openxmlformats.org/officeDocument/2006/relationships/hyperlink" Target="https://dalil.kg/document/433670" TargetMode="External"/><Relationship Id="rIdb4um9chjqfnpkufvyqx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2026-10-01T18:24:55.107Z</dcterms:created>
  <dcterms:modified xsi:type="dcterms:W3CDTF">2026-10-01T18:24:55.107Z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