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 СИЛУ
 в соответствии с </w:t>
      </w:r>
      <w:hyperlink w:history="1" r:id="rIdsm0ws_zrb1tswynrbv_i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Президента КР от 31 декабря 2021 года УП № 587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сентября 2006 года УП № 462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УКАЗ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внесении изменений в Указ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 "Об учреждении Почетной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золотой медали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"За выдающийся вклад в кыргызскую культуру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и духовность XX века" от 29 июня 2003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  с кадровыми изменениями в государственных органах респуб-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лики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1. Внести  в  </w:t>
      </w:r>
      <w:hyperlink w:history="1" r:id="rId0x34vkwpjh1at00eglgh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 Республики "Об учреждении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Почетной золотой медали Президента Кыргызской Республики "За выдающийся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вклад  в культуру и духовность XX века" от 29 июня 2003 года № 209 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  10  </w:t>
      </w:r>
      <w:hyperlink w:history="1" r:id="rIdmsxqmtacxi3yrqpaolmu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Приложения  №  1</w:t>
        </w:r>
      </w:hyperlink>
      <w:r>
        <w:rPr>
          <w:rFonts w:ascii="Arial" w:cs="Arial" w:eastAsia="Arial" w:hAnsi="Arial"/>
          <w:sz w:val="20"/>
          <w:szCs w:val="20"/>
        </w:rPr>
        <w:t xml:space="preserve"> "Положение о Почетной золотой медали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Президента Кыргызской Республики  "За  выдающийся  вклад  в  кыргызскую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культуру и духовность XX века", утвержденного вышеназванным Указом,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"10. Документы,  предусмотренные  пунктом  9 настоящего Положения,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представляются в комиссию для их рассмотрения в течение месяца  со  дня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10 </w:t>
      </w:r>
      <w:hyperlink w:history="1" r:id="rIdvjgrnl5oefksqo3zob-d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Приложения № 2</w:t>
        </w:r>
      </w:hyperlink>
      <w:r>
        <w:rPr>
          <w:rFonts w:ascii="Arial" w:cs="Arial" w:eastAsia="Arial" w:hAnsi="Arial"/>
          <w:sz w:val="20"/>
          <w:szCs w:val="20"/>
        </w:rPr>
        <w:t xml:space="preserve"> "Положение о комиссии по  вопросам  при-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суждения  Почетной  золотой медали Президента Кыргызской Республики "За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выдающийся вклад в кыргызскую культуру и духовность XX  века",  утверж-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денного вышеназванным Указом,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"10. Организационно-техническое обеспечение деятельности 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возлагается на Министерство культуры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</w:t>
      </w:r>
      <w:hyperlink w:history="1" r:id="rId3do3saoetr6ky_hk5l_s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Приложение № 3</w:t>
        </w:r>
      </w:hyperlink>
      <w:r>
        <w:rPr>
          <w:rFonts w:ascii="Arial" w:cs="Arial" w:eastAsia="Arial" w:hAnsi="Arial"/>
          <w:sz w:val="20"/>
          <w:szCs w:val="20"/>
        </w:rPr>
        <w:t xml:space="preserve"> "Состав комиссии по вопросам присуждения Почетной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золотой  медали Президента Кыргызской Республики "За выдающийся вклад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кыргызскую культуру и духовность XX века",  утвержденное  вышеназванным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Указом, изложить согласно </w:t>
      </w:r>
      <w:hyperlink w:history="1" r:id="rIdcnjdac6rl3zfbvnvztiy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0"/>
          <w:szCs w:val="20"/>
        </w:rPr>
        <w:t xml:space="preserve"> к настоящему Указу.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Контроль за исполнением данного Указа возложить на отдел  стра-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тегического  развития  и экспертизы Администрации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      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 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 к Указу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 от 15 сентября 2006 года № 462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   "Приложение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 Указом Президента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                        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 от 29 июня 2003 года № 209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комиссии по вопросам присуждения Почетной золотой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медали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"За выдающийся вклад в кыргызскую культуру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и духовность XX века"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Мадумаров Адахан     - Государственный секретарь 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Кимсанбаевич           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Укулов Курманбек     - заведующий отделом стратегического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Маматкадырович         и экспертизы Администрации Президента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гызской Республики, заместитель председате-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Раев Султан          - министр культуры Кыргызской Республики,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Акимович               меститель 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Абдырахманов Алымбай - историк, поэт, публицист;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Мырзакулович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Асанбеков Сарман     - заслуженный деятель   культуры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Дуйшеев Орозбек      - общественный деятель;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Жолдошева Жылдыз     - председатель Международного благотворитель-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Айтибаевна             ного фонда имени Курманжан датка;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Жусупов Кенеш        - народный писатель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Марипов Асамидин     - депутат Жогорку Кенеша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Омурканов Анатай     - народный поэт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Полотов Улукмырза    - народный артист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Сейдакматова Жамал   - народная артистка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Токтакунова Самара   - народная артистка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Чокоева Рейна        - народная артистка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Нурманбетовна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Шестопал Виктор      - народный художник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Арнольдович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fqixvd89vn6xdex3xj_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dalil.kg/document/4540</w:t>
      </w:r>
    </w:hyperlink>
  </w:p>
  <w:p>
    <w:pPr>
      <w:spacing w:after="0" w:before="40"/>
      <w:jc w:val="center"/>
    </w:pPr>
    <w:hyperlink w:history="1" r:id="rId46vjtqf8-f_wlzt8kad-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m0ws_zrb1tswynrbv_iv" Type="http://schemas.openxmlformats.org/officeDocument/2006/relationships/hyperlink" Target="https://dalil.kg/document/430828" TargetMode="External"/><Relationship Id="rId0x34vkwpjh1at00eglgh8" Type="http://schemas.openxmlformats.org/officeDocument/2006/relationships/hyperlink" Target="https://dalil.kg/document/4004" TargetMode="External"/><Relationship Id="rIdmsxqmtacxi3yrqpaolmug" Type="http://schemas.openxmlformats.org/officeDocument/2006/relationships/hyperlink" Target="https://dalil.kg/document/49546" TargetMode="External"/><Relationship Id="rIdvjgrnl5oefksqo3zob-dw" Type="http://schemas.openxmlformats.org/officeDocument/2006/relationships/hyperlink" Target="https://dalil.kg/document/30771" TargetMode="External"/><Relationship Id="rId3do3saoetr6ky_hk5l_sl" Type="http://schemas.openxmlformats.org/officeDocument/2006/relationships/hyperlink" Target="https://dalil.kg/document/4004#1" TargetMode="External"/><Relationship Id="rIdcnjdac6rl3zfbvnvztiy3" Type="http://schemas.openxmlformats.org/officeDocument/2006/relationships/hyperlink" Target="https://dalil.kg/document/4540#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fqixvd89vn6xdex3xj_q" Type="http://schemas.openxmlformats.org/officeDocument/2006/relationships/hyperlink" Target="https://dalil.kg/document/4540" TargetMode="External"/><Relationship Id="rId46vjtqf8-f_wlzt8kad-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2026-09-25T08:49:24.463Z</dcterms:created>
  <dcterms:modified xsi:type="dcterms:W3CDTF">2026-09-25T08:49:24.463Z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