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heomtfgd_-a-l6nurze9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24 октября 2005 года № 485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присвоения классных чинов государственным
 служащим Кыргызской Республики</w:t>
      </w:r>
    </w:p>
    <w:p>
      <w:pPr>
        <w:spacing w:after="120"/>
        <w:jc w:val="both"/>
      </w:pPr>
      <w:r>
        <w:rPr>
          <w:rFonts w:ascii="Arial" w:cs="Arial" w:eastAsia="Arial" w:hAnsi="Arial"/>
          <w:sz w:val="24"/>
          <w:szCs w:val="24"/>
        </w:rPr>
        <w:t xml:space="preserve">(В редакции Указов Президента КР от </w:t>
      </w:r>
      <w:hyperlink w:history="1" r:id="rIdrf3iadi4nw33pzm91ynso">
        <w:r>
          <w:rPr>
            <w:rFonts w:ascii="Arial" w:cs="Arial" w:eastAsia="Arial" w:hAnsi="Arial"/>
            <w:color w:val="1D4ED8"/>
            <w:sz w:val="24"/>
            <w:szCs w:val="24"/>
            <w:u w:val="single"/>
          </w:rPr>
          <w:t xml:space="preserve">24 января 2013 года УП № 17</w:t>
        </w:r>
      </w:hyperlink>
      <w:r>
        <w:rPr>
          <w:rFonts w:ascii="Arial" w:cs="Arial" w:eastAsia="Arial" w:hAnsi="Arial"/>
          <w:sz w:val="24"/>
          <w:szCs w:val="24"/>
        </w:rPr>
        <w:t xml:space="preserve">, </w:t>
      </w:r>
      <w:hyperlink w:history="1" r:id="rIdvycerzos4eg_b-xv_nlt-">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1. Настоящее Положение разработано в соответствии с </w:t>
      </w:r>
      <w:hyperlink w:history="1" r:id="rIdjnitk2xzr8hjligbhi4x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(статьи 22-23) и определяет порядок присвоения, сохранения, понижения и лишения классных чинов государственных служащих.</w:t>
      </w:r>
    </w:p>
    <w:p>
      <w:pPr>
        <w:spacing w:after="120"/>
        <w:jc w:val="both"/>
      </w:pPr>
      <w:r>
        <w:rPr>
          <w:rFonts w:ascii="Arial" w:cs="Arial" w:eastAsia="Arial" w:hAnsi="Arial"/>
          <w:sz w:val="24"/>
          <w:szCs w:val="24"/>
        </w:rPr>
        <w:t xml:space="preserve"> 2. Действие настоящего Положения распространяется на лиц, замещающих административные государственные должности государственной службы Кыргызской Республики (далее - государственные служащие) в соответствии с </w:t>
      </w:r>
      <w:hyperlink w:history="1" r:id="rIds0ejpqsmd3fptftaca6w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и Реестром административных государственных должностей Кыргызской Республики, утвержденным </w:t>
      </w:r>
      <w:hyperlink w:history="1" r:id="rIdymrbnsbz_duexa6u0plv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 385 (далее - Реестр), за исключением государственных служащих, для которых воинские звания, специальные классные чины и специальные звания установлены </w:t>
      </w:r>
      <w:hyperlink w:history="1" r:id="rIdnc_w1hyiebpppt3sxfwg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w:t>
      </w:r>
    </w:p>
    <w:p>
      <w:pPr>
        <w:spacing w:after="120"/>
        <w:jc w:val="both"/>
      </w:pPr>
      <w:r>
        <w:rPr>
          <w:rFonts w:ascii="Arial" w:cs="Arial" w:eastAsia="Arial" w:hAnsi="Arial"/>
          <w:sz w:val="24"/>
          <w:szCs w:val="24"/>
        </w:rPr>
        <w:t xml:space="preserve">(В редакции </w:t>
      </w:r>
      <w:hyperlink w:history="1" r:id="rIdsiro-f672kdhrlm3-ay1n">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24 января 2013 года УП № 17)</w:t>
      </w:r>
    </w:p>
    <w:p>
      <w:pPr>
        <w:spacing w:after="120"/>
        <w:jc w:val="both"/>
      </w:pPr>
      <w:r>
        <w:rPr>
          <w:rFonts w:ascii="Arial" w:cs="Arial" w:eastAsia="Arial" w:hAnsi="Arial"/>
          <w:sz w:val="24"/>
          <w:szCs w:val="24"/>
        </w:rPr>
        <w:t xml:space="preserve"> 3. Классные чины государственных служащих указывают на соответствие уровня их подготовки квалификационным требованиям, предъявляемым к соответствующим административным государственным должностям, установленным статьей 17 </w:t>
      </w:r>
      <w:hyperlink w:history="1" r:id="rIdi5so8hsh3kggtvpva3u_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w:t>
      </w:r>
    </w:p>
    <w:p>
      <w:pPr>
        <w:spacing w:after="120"/>
        <w:jc w:val="both"/>
      </w:pPr>
      <w:r>
        <w:rPr>
          <w:rFonts w:ascii="Arial" w:cs="Arial" w:eastAsia="Arial" w:hAnsi="Arial"/>
          <w:sz w:val="24"/>
          <w:szCs w:val="24"/>
        </w:rPr>
        <w:t xml:space="preserve">4. Государственным служащим могут быть присвоены классные чины в соответствии с </w:t>
      </w:r>
      <w:hyperlink w:history="1" r:id="rIdcphd9hyqph2cesq772ue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в следующем порядке:</w:t>
      </w:r>
    </w:p>
    <w:p>
      <w:pPr>
        <w:spacing w:after="120"/>
        <w:jc w:val="both"/>
      </w:pPr>
      <w:r>
        <w:rPr>
          <w:rFonts w:ascii="Arial" w:cs="Arial" w:eastAsia="Arial" w:hAnsi="Arial"/>
          <w:sz w:val="24"/>
          <w:szCs w:val="24"/>
        </w:rPr>
        <w:t xml:space="preserve">- младший инспектор государственной службы;</w:t>
      </w:r>
    </w:p>
    <w:p>
      <w:pPr>
        <w:spacing w:after="120"/>
        <w:jc w:val="both"/>
      </w:pPr>
      <w:r>
        <w:rPr>
          <w:rFonts w:ascii="Arial" w:cs="Arial" w:eastAsia="Arial" w:hAnsi="Arial"/>
          <w:sz w:val="24"/>
          <w:szCs w:val="24"/>
        </w:rPr>
        <w:t xml:space="preserve">- инспектор государственной службы 3 класса;</w:t>
      </w:r>
    </w:p>
    <w:p>
      <w:pPr>
        <w:spacing w:after="120"/>
        <w:jc w:val="both"/>
      </w:pPr>
      <w:r>
        <w:rPr>
          <w:rFonts w:ascii="Arial" w:cs="Arial" w:eastAsia="Arial" w:hAnsi="Arial"/>
          <w:sz w:val="24"/>
          <w:szCs w:val="24"/>
        </w:rPr>
        <w:t xml:space="preserve">- инспектор государственной службы 2 класса;</w:t>
      </w:r>
    </w:p>
    <w:p>
      <w:pPr>
        <w:spacing w:after="120"/>
        <w:jc w:val="both"/>
      </w:pPr>
      <w:r>
        <w:rPr>
          <w:rFonts w:ascii="Arial" w:cs="Arial" w:eastAsia="Arial" w:hAnsi="Arial"/>
          <w:sz w:val="24"/>
          <w:szCs w:val="24"/>
        </w:rPr>
        <w:t xml:space="preserve">- инспектор государственной службы 1 класса;</w:t>
      </w:r>
    </w:p>
    <w:p>
      <w:pPr>
        <w:spacing w:after="120"/>
        <w:jc w:val="both"/>
      </w:pPr>
      <w:r>
        <w:rPr>
          <w:rFonts w:ascii="Arial" w:cs="Arial" w:eastAsia="Arial" w:hAnsi="Arial"/>
          <w:sz w:val="24"/>
          <w:szCs w:val="24"/>
        </w:rPr>
        <w:t xml:space="preserve">- советник государственной службы 3 класса;</w:t>
      </w:r>
    </w:p>
    <w:p>
      <w:pPr>
        <w:spacing w:after="120"/>
        <w:jc w:val="both"/>
      </w:pPr>
      <w:r>
        <w:rPr>
          <w:rFonts w:ascii="Arial" w:cs="Arial" w:eastAsia="Arial" w:hAnsi="Arial"/>
          <w:sz w:val="24"/>
          <w:szCs w:val="24"/>
        </w:rPr>
        <w:t xml:space="preserve">- советник государственной службы 2 класса;</w:t>
      </w:r>
    </w:p>
    <w:p>
      <w:pPr>
        <w:spacing w:after="120"/>
        <w:jc w:val="both"/>
      </w:pPr>
      <w:r>
        <w:rPr>
          <w:rFonts w:ascii="Arial" w:cs="Arial" w:eastAsia="Arial" w:hAnsi="Arial"/>
          <w:sz w:val="24"/>
          <w:szCs w:val="24"/>
        </w:rPr>
        <w:t xml:space="preserve">- советник государственной службы 1 класса;</w:t>
      </w:r>
    </w:p>
    <w:p>
      <w:pPr>
        <w:spacing w:after="120"/>
        <w:jc w:val="both"/>
      </w:pPr>
      <w:r>
        <w:rPr>
          <w:rFonts w:ascii="Arial" w:cs="Arial" w:eastAsia="Arial" w:hAnsi="Arial"/>
          <w:sz w:val="24"/>
          <w:szCs w:val="24"/>
        </w:rPr>
        <w:t xml:space="preserve">- государственный советник государственной службы 3 класса;</w:t>
      </w:r>
    </w:p>
    <w:p>
      <w:pPr>
        <w:spacing w:after="120"/>
        <w:jc w:val="both"/>
      </w:pPr>
      <w:r>
        <w:rPr>
          <w:rFonts w:ascii="Arial" w:cs="Arial" w:eastAsia="Arial" w:hAnsi="Arial"/>
          <w:sz w:val="24"/>
          <w:szCs w:val="24"/>
        </w:rPr>
        <w:t xml:space="preserve">- государственный советник государственной службы 2 класса;</w:t>
      </w:r>
    </w:p>
    <w:p>
      <w:pPr>
        <w:spacing w:after="120"/>
        <w:jc w:val="both"/>
      </w:pPr>
      <w:r>
        <w:rPr>
          <w:rFonts w:ascii="Arial" w:cs="Arial" w:eastAsia="Arial" w:hAnsi="Arial"/>
          <w:sz w:val="24"/>
          <w:szCs w:val="24"/>
        </w:rPr>
        <w:t xml:space="preserve">- государственный советник государственной службы 1 класса.</w:t>
      </w:r>
    </w:p>
    <w:p>
      <w:pPr>
        <w:spacing w:after="120"/>
        <w:jc w:val="both"/>
      </w:pPr>
      <w:r>
        <w:rPr>
          <w:rFonts w:ascii="Arial" w:cs="Arial" w:eastAsia="Arial" w:hAnsi="Arial"/>
          <w:sz w:val="24"/>
          <w:szCs w:val="24"/>
        </w:rPr>
        <w:t xml:space="preserve">(В редакции Указа Президента КР от </w:t>
      </w:r>
      <w:hyperlink w:history="1" r:id="rIdpcw5dn0tsokm38qnoosrx">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Старшинство классных чинов определяется последовательностью их перечисления в пункте 4 настоящего Положения.</w:t>
      </w:r>
    </w:p>
    <w:p>
      <w:pPr>
        <w:spacing w:after="120"/>
        <w:jc w:val="both"/>
      </w:pPr>
      <w:r>
        <w:rPr>
          <w:rFonts w:ascii="Arial" w:cs="Arial" w:eastAsia="Arial" w:hAnsi="Arial"/>
          <w:sz w:val="24"/>
          <w:szCs w:val="24"/>
        </w:rPr>
        <w:t xml:space="preserve">6. Классные чины присваиваются государственным служащим персонально, с соблюдением последовательности, в соответствии с замещаемой должностью в пределах группы должностей, а также с учетом профессионального уровня, продолжительности государственной службы Кыргызской Республики в предыдущем классном чине и в замещаемой административной государственной должности.</w:t>
      </w:r>
    </w:p>
    <w:p>
      <w:pPr>
        <w:spacing w:after="120"/>
        <w:jc w:val="both"/>
      </w:pPr>
      <w:r>
        <w:rPr>
          <w:rFonts w:ascii="Arial" w:cs="Arial" w:eastAsia="Arial" w:hAnsi="Arial"/>
          <w:sz w:val="24"/>
          <w:szCs w:val="24"/>
        </w:rPr>
        <w:t xml:space="preserve">(В редакции Указа Президента КР от </w:t>
      </w:r>
      <w:hyperlink w:history="1" r:id="rIdmbxfxpwg41qeydyd0k_zw">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За классный чин государственным служащим производится доплата к должностному окладу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8. Все споры государственных служащих, связанные с присвоением, сохранением и лишением классного чина, решаются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9. Сведения о присвоении классного чина государственному служащему заносятся в трудовую книжку и личное дело государственного служащего. Сведения о понижении и лишении классного чина государственного служащего заносятся в личное дело государственного служащего.</w:t>
      </w:r>
    </w:p>
    <w:p>
      <w:pPr>
        <w:spacing w:after="120"/>
        <w:jc w:val="both"/>
      </w:pPr>
      <w:r>
        <w:rPr>
          <w:rFonts w:ascii="Arial" w:cs="Arial" w:eastAsia="Arial" w:hAnsi="Arial"/>
          <w:sz w:val="24"/>
          <w:szCs w:val="24"/>
        </w:rPr>
        <w:t xml:space="preserve">II. Порядок присвоения классных чинов</w:t>
      </w:r>
    </w:p>
    <w:p>
      <w:pPr>
        <w:spacing w:after="120"/>
        <w:jc w:val="both"/>
      </w:pPr>
      <w:r>
        <w:rPr>
          <w:rFonts w:ascii="Arial" w:cs="Arial" w:eastAsia="Arial" w:hAnsi="Arial"/>
          <w:sz w:val="24"/>
          <w:szCs w:val="24"/>
        </w:rPr>
        <w:t xml:space="preserve"> 10. Классный чин может быть присвоен впервые или в очередном порядке.</w:t>
      </w:r>
    </w:p>
    <w:p>
      <w:pPr>
        <w:spacing w:after="120"/>
        <w:jc w:val="both"/>
      </w:pPr>
      <w:r>
        <w:rPr>
          <w:rFonts w:ascii="Arial" w:cs="Arial" w:eastAsia="Arial" w:hAnsi="Arial"/>
          <w:sz w:val="24"/>
          <w:szCs w:val="24"/>
        </w:rPr>
        <w:t xml:space="preserve">Первый классный чин присваивается государственному служащему, не имеющему классного чина государственной службы. При этом в соответствии с пунктом 22 настоящего Положения учитываются специальный классный чин, дипломатический ранг, воинское или специальное звание, присвоенные государственному служащему на прежнем месте государственной службы Кыргызской Республики.</w:t>
      </w:r>
    </w:p>
    <w:p>
      <w:pPr>
        <w:spacing w:after="120"/>
        <w:jc w:val="both"/>
      </w:pPr>
      <w:r>
        <w:rPr>
          <w:rFonts w:ascii="Arial" w:cs="Arial" w:eastAsia="Arial" w:hAnsi="Arial"/>
          <w:sz w:val="24"/>
          <w:szCs w:val="24"/>
        </w:rPr>
        <w:t xml:space="preserve"> 11. Первыми классными чинами (в зависимости от группы административных государственных должностей, к которой относится государственная должность, замещаемая государственным служащим) являются:</w:t>
      </w:r>
    </w:p>
    <w:p>
      <w:pPr>
        <w:spacing w:after="120"/>
        <w:jc w:val="both"/>
      </w:pPr>
      <w:r>
        <w:rPr>
          <w:rFonts w:ascii="Arial" w:cs="Arial" w:eastAsia="Arial" w:hAnsi="Arial"/>
          <w:sz w:val="24"/>
          <w:szCs w:val="24"/>
        </w:rPr>
        <w:t xml:space="preserve">а) для младшей группы должностей - младший инспектор государственной службы;</w:t>
      </w:r>
    </w:p>
    <w:p>
      <w:pPr>
        <w:spacing w:after="120"/>
        <w:jc w:val="both"/>
      </w:pPr>
      <w:r>
        <w:rPr>
          <w:rFonts w:ascii="Arial" w:cs="Arial" w:eastAsia="Arial" w:hAnsi="Arial"/>
          <w:sz w:val="24"/>
          <w:szCs w:val="24"/>
        </w:rPr>
        <w:t xml:space="preserve">б) для старшей группы должностей - инспектор государственной службы 3 класса;</w:t>
      </w:r>
    </w:p>
    <w:p>
      <w:pPr>
        <w:spacing w:after="120"/>
        <w:jc w:val="both"/>
      </w:pPr>
      <w:r>
        <w:rPr>
          <w:rFonts w:ascii="Arial" w:cs="Arial" w:eastAsia="Arial" w:hAnsi="Arial"/>
          <w:sz w:val="24"/>
          <w:szCs w:val="24"/>
        </w:rPr>
        <w:t xml:space="preserve">в) для главной группы должностей - советник государственной службы 3 класса.</w:t>
      </w:r>
    </w:p>
    <w:p>
      <w:pPr>
        <w:spacing w:after="120"/>
        <w:jc w:val="both"/>
      </w:pPr>
      <w:r>
        <w:rPr>
          <w:rFonts w:ascii="Arial" w:cs="Arial" w:eastAsia="Arial" w:hAnsi="Arial"/>
          <w:sz w:val="24"/>
          <w:szCs w:val="24"/>
        </w:rPr>
        <w:t xml:space="preserve"> 12. Первый классный чин присваивается государственному служащему не ранее чем через шесть месяцев после назначения государственного служащего на административную государственную должность, включая испытательный срок, по результатам аттестации.</w:t>
      </w:r>
    </w:p>
    <w:p>
      <w:pPr>
        <w:spacing w:after="120"/>
        <w:jc w:val="both"/>
      </w:pPr>
      <w:r>
        <w:rPr>
          <w:rFonts w:ascii="Arial" w:cs="Arial" w:eastAsia="Arial" w:hAnsi="Arial"/>
          <w:sz w:val="24"/>
          <w:szCs w:val="24"/>
        </w:rPr>
        <w:t xml:space="preserve">(В редакции Указа Президента КР от </w:t>
      </w:r>
      <w:hyperlink w:history="1" r:id="rIdggggrzgyal90jddi7gpvv">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 Очередной классный чин присваивается государственному служащему по истечении срока, установленного для прохождения государственной службы в предыдущем классном чине, и при условии, что он замещает административную государственную должность, для которой предусмотрен классный чин, равный или более высокий, чем присваиваемый.</w:t>
      </w:r>
    </w:p>
    <w:p>
      <w:pPr>
        <w:spacing w:after="120"/>
        <w:jc w:val="both"/>
      </w:pPr>
      <w:r>
        <w:rPr>
          <w:rFonts w:ascii="Arial" w:cs="Arial" w:eastAsia="Arial" w:hAnsi="Arial"/>
          <w:sz w:val="24"/>
          <w:szCs w:val="24"/>
        </w:rPr>
        <w:t xml:space="preserve"> 14. Сроки пребывания в каждом классном чине государственного служащего составляют не менее:</w:t>
      </w:r>
    </w:p>
    <w:p>
      <w:pPr>
        <w:spacing w:after="120"/>
        <w:jc w:val="both"/>
      </w:pPr>
      <w:r>
        <w:rPr>
          <w:rFonts w:ascii="Arial" w:cs="Arial" w:eastAsia="Arial" w:hAnsi="Arial"/>
          <w:sz w:val="24"/>
          <w:szCs w:val="24"/>
        </w:rPr>
        <w:t xml:space="preserve">младший инспектор государственной службы - 1 года;</w:t>
      </w:r>
    </w:p>
    <w:p>
      <w:pPr>
        <w:spacing w:after="120"/>
        <w:jc w:val="both"/>
      </w:pPr>
      <w:r>
        <w:rPr>
          <w:rFonts w:ascii="Arial" w:cs="Arial" w:eastAsia="Arial" w:hAnsi="Arial"/>
          <w:sz w:val="24"/>
          <w:szCs w:val="24"/>
        </w:rPr>
        <w:t xml:space="preserve">инспектор государственной службы 3, 2, 1 класса - 3-х лет;</w:t>
      </w:r>
    </w:p>
    <w:p>
      <w:pPr>
        <w:spacing w:after="120"/>
        <w:jc w:val="both"/>
      </w:pPr>
      <w:r>
        <w:rPr>
          <w:rFonts w:ascii="Arial" w:cs="Arial" w:eastAsia="Arial" w:hAnsi="Arial"/>
          <w:sz w:val="24"/>
          <w:szCs w:val="24"/>
        </w:rPr>
        <w:t xml:space="preserve">советник государственной службы 3, 2, 1 класса - 3-х лет.</w:t>
      </w:r>
    </w:p>
    <w:p>
      <w:pPr>
        <w:spacing w:after="120"/>
        <w:jc w:val="both"/>
      </w:pPr>
      <w:r>
        <w:rPr>
          <w:rFonts w:ascii="Arial" w:cs="Arial" w:eastAsia="Arial" w:hAnsi="Arial"/>
          <w:sz w:val="24"/>
          <w:szCs w:val="24"/>
        </w:rPr>
        <w:t xml:space="preserve">Указанные в настоящем пункте сроки не распространяются на случаи, когда государственный служащий назначается на более высокую административную государственную должность.</w:t>
      </w:r>
    </w:p>
    <w:p>
      <w:pPr>
        <w:spacing w:after="120"/>
        <w:jc w:val="both"/>
      </w:pPr>
      <w:r>
        <w:rPr>
          <w:rFonts w:ascii="Arial" w:cs="Arial" w:eastAsia="Arial" w:hAnsi="Arial"/>
          <w:sz w:val="24"/>
          <w:szCs w:val="24"/>
        </w:rPr>
        <w:t xml:space="preserve"> 15. Для прохождения государственной службы в классном чине государственного советника государственной службы 1, 2, 3 класса сроки не устанавливаются.</w:t>
      </w:r>
    </w:p>
    <w:p>
      <w:pPr>
        <w:spacing w:after="120"/>
        <w:jc w:val="both"/>
      </w:pPr>
      <w:r>
        <w:rPr>
          <w:rFonts w:ascii="Arial" w:cs="Arial" w:eastAsia="Arial" w:hAnsi="Arial"/>
          <w:sz w:val="24"/>
          <w:szCs w:val="24"/>
        </w:rPr>
        <w:t xml:space="preserve"> 16. Срок государственной службы в присвоенном классном чине исчисляется со дня присвоения классного чина.</w:t>
      </w:r>
    </w:p>
    <w:p>
      <w:pPr>
        <w:spacing w:after="120"/>
        <w:jc w:val="both"/>
      </w:pPr>
      <w:r>
        <w:rPr>
          <w:rFonts w:ascii="Arial" w:cs="Arial" w:eastAsia="Arial" w:hAnsi="Arial"/>
          <w:sz w:val="24"/>
          <w:szCs w:val="24"/>
        </w:rPr>
        <w:t xml:space="preserve">17. При назначении государственного служащего на административную государственную должность, которая относится к более высокой категории административных государственных должностей, чем замещаемая им ранее, ему может быть присвоен очередной классный чин до истечения срока, установленного пунктом 14 настоящего Положения, для прохождения государственной службы в соответствующем классном чине, но не ранее, чем через шесть месяцев пребывания в замещаемой административной государственной должности, не выше классного чина, соответствующего этой административной государственной должности, по итогам проведения аттестации.</w:t>
      </w:r>
    </w:p>
    <w:p>
      <w:pPr>
        <w:spacing w:after="120"/>
        <w:jc w:val="both"/>
      </w:pPr>
      <w:r>
        <w:rPr>
          <w:rFonts w:ascii="Arial" w:cs="Arial" w:eastAsia="Arial" w:hAnsi="Arial"/>
          <w:sz w:val="24"/>
          <w:szCs w:val="24"/>
        </w:rPr>
        <w:t xml:space="preserve">При назначении государственного служащего на административную государственную должность, которая относится к более высокой группе административных государственных должностей, чем замещаемая им ранее, указанному служащему может быть присвоен классный чин, являющийся в соответствии с пунктом 11 настоящего Положения первым для этой группы должностей, если этот классный чин выше имеющегося у него. В указанном случае классный чин присваивается без соблюдения последовательности и без учета продолжительности государственной службы в предыдущем классном чине по итогам проведения аттестации.</w:t>
      </w:r>
    </w:p>
    <w:p>
      <w:pPr>
        <w:spacing w:after="120"/>
        <w:jc w:val="both"/>
      </w:pPr>
      <w:r>
        <w:rPr>
          <w:rFonts w:ascii="Arial" w:cs="Arial" w:eastAsia="Arial" w:hAnsi="Arial"/>
          <w:sz w:val="24"/>
          <w:szCs w:val="24"/>
        </w:rPr>
        <w:t xml:space="preserve">(В редакции Указа Президента КР от </w:t>
      </w:r>
      <w:hyperlink w:history="1" r:id="rId5qk_y1vxk_cv1vmv3kz0_">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18. (Утратил силу в соответствии с </w:t>
      </w:r>
      <w:hyperlink w:history="1" r:id="rIdl1hsdf8ozdf5sdluyc4p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24 июня 2013 года УП № 144)</w:t>
      </w:r>
    </w:p>
    <w:p>
      <w:pPr>
        <w:spacing w:after="120"/>
        <w:jc w:val="both"/>
      </w:pPr>
      <w:r>
        <w:rPr>
          <w:rFonts w:ascii="Arial" w:cs="Arial" w:eastAsia="Arial" w:hAnsi="Arial"/>
          <w:sz w:val="24"/>
          <w:szCs w:val="24"/>
        </w:rPr>
        <w:t xml:space="preserve">19. Административным государственным должностям с учетом группы должностей соответствуют следующие классные чины:</w:t>
      </w:r>
    </w:p>
    <w:p>
      <w:pPr>
        <w:spacing w:after="120"/>
        <w:jc w:val="both"/>
      </w:pPr>
      <w:r>
        <w:rPr>
          <w:rFonts w:ascii="Arial" w:cs="Arial" w:eastAsia="Arial" w:hAnsi="Arial"/>
          <w:sz w:val="24"/>
          <w:szCs w:val="24"/>
        </w:rPr>
        <w:t xml:space="preserve">1) младшей группе должностей соответствует классный чин младшего инспектора государственной службы;</w:t>
      </w:r>
    </w:p>
    <w:p>
      <w:pPr>
        <w:spacing w:after="120"/>
        <w:jc w:val="both"/>
      </w:pPr>
      <w:r>
        <w:rPr>
          <w:rFonts w:ascii="Arial" w:cs="Arial" w:eastAsia="Arial" w:hAnsi="Arial"/>
          <w:sz w:val="24"/>
          <w:szCs w:val="24"/>
        </w:rPr>
        <w:t xml:space="preserve">2) старшей группе должностей соответствуют классные чины инспектора государственной службы 3 класса, инспектора государственной службы 2 класса, инспектора государственной службы 1 класса;</w:t>
      </w:r>
    </w:p>
    <w:p>
      <w:pPr>
        <w:spacing w:after="120"/>
        <w:jc w:val="both"/>
      </w:pPr>
      <w:r>
        <w:rPr>
          <w:rFonts w:ascii="Arial" w:cs="Arial" w:eastAsia="Arial" w:hAnsi="Arial"/>
          <w:sz w:val="24"/>
          <w:szCs w:val="24"/>
        </w:rPr>
        <w:t xml:space="preserve">3) главной группе должностей соответствуют классные чины советника государственной службы 3 класса, советника государственной службы 2 класса, советника государственной службы 1 класса.</w:t>
      </w:r>
    </w:p>
    <w:p>
      <w:pPr>
        <w:spacing w:after="120"/>
        <w:jc w:val="both"/>
      </w:pPr>
      <w:r>
        <w:rPr>
          <w:rFonts w:ascii="Arial" w:cs="Arial" w:eastAsia="Arial" w:hAnsi="Arial"/>
          <w:sz w:val="24"/>
          <w:szCs w:val="24"/>
        </w:rPr>
        <w:t xml:space="preserve">(В редакции Указа Президента КР от </w:t>
      </w:r>
      <w:hyperlink w:history="1" r:id="rIdru6rzkvnjd1wjogxnmqrv">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Присвоение классных чинов младшего инспектора государственной службы, инспектора государственной службы 3, 2 и 1 класса, советника государственной службы 3, 2 и 1 класса производится руководителем государственного органа по представлению статс-секретаря соответствующего государственного органа по итогам аттестации.</w:t>
      </w:r>
    </w:p>
    <w:p>
      <w:pPr>
        <w:spacing w:after="120"/>
        <w:jc w:val="both"/>
      </w:pPr>
      <w:r>
        <w:rPr>
          <w:rFonts w:ascii="Arial" w:cs="Arial" w:eastAsia="Arial" w:hAnsi="Arial"/>
          <w:sz w:val="24"/>
          <w:szCs w:val="24"/>
        </w:rPr>
        <w:t xml:space="preserve">(В редакции Указа Президента КР от </w:t>
      </w:r>
      <w:hyperlink w:history="1" r:id="rIda0pep7qlllg-ijrlq6i9y">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Присвоение классного чина государственного советника государственной службы 1, 2, 3 класса производится Президентом Кыргызской Республики по совместному представлению руководителя соответствующего государственного органа и уполномоченного государственного органа по делам государственной службы. В соответствии с этим руководителем соответствующего государственного органа в уполномоченный государственный орган по делам государственной службы вносятся следующие документы:</w:t>
      </w:r>
    </w:p>
    <w:p>
      <w:pPr>
        <w:spacing w:after="120"/>
        <w:jc w:val="both"/>
      </w:pPr>
      <w:r>
        <w:rPr>
          <w:rFonts w:ascii="Arial" w:cs="Arial" w:eastAsia="Arial" w:hAnsi="Arial"/>
          <w:sz w:val="24"/>
          <w:szCs w:val="24"/>
        </w:rPr>
        <w:t xml:space="preserve">- проект представления на кандидатуру;</w:t>
      </w:r>
    </w:p>
    <w:p>
      <w:pPr>
        <w:spacing w:after="120"/>
        <w:jc w:val="both"/>
      </w:pPr>
      <w:r>
        <w:rPr>
          <w:rFonts w:ascii="Arial" w:cs="Arial" w:eastAsia="Arial" w:hAnsi="Arial"/>
          <w:sz w:val="24"/>
          <w:szCs w:val="24"/>
        </w:rPr>
        <w:t xml:space="preserve">- личный листок по учету кадров;</w:t>
      </w:r>
    </w:p>
    <w:p>
      <w:pPr>
        <w:spacing w:after="120"/>
        <w:jc w:val="both"/>
      </w:pPr>
      <w:r>
        <w:rPr>
          <w:rFonts w:ascii="Arial" w:cs="Arial" w:eastAsia="Arial" w:hAnsi="Arial"/>
          <w:sz w:val="24"/>
          <w:szCs w:val="24"/>
        </w:rPr>
        <w:t xml:space="preserve">- автобиография;</w:t>
      </w:r>
    </w:p>
    <w:p>
      <w:pPr>
        <w:spacing w:after="120"/>
        <w:jc w:val="both"/>
      </w:pPr>
      <w:r>
        <w:rPr>
          <w:rFonts w:ascii="Arial" w:cs="Arial" w:eastAsia="Arial" w:hAnsi="Arial"/>
          <w:sz w:val="24"/>
          <w:szCs w:val="24"/>
        </w:rPr>
        <w:t xml:space="preserve">- не менее 3 отзывов на представляемую кандидатуру от сотрудников, знающих рекомендуемого по совместной работе;</w:t>
      </w:r>
    </w:p>
    <w:p>
      <w:pPr>
        <w:spacing w:after="120"/>
        <w:jc w:val="both"/>
      </w:pPr>
      <w:r>
        <w:rPr>
          <w:rFonts w:ascii="Arial" w:cs="Arial" w:eastAsia="Arial" w:hAnsi="Arial"/>
          <w:sz w:val="24"/>
          <w:szCs w:val="24"/>
        </w:rPr>
        <w:t xml:space="preserve">- фото 4x6 (2 шт.);</w:t>
      </w:r>
    </w:p>
    <w:p>
      <w:pPr>
        <w:spacing w:after="120"/>
        <w:jc w:val="both"/>
      </w:pPr>
      <w:r>
        <w:rPr>
          <w:rFonts w:ascii="Arial" w:cs="Arial" w:eastAsia="Arial" w:hAnsi="Arial"/>
          <w:sz w:val="24"/>
          <w:szCs w:val="24"/>
        </w:rPr>
        <w:t xml:space="preserve">- копии дипломов об образовании, присуждении ученой степени, ученого звания.</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изучает представленную кандидатуру, при необходимости запрашивает дополнительные материалы или сведения о рекомендуемом. С кандидатами на присвоение классного чина государственного советника собеседование проводится по мере необходимости. По итогам рассмотрения представленных материалов уполномоченный государственный орган по делам государственной службы вносит представление Президенту Кыргызской Республики.</w:t>
      </w:r>
    </w:p>
    <w:p>
      <w:pPr>
        <w:spacing w:after="120"/>
        <w:jc w:val="both"/>
      </w:pPr>
      <w:r>
        <w:rPr>
          <w:rFonts w:ascii="Arial" w:cs="Arial" w:eastAsia="Arial" w:hAnsi="Arial"/>
          <w:sz w:val="24"/>
          <w:szCs w:val="24"/>
        </w:rPr>
        <w:t xml:space="preserve">Классный чин государственного советника государственной службы 1, 2, 3 класса присваивается без прохождения аттестации.</w:t>
      </w:r>
    </w:p>
    <w:p>
      <w:pPr>
        <w:spacing w:after="120"/>
        <w:jc w:val="both"/>
      </w:pPr>
      <w:r>
        <w:rPr>
          <w:rFonts w:ascii="Arial" w:cs="Arial" w:eastAsia="Arial" w:hAnsi="Arial"/>
          <w:sz w:val="24"/>
          <w:szCs w:val="24"/>
        </w:rPr>
        <w:t xml:space="preserve">(В редакции Указа Президента КР от </w:t>
      </w:r>
      <w:hyperlink w:history="1" r:id="rIdzj0lpgltwcavcmmvpsbfd">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Присвоенный классный чин указывается в служебном удостоверении и личном деле государственного служащего, а при присвоении классного чина государственного советника государственной службы, либо советника государственной службы - выдается соответствующее свидетельство.</w:t>
      </w:r>
    </w:p>
    <w:p>
      <w:pPr>
        <w:spacing w:after="120"/>
        <w:jc w:val="both"/>
      </w:pPr>
      <w:r>
        <w:rPr>
          <w:rFonts w:ascii="Arial" w:cs="Arial" w:eastAsia="Arial" w:hAnsi="Arial"/>
          <w:sz w:val="24"/>
          <w:szCs w:val="24"/>
        </w:rPr>
        <w:t xml:space="preserve"> 23. Очередной классный чин не присваивается государственным служащим, имеющим дисциплинарные взыскания, а также государственным служащим, в отношении которых проводится служебное расследование или возбуждено уголовное дело.</w:t>
      </w:r>
    </w:p>
    <w:p>
      <w:pPr>
        <w:spacing w:after="120"/>
        <w:jc w:val="both"/>
      </w:pPr>
      <w:r>
        <w:rPr>
          <w:rFonts w:ascii="Arial" w:cs="Arial" w:eastAsia="Arial" w:hAnsi="Arial"/>
          <w:sz w:val="24"/>
          <w:szCs w:val="24"/>
        </w:rPr>
        <w:t xml:space="preserve">III. Порядок сохранения классного чина</w:t>
      </w:r>
    </w:p>
    <w:p>
      <w:pPr>
        <w:spacing w:after="120"/>
        <w:jc w:val="both"/>
      </w:pPr>
      <w:r>
        <w:rPr>
          <w:rFonts w:ascii="Arial" w:cs="Arial" w:eastAsia="Arial" w:hAnsi="Arial"/>
          <w:sz w:val="24"/>
          <w:szCs w:val="24"/>
        </w:rPr>
        <w:t xml:space="preserve"> 24. При переходе государственного служащего из одного государственного органа, для сотрудников которого предусмотрено присвоение воинских званий, специальных классных чинов и специальных званий, дипломатических рангов, в другой государственный орган, для сотрудников которого предусмотрено присвоение классных чинов в соответствии с настоящим Положением, за ним сохраняется имеющееся воинское звание, специальный классный чин, специальное звание, дипломатический ранг.</w:t>
      </w:r>
    </w:p>
    <w:p>
      <w:pPr>
        <w:spacing w:after="120"/>
        <w:jc w:val="both"/>
      </w:pPr>
      <w:r>
        <w:rPr>
          <w:rFonts w:ascii="Arial" w:cs="Arial" w:eastAsia="Arial" w:hAnsi="Arial"/>
          <w:sz w:val="24"/>
          <w:szCs w:val="24"/>
        </w:rPr>
        <w:t xml:space="preserve">В этих случаях очередное воинское звание, специальный классный чин, специальное звание, дипломатический ранг может быть присвоен государственным служащим, чьи функциональные полномочия сходны профилю ранее занимаемой в предыдущем государственном органе должности.</w:t>
      </w:r>
    </w:p>
    <w:p>
      <w:pPr>
        <w:spacing w:after="120"/>
        <w:jc w:val="both"/>
      </w:pPr>
      <w:r>
        <w:rPr>
          <w:rFonts w:ascii="Arial" w:cs="Arial" w:eastAsia="Arial" w:hAnsi="Arial"/>
          <w:sz w:val="24"/>
          <w:szCs w:val="24"/>
        </w:rPr>
        <w:t xml:space="preserve">Присвоение очередного воинского звания, специального классного чина, специального звания, дипломатического ранга, кроме высших, производит руководитель государственного органа, где государственному служащему было присвоено последнее воинское звание, специальный классный чин, специальное звание, дипломатический ранг по представлению.</w:t>
      </w:r>
    </w:p>
    <w:p>
      <w:pPr>
        <w:spacing w:after="120"/>
        <w:jc w:val="both"/>
      </w:pPr>
      <w:r>
        <w:rPr>
          <w:rFonts w:ascii="Arial" w:cs="Arial" w:eastAsia="Arial" w:hAnsi="Arial"/>
          <w:sz w:val="24"/>
          <w:szCs w:val="24"/>
        </w:rPr>
        <w:t xml:space="preserve">25. Государственному служащему, имеющему воинское звание, специальный классный чин, специальное звание, дипломатический ранг, может быть присвоен классный чин государственного органа, куда он перешел, если функциональные полномочия сходны профилю ранее занимаемой в предыдущем государственном органе должности.</w:t>
      </w:r>
    </w:p>
    <w:p>
      <w:pPr>
        <w:spacing w:after="120"/>
        <w:jc w:val="both"/>
      </w:pPr>
      <w:r>
        <w:rPr>
          <w:rFonts w:ascii="Arial" w:cs="Arial" w:eastAsia="Arial" w:hAnsi="Arial"/>
          <w:sz w:val="24"/>
          <w:szCs w:val="24"/>
        </w:rPr>
        <w:t xml:space="preserve">Если указанный классный чин государственной службы ниже имеющегося у государственного служащего воинского звания, специального классного чина, специального звания, дипломатического ранга, государственному служащему может быть присвоен классный чин государственной службы на одну ступень выше классного чина, соответствующего замещаемой им должности, но в пределах группы административных государственных должностей.</w:t>
      </w:r>
    </w:p>
    <w:p>
      <w:pPr>
        <w:spacing w:after="120"/>
        <w:jc w:val="both"/>
      </w:pPr>
      <w:r>
        <w:rPr>
          <w:rFonts w:ascii="Arial" w:cs="Arial" w:eastAsia="Arial" w:hAnsi="Arial"/>
          <w:sz w:val="24"/>
          <w:szCs w:val="24"/>
        </w:rPr>
        <w:t xml:space="preserve">В случае различия функциональных полномочий по ранее занимаемой должности и должности в государственном органе, куда перешел государственный служащий, классный чин присваивается в порядке, установленном настоящим Положением.</w:t>
      </w:r>
    </w:p>
    <w:p>
      <w:pPr>
        <w:spacing w:after="120"/>
        <w:jc w:val="both"/>
      </w:pPr>
      <w:r>
        <w:rPr>
          <w:rFonts w:ascii="Arial" w:cs="Arial" w:eastAsia="Arial" w:hAnsi="Arial"/>
          <w:sz w:val="24"/>
          <w:szCs w:val="24"/>
        </w:rPr>
        <w:t xml:space="preserve">(В редакции Указа Президента КР от </w:t>
      </w:r>
      <w:hyperlink w:history="1" r:id="rIda1crxhvc4uhmiocqshcx3">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Присвоенный классный чин сохраняется за государственным служащим при освобождении от замещаемой административной государственной должности и увольнении с государственной службы (в том числе в связи с выходом на пенсию) с указанием "в отставке", а также при поступлении на государственную службу вновь.</w:t>
      </w:r>
    </w:p>
    <w:p>
      <w:pPr>
        <w:spacing w:after="120"/>
        <w:jc w:val="both"/>
      </w:pPr>
      <w:r>
        <w:rPr>
          <w:rFonts w:ascii="Arial" w:cs="Arial" w:eastAsia="Arial" w:hAnsi="Arial"/>
          <w:sz w:val="24"/>
          <w:szCs w:val="24"/>
        </w:rPr>
        <w:t xml:space="preserve"> 27. Государственные служащие состоят в присвоенных им классных чинах пожизненно и могут быть лишены классного чина только по основаниям, указанным в пункте 29 настоящего Положения.</w:t>
      </w:r>
    </w:p>
    <w:p>
      <w:pPr>
        <w:spacing w:after="120"/>
        <w:jc w:val="both"/>
      </w:pPr>
      <w:r>
        <w:rPr>
          <w:rFonts w:ascii="Arial" w:cs="Arial" w:eastAsia="Arial" w:hAnsi="Arial"/>
          <w:sz w:val="24"/>
          <w:szCs w:val="24"/>
        </w:rPr>
        <w:t xml:space="preserve">IV. Порядок понижения, лишения классного чина</w:t>
      </w:r>
    </w:p>
    <w:p>
      <w:pPr>
        <w:spacing w:after="120"/>
        <w:jc w:val="both"/>
      </w:pPr>
      <w:r>
        <w:rPr>
          <w:rFonts w:ascii="Arial" w:cs="Arial" w:eastAsia="Arial" w:hAnsi="Arial"/>
          <w:sz w:val="24"/>
          <w:szCs w:val="24"/>
        </w:rPr>
        <w:t xml:space="preserve"> 28. Понижение, лишение классных чинов младшего инспектора государственной службы, инспектора государственной службы 3, 2 и 1 класса, советника государственной службы 3, 2 и 1 класс производится руководителем государственного органа по представлению статс-секретаря государственного органа.</w:t>
      </w:r>
    </w:p>
    <w:p>
      <w:pPr>
        <w:spacing w:after="120"/>
        <w:jc w:val="both"/>
      </w:pPr>
      <w:r>
        <w:rPr>
          <w:rFonts w:ascii="Arial" w:cs="Arial" w:eastAsia="Arial" w:hAnsi="Arial"/>
          <w:sz w:val="24"/>
          <w:szCs w:val="24"/>
        </w:rPr>
        <w:t xml:space="preserve">Понижение, лишение классного чина государственного советника государственной службы производится Президентом Кыргызской Республики по совместному представлению руководителя соответствующего государственного органа и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 29. Государственный служащий может быть лишен классного чина, если в отношении него вступил в законную силу обвинительный приговор суда о признании его виновным в совершении уголовного преступления, а также за неисполнение или ненадлежащее исполнение возложенных на него обязанностей.</w:t>
      </w:r>
    </w:p>
    <w:p>
      <w:pPr>
        <w:spacing w:after="120"/>
        <w:jc w:val="both"/>
      </w:pPr>
      <w:r>
        <w:rPr>
          <w:rFonts w:ascii="Arial" w:cs="Arial" w:eastAsia="Arial" w:hAnsi="Arial"/>
          <w:sz w:val="24"/>
          <w:szCs w:val="24"/>
        </w:rPr>
        <w:t xml:space="preserve">Государственный служащий лишается классного чина также в связи с утратой гражданства Кыргызской Республики.</w:t>
      </w:r>
    </w:p>
    <w:p>
      <w:pPr>
        <w:spacing w:after="24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eomtfgd_-a-l6nurze9g" Type="http://schemas.openxmlformats.org/officeDocument/2006/relationships/hyperlink" Target="http://kodeks.duckdns.org/document/4697" TargetMode="External"/><Relationship Id="rIdrf3iadi4nw33pzm91ynso" Type="http://schemas.openxmlformats.org/officeDocument/2006/relationships/hyperlink" Target="http://kodeks.duckdns.org/document/61532" TargetMode="External"/><Relationship Id="rIdvycerzos4eg_b-xv_nlt-" Type="http://schemas.openxmlformats.org/officeDocument/2006/relationships/hyperlink" Target="http://kodeks.duckdns.org/document/61800" TargetMode="External"/><Relationship Id="rIdjnitk2xzr8hjligbhi4xa" Type="http://schemas.openxmlformats.org/officeDocument/2006/relationships/hyperlink" Target="http://kodeks.duckdns.org/document/1513" TargetMode="External"/><Relationship Id="rIds0ejpqsmd3fptftaca6w7" Type="http://schemas.openxmlformats.org/officeDocument/2006/relationships/hyperlink" Target="http://kodeks.duckdns.org/document/1513" TargetMode="External"/><Relationship Id="rIdymrbnsbz_duexa6u0plvv" Type="http://schemas.openxmlformats.org/officeDocument/2006/relationships/hyperlink" Target="http://kodeks.duckdns.org/document/4636" TargetMode="External"/><Relationship Id="rIdnc_w1hyiebpppt3sxfwgt" Type="http://schemas.openxmlformats.org/officeDocument/2006/relationships/hyperlink" Target="http://kodeks.duckdns.org/document/202" TargetMode="External"/><Relationship Id="rIdsiro-f672kdhrlm3-ay1n" Type="http://schemas.openxmlformats.org/officeDocument/2006/relationships/hyperlink" Target="http://kodeks.duckdns.org/document/61532" TargetMode="External"/><Relationship Id="rIdi5so8hsh3kggtvpva3u_i" Type="http://schemas.openxmlformats.org/officeDocument/2006/relationships/hyperlink" Target="http://kodeks.duckdns.org/document/1513" TargetMode="External"/><Relationship Id="rIdcphd9hyqph2cesq772ued" Type="http://schemas.openxmlformats.org/officeDocument/2006/relationships/hyperlink" Target="http://kodeks.duckdns.org/document/1513" TargetMode="External"/><Relationship Id="rIdpcw5dn0tsokm38qnoosrx" Type="http://schemas.openxmlformats.org/officeDocument/2006/relationships/hyperlink" Target="http://kodeks.duckdns.org/document/61800" TargetMode="External"/><Relationship Id="rIdmbxfxpwg41qeydyd0k_zw" Type="http://schemas.openxmlformats.org/officeDocument/2006/relationships/hyperlink" Target="http://kodeks.duckdns.org/document/61800" TargetMode="External"/><Relationship Id="rIdggggrzgyal90jddi7gpvv" Type="http://schemas.openxmlformats.org/officeDocument/2006/relationships/hyperlink" Target="http://kodeks.duckdns.org/document/61800" TargetMode="External"/><Relationship Id="rId5qk_y1vxk_cv1vmv3kz0_" Type="http://schemas.openxmlformats.org/officeDocument/2006/relationships/hyperlink" Target="http://kodeks.duckdns.org/document/61800" TargetMode="External"/><Relationship Id="rIdl1hsdf8ozdf5sdluyc4po" Type="http://schemas.openxmlformats.org/officeDocument/2006/relationships/hyperlink" Target="http://kodeks.duckdns.org/document/61800" TargetMode="External"/><Relationship Id="rIdru6rzkvnjd1wjogxnmqrv" Type="http://schemas.openxmlformats.org/officeDocument/2006/relationships/hyperlink" Target="http://kodeks.duckdns.org/document/61800" TargetMode="External"/><Relationship Id="rIda0pep7qlllg-ijrlq6i9y" Type="http://schemas.openxmlformats.org/officeDocument/2006/relationships/hyperlink" Target="http://kodeks.duckdns.org/document/61800" TargetMode="External"/><Relationship Id="rIdzj0lpgltwcavcmmvpsbfd" Type="http://schemas.openxmlformats.org/officeDocument/2006/relationships/hyperlink" Target="http://kodeks.duckdns.org/document/61800" TargetMode="External"/><Relationship Id="rIda1crxhvc4uhmiocqshcx3" Type="http://schemas.openxmlformats.org/officeDocument/2006/relationships/hyperlink" Target="http://kodeks.duckdns.org/document/61800" TargetMode="External"/><Relationship Id="rId7" Type="http://schemas.openxmlformats.org/officeDocument/2006/relationships/image" Target="media/93bec1c1538034512fe33c1434ae0ea86b639d3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2026-09-23T09:57:32.380Z</dcterms:created>
  <dcterms:modified xsi:type="dcterms:W3CDTF">2026-09-23T09:57:32.380Z</dcterms:modified>
</cp:coreProperties>
</file>

<file path=docProps/custom.xml><?xml version="1.0" encoding="utf-8"?>
<Properties xmlns="http://schemas.openxmlformats.org/officeDocument/2006/custom-properties" xmlns:vt="http://schemas.openxmlformats.org/officeDocument/2006/docPropsVTypes"/>
</file>