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9178m-dsq2ncblfcxi8t3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ноября 1995 года N УП-297                  УКАЗ ПРЕЗИДЕНТА КЫРГЫЗСКОЙ РЕСПУБЛИКИ                    О мерах по дальнейшему развитию и        государственной поддержке земельной и аграрной реформы                        в Кыргызской Республике (В редакции Указа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 августа 2002 года № 202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от 9 марта 2004 года № 83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 обеспечения надежной защиты прав сельского населения напользование    земельными   участками   (долями),   формирования     иустойчивого   функционирования   земельного    рынка,   реформированияиспользования  пастбищ,  улучшения рыночных условий  для  деятельностикрестьянских  хозяйств и  сельскохозяйственных  кооперативов, а  такжеоказания  государственной поддержки земельной  и  аграрной  реформе  вКыргызской  Республике    постановляю:    1.   Владельцам  права  пользования  земельным  участком   (долей)продлить  срок землепользования до 99 лет. По истечении данного  сроказемлепользователи,    работающие    на    своих    участках,     имеютпреимущественное право на продление срока землепользования.    Правительству Кыргызской Республики в установленном порядке внестина  рассмотрение  в  Жогорку  Кенеш  Кыргызской  Республики  вопрос  овведении в Кыргызской Республике частной собственности на землю нарядус  государственной.    2. Упразднить Национальный земельный фонд и передать его  земли  вФонд     перераспределения     сельскохозяйственных     угодий     приМинистерстве   сельского   хозяйства  и   продовольствия    КыргызскойРеспублики  (далее  Фонд).    Министерству  сельского  хозяйства  и  продовольствия   КыргызскойРеспублики по согласованию с местными государственными администрациямивыделять земельные участки из Фонда для:    -  расширения   сельских   населенных  пунктов  в  соответствии  сгенеральным планом их развития;    -   создания   и  функционирования   семеноводческих,   племенных,опытно-селекционных,   экспериментальных  хозяйств  и  государственныхсортоиспытательных учреждений;    -  продажи  прав  пользования ими на  аукционных  торгах  в  целяхорганизации  крестьянских хозяйств и для других целей, предусмотренныхрешением Правительства Кыргызской Республики.    Для    владельцев   права   пользования   земельными    участками,приобретенного у Фонда на аукционных торгах, также устанавливается 99-летний срок землепользования.    Средства,   вырученные  на аукционах по продаже  прав  пользованияземельными  участками,   использовать   для   погашения    долгов    иподдержки    крестьянских     хозяйств   в   порядке,    установленномПравительством Кыргызской Республики.    3. Главам областных и районных государственных администраций до 31декабря  1995  года  завершить  выдачу   гражданам   Свидетельств   направо пользования земельной долей единого образца.    4. Министерству  сельского  хозяйства  и продовольствия КыргызскойРеспублики  с  1 января 1996 года приступить к регистрации  по  единойсистеме   всех  категорий сельскохозяйственных земель для  обеспечениязащиты  прав  пользования земельными участками (долями)  и  оформлениююридических   документов  по  купле-продаже,   обмену,   передаче   понаследству,   сдаче  в  залог  и аренде права  пользования  земельнымиучастками (долями).    5.  Снять  ограничение максимального размера  земельного  участка,находящегося   в   пользовании  одной  семьи,  установленное    УказомПрезидента Кыргызской  Республики  "О мерах по углублению земельной  иаграрной реформы в Кыргызской Республике" от 22 февраля 1994 года.    6. Снизить минимальный размер земельных участков, необходимый  длясоздания     товарного    хозяйства   в   качестве    самостоятельногоюридического  лица,  до 5 гектаров орошаемой пашни  во  всех  регионахреспублики,   а  в пригородных хозяйствах плодоовощного направления  -до 1 гектара.    7. В целях упорядочения управления пастбищами предоставить:    - Министерству сельского  хозяйства  и  продовольствия  КыргызскойРеспублики    -   право   распоряжения  по  согласованию  с   местнымигосударственными администрациями отгонными пастбищами для их  передачив    аренду  гражданам  и  хозяйствующим  субъектам  животноводческогонаправления;    -  местным  государственным администрациям  -  право  распоряженияпастбищами,  расположенными в зоне интенсивного  пользования,  для  ихпередачи    в    аренду    гражданам   и    хозяйствующим    субъектамживотноводческого  направления;    -  сельским  комитетам  по земельной и аграрной  реформе  -  правораспоряжения   пастбищами  при  сельских  населенных  пунктах  для  ихпередачи в аренду сельским жителям.    8.  Правительству  Кыргызской Республики  рассмотреть  возможностьотнесения   на  счет государственного долга республики государственнойкредиторской  задолженности преобразованных до 31  декабря  1995  годарешением  Министерства сельского хозяйства и продовольствия КыргызскойРеспублики   государственных  хозяйств  -  в  размере  100  процентов,колхозов - 75 процентов.    9. Министерству  сельского  хозяйства  и продовольствия КыргызскойРеспублики:    -    совместно   с   местными   государственными   администрациямисодействовать  организации  сельских  кредитных  кооперативов   и   ихрайонных, областных ассоциаций;    - содействовать организации  республиканской  ассоциации  сельскихкредитных кооперативов;    -   ввести   практику  распределения,  использования  и   возвратагосударственных    инвестиций,  кредитов  и   безвозмездных   средств,предназначенных  для  поддержки фермерских,  крестьянских  хозяйств  исельскохозяйственных  кооперативов,  через  платежеспособные  сельскиекредитные кооперативы.    10. Министерству сельского хозяйства и  продовольствия  КыргызскойРеспублики, областным и районным государственным администрациям:    - образовать службы обучения и консультации для крестьян и  членовсельскохозяйственных     кооперативов,     использовав     для      ихфункционирования  часть   средств  земельного  налога,  поступающих  вМинистерство   сельского   хозяйства   и   продовольствия   КыргызскойРеспублики;    -  обеспечить  функционирование  службы  рыночной  информации  дляфермеров,   крестьян   и   сельскохозяйственных   кооперативов   путемвыделения  средств от земельного налога ассоциациям сельских кредитныхкооперативов.    11.   Правительству  Кыргызской  Республики   в   недельный   срокрассмотреть вопросы о выделении:    -   5,5   млн.сомов  на  проведение  мероприятий   по   укреплениюкооперативов  по  техническому обслуживанию  фермеров  и  крестьянскиххозяйств;    - 40 млн.сомов товарного кредита на укрепление ветеринарной службыпо     оказанию     услуг   фермерам,   крестьянским   хозяйствам    исельскохозяйственным кооперативам.    12. Определить Министерство сельского хозяйства  и  продовольствияКыргызской  Республики ответственным за реализацию  проекта  "Развитиеовцеводства   в   Кыргызской  Республике",  финансируемого   Всемирнымбанком  и  Международным  фондом  сельскохозяйственного   развития   всумме    15,1  млн.долларов  США. Правительству Кыргызской  Республикирассмотреть  вопрос  о  дополнительном  выделении  средств  в  бюджетереспублики на 1996 год для реализации указанного проекта в  сумме  250тыс.сомов, а на 1997-2000 годы - 16,75 млн.сомов.    13. Министерству  сельского  хозяйства и продовольствия КыргызскойРеспублики:    - обеспечить поступление товаров (техники, минеральных удобрений),приобретенных   на   безвозмездно  выделенные  Правительством   Япониисредства   в    сумме  10  млн.долларов  США,  фермерам,  крестьянскимхозяйствам   и   сельскохозяйственным  кооперативам   через   сельскиекредитные кооперативы и их ассоциации;    - использовать выделенный Правительством Японии кредит в сумме 2,5млн.долларов   США   на   приобретение    малого    оборудования    попереработке сельскохозяйственной  продукции  с  последующей  передачейих    фермерам,   крестьянским   хозяйствам   и   сельскохозяйственнымкооперативам;    - использовать запланированные Правительством Японии безвозмездныесредства   в   сумме  50  млн.долларов  США  на  1996-2000   годы   наприобретение сельскохозяйственной техники с последующим доведением  еефермерам и кооперативам по техническому обслуживанию;    - разработать до 1 июля 1996 года  проект  по  поддержке  услуг  всельском  хозяйстве  на  1996-1998 годы, направив  на  его  реализациюкредиты международных организаций в сумме 25 млн.долларов США;    - разработать проект по  созданию  рыночной  системы  кредитованиясельского   хозяйства в 1996-1998 годах, направив  на  его  реализациюкредиты   международных  организаций  в  сумме  5  млн.долларов   США.Правительству Кыргызской Республики для подготовки указанного  проектав     двухнедельный     срок    выделить    безвозмездные     средстваПравительства Японии в сумме 410 тыс.долларов США.    14.   Правительству  Кыргызской  Республики  в  двухмесячный  срокразработать:    - программу инвестирования сельского хозяйства на 1996-1998  годы,использовав  кредитные  средства на приватизацию в сельском  хозяйствеи  реорганизацию  предприятий (АРЕАС), выделяемые Всемирным  банком  всумме 45 млн.долларов США на реализацию указанной программы;    - программу  кредитования  сельского  хозяйства на 1996-1997 годы,использовав  на  ее  реализацию кредит Азиатского  банка  развития   всумме 40 млн.долларов США;    -  программу  поддержки  социального развития  села  в  районах  стяжелыми  и  неблагоприятными природно-климатическими условиями в 1996-1997  годах,  направив  на  ее реализацию  ежегодно  по  15  млн.сомовдополнительно к запланированному на 1995 год уровню бюджетных средств.    15.   Главам   местных  государственных  администраций  обеспечитьпередачу   объектов социальной инфраструктуры в сельской местности  набаланс сельских комитетов по земельной и аграрной реформе,  осуществивих  содержание за счет земельного налога соответствующей территории.    16.   (утратил силу в соответствии с Указом Президента КР</w:t>
      </w:r>
    </w:p>
    <w:p>
      <w:r>
        <w:rPr>
          <w:rFonts w:ascii="Arial" w:cs="Arial" w:eastAsia="Arial" w:hAnsi="Arial"/>
          <w:sz w:val="24"/>
          <w:szCs w:val="24"/>
        </w:rPr>
        <w:t xml:space="preserve">от 9 марта 2004 года № 83</w:t>
      </w:r>
    </w:p>
    <w:p>
      <w:r>
        <w:rPr>
          <w:rFonts w:ascii="Arial" w:cs="Arial" w:eastAsia="Arial" w:hAnsi="Arial"/>
          <w:sz w:val="24"/>
          <w:szCs w:val="24"/>
        </w:rPr>
        <w:t xml:space="preserve">)    17. Правительству Кыргызской Республики:    в двухнедельный срок разработать и утвердить положение о  сельскихкредитных кооперативах и их ассоциациях;    в двухмесячный срок разработать положения:    - о регистрации сельскохозяйственных земель;    - об аукционной продаже прав пользования земельными участками;    - о  наименованиях  и  государственной  регистрации  хозяйствующихсубъектов в сельском хозяйстве;    - о порядке предоставления и использования пастбищ;    в трехмесячный срок разработать проекты законов:    - Земельного кодекса Кыргызской Республики;    - о собственности на землю;    - о пастбищах;    - о крестьянском хозяйстве;    - о сельскохозяйственной кооперации;    - о регистрации земли;    - о залоге земли;    -   о  приоритетном  социальном  развитии  районов  с  тяжелыми  инеблагоприятными природно-климатическими условиями;    - привести свои решения в соответствие с настоящим Указом.    18.  (утратил силу в соответствии с Указом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 августа 2002 года № 202</w:t>
      </w:r>
    </w:p>
    <w:p>
      <w:r>
        <w:rPr>
          <w:rFonts w:ascii="Arial" w:cs="Arial" w:eastAsia="Arial" w:hAnsi="Arial"/>
          <w:sz w:val="24"/>
          <w:szCs w:val="24"/>
        </w:rPr>
        <w:t xml:space="preserve">)     19. Настоящий Указ вступает в силу с момента опубликования.     Президент Кыргызской Республики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ujs4eqeym8kpkcbvq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dalil.kg/document/47003</w:t>
      </w:r>
    </w:hyperlink>
  </w:p>
  <w:p>
    <w:pPr>
      <w:spacing w:after="0" w:before="40"/>
      <w:jc w:val="center"/>
    </w:pPr>
    <w:hyperlink w:history="1" r:id="rIddvqzvzvtdmlddlgt2x-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178m-dsq2ncblfcxi8t3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ujs4eqeym8kpkcbvqrg" Type="http://schemas.openxmlformats.org/officeDocument/2006/relationships/hyperlink" Target="https://dalil.kg/document/47003" TargetMode="External"/><Relationship Id="rIddvqzvzvtdmlddlgt2x-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2026-09-24T16:27:56.812Z</dcterms:created>
  <dcterms:modified xsi:type="dcterms:W3CDTF">2026-09-24T16:27:56.812Z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