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9zfy5g1zlkb_0nrsqy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2006 года УП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оптимизации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eimnsqloxmyicliltna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совершенствования системы управления государственных органов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pri_k8nqjmhov9uszt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примечания к </w:t>
      </w:r>
      <w:hyperlink w:history="1" r:id="rIdgg_fkg_qfezet5cm_-d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5</w:t>
        </w:r>
      </w:hyperlink>
      <w:r>
        <w:rPr>
          <w:rFonts w:ascii="Arial" w:cs="Arial" w:eastAsia="Arial" w:hAnsi="Arial"/>
          <w:sz w:val="24"/>
          <w:szCs w:val="24"/>
        </w:rPr>
        <w:t xml:space="preserve"> "Нормативная структура государственных должностей органов государственного управления" к названному </w:t>
      </w:r>
      <w:hyperlink w:history="1" r:id="rIdzcd7j8iorjqwwarzy2z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"Министерство юстиции Кыргызской Республики" дополнить словами ", Службу финансовой разведки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omtqomcf_7cbxebvg2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6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"Предельное количество заместителей руководителей государственных органов, местных государственных администраций Кыргызской Республики (за исключением статс-секретарей)" к названному Указу: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2 (Наименование):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словами "Государственная налоговая инспекция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bcf_koywubml8a110mo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jugosufeo1fezdc_n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dalil.kg/document/4760</w:t>
      </w:r>
    </w:hyperlink>
  </w:p>
  <w:p>
    <w:pPr>
      <w:spacing w:after="0" w:before="40"/>
      <w:jc w:val="center"/>
    </w:pPr>
    <w:hyperlink w:history="1" r:id="rIdyacmz5lnxopzfbvn7-t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zfy5g1zlkb_0nrsqygo" Type="http://schemas.openxmlformats.org/officeDocument/2006/relationships/hyperlink" Target="https://dalil.kg/document/60432" TargetMode="External"/><Relationship Id="rIdeimnsqloxmyicliltnaaj" Type="http://schemas.openxmlformats.org/officeDocument/2006/relationships/hyperlink" Target="https://dalil.kg/document/4750" TargetMode="External"/><Relationship Id="rIdgpri_k8nqjmhov9usztpx" Type="http://schemas.openxmlformats.org/officeDocument/2006/relationships/hyperlink" Target="https://dalil.kg/document/4370" TargetMode="External"/><Relationship Id="rIdgg_fkg_qfezet5cm_-drc" Type="http://schemas.openxmlformats.org/officeDocument/2006/relationships/hyperlink" Target="https://dalil.kg/document/4370#&#1088;5" TargetMode="External"/><Relationship Id="rIdzcd7j8iorjqwwarzy2zlt" Type="http://schemas.openxmlformats.org/officeDocument/2006/relationships/hyperlink" Target="https://dalil.kg/document/4370" TargetMode="External"/><Relationship Id="rIdpomtqomcf_7cbxebvg2fx" Type="http://schemas.openxmlformats.org/officeDocument/2006/relationships/hyperlink" Target="https://dalil.kg/document/4370#&#1088;6" TargetMode="External"/><Relationship Id="rIdbcf_koywubml8a110motn" Type="http://schemas.openxmlformats.org/officeDocument/2006/relationships/hyperlink" Target="https://dalil.kg/document/47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jugosufeo1fezdc_niq" Type="http://schemas.openxmlformats.org/officeDocument/2006/relationships/hyperlink" Target="https://dalil.kg/document/4760" TargetMode="External"/><Relationship Id="rIdyacmz5lnxopzfbvn7-t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2026-09-24T00:01:04.596Z</dcterms:created>
  <dcterms:modified xsi:type="dcterms:W3CDTF">2026-09-24T00:01:04.596Z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