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УП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государственной власти и управления и в целях повышения оперативности в работе Совета безопасности Кыргызской Республики, руководствуясь подпунктом 7 пункта 1 статьи 46 </w:t>
      </w:r>
      <w:hyperlink w:history="1" r:id="rIdzdzdkb3k-gujk7bk9qz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13 </w:t>
      </w:r>
      <w:hyperlink w:history="1" r:id="rId3zashjisa5hf1altzut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следующий состав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Бакиев Курманбек Салиевич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-</w:t>
      </w:r>
      <w:r>
        <w:rPr>
          <w:rFonts w:ascii="Arial" w:cs="Arial" w:eastAsia="Arial" w:hAnsi="Arial"/>
          <w:sz w:val="24"/>
          <w:szCs w:val="24"/>
        </w:rPr>
        <w:t xml:space="preserve"> Президент Кыргызской Республики, председатель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члены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Тагаев Айтибай Султанович</w:t>
      </w:r>
      <w:r>
        <w:rPr>
          <w:rFonts w:ascii="Arial" w:cs="Arial" w:eastAsia="Arial" w:hAnsi="Arial"/>
          <w:sz w:val="24"/>
          <w:szCs w:val="24"/>
        </w:rPr>
        <w:t xml:space="preserve"> -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Чудинов Игорь Витальевич 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Нур уулу Досбол </w:t>
      </w:r>
      <w:r>
        <w:rPr>
          <w:rFonts w:ascii="Arial" w:cs="Arial" w:eastAsia="Arial" w:hAnsi="Arial"/>
          <w:sz w:val="24"/>
          <w:szCs w:val="24"/>
        </w:rPr>
        <w:t xml:space="preserve">- Государственный секретарь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Усенов Данияр Токтогулович</w:t>
      </w: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Мадумаров Адахан Кимсанбаевич</w:t>
      </w:r>
      <w:r>
        <w:rPr>
          <w:rFonts w:ascii="Arial" w:cs="Arial" w:eastAsia="Arial" w:hAnsi="Arial"/>
          <w:sz w:val="24"/>
          <w:szCs w:val="24"/>
        </w:rPr>
        <w:t xml:space="preserve"> - секретарь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Сатыбалдиев Эльмурза Ракиевич</w:t>
      </w: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Сарбаев Кадырбек Тельманович 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Калыев Бакытбек Торогулович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Суталинов Мурат Абдыбекович</w:t>
      </w:r>
      <w:r>
        <w:rPr>
          <w:rFonts w:ascii="Arial" w:cs="Arial" w:eastAsia="Arial" w:hAnsi="Arial"/>
          <w:sz w:val="24"/>
          <w:szCs w:val="24"/>
        </w:rPr>
        <w:t xml:space="preserve"> - председатель Государственного комитета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Конгантиев Молдомуса Ташболотович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Султанов Марат Абдразакович 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Турсункулов Нурлан</w:t>
      </w:r>
      <w:r>
        <w:rPr>
          <w:rFonts w:ascii="Arial" w:cs="Arial" w:eastAsia="Arial" w:hAnsi="Arial"/>
          <w:sz w:val="24"/>
          <w:szCs w:val="24"/>
        </w:rPr>
        <w:t xml:space="preserve"> Жанышевич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Ташиев Камчыбек Кыдыршаевич 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Сулайманов Нурлан Чолпонбаевич</w:t>
      </w:r>
      <w:r>
        <w:rPr>
          <w:rFonts w:ascii="Arial" w:cs="Arial" w:eastAsia="Arial" w:hAnsi="Arial"/>
          <w:sz w:val="24"/>
          <w:szCs w:val="24"/>
        </w:rPr>
        <w:t xml:space="preserve">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Рыскулова Айгуль Маратбековна 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Мамытов Токтокучук Болотбекович </w:t>
      </w:r>
      <w:r>
        <w:rPr>
          <w:rFonts w:ascii="Arial" w:cs="Arial" w:eastAsia="Arial" w:hAnsi="Arial"/>
          <w:sz w:val="24"/>
          <w:szCs w:val="24"/>
        </w:rPr>
        <w:t xml:space="preserve">- 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Жоробекова Шарипа Жоробековна</w:t>
      </w:r>
      <w:r>
        <w:rPr>
          <w:rFonts w:ascii="Arial" w:cs="Arial" w:eastAsia="Arial" w:hAnsi="Arial"/>
          <w:sz w:val="24"/>
          <w:szCs w:val="24"/>
        </w:rPr>
        <w:t xml:space="preserve"> - президент Национальной академии наук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Указ Президента Кыргызской Республики "О составе Совета безопасности Кыргызской Республики" от 31 марта 2008 года № 112.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xm8-azhvkypmma-lf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dalil.kg/document/5000</w:t>
      </w:r>
    </w:hyperlink>
  </w:p>
  <w:p>
    <w:pPr>
      <w:spacing w:after="0" w:before="40"/>
      <w:jc w:val="center"/>
    </w:pPr>
    <w:hyperlink w:history="1" r:id="rIdyeavyzn7ptchxrah_z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zdkb3k-gujk7bk9qzov" Type="http://schemas.openxmlformats.org/officeDocument/2006/relationships/hyperlink" Target="https://dalil.kg/document/1" TargetMode="External"/><Relationship Id="rId3zashjisa5hf1altzuto5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xm8-azhvkypmma-lfjt" Type="http://schemas.openxmlformats.org/officeDocument/2006/relationships/hyperlink" Target="https://dalil.kg/document/5000" TargetMode="External"/><Relationship Id="rIdyeavyzn7ptchxrah_zw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2026-10-04T11:15:46.294Z</dcterms:created>
  <dcterms:modified xsi:type="dcterms:W3CDTF">2026-10-04T11:15:46.294Z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