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2022 года УП № 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Бейшеналиеве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</w:t>
      </w:r>
      <w:hyperlink w:history="1" r:id="rId_wkkkuu3918smdmp2_4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БЕЙШЕНАЛИЕВА Алмазбека Бейшеналиевича</w:t>
      </w:r>
      <w:r>
        <w:rPr>
          <w:rFonts w:ascii="Arial" w:cs="Arial" w:eastAsia="Arial" w:hAnsi="Arial"/>
          <w:sz w:val="24"/>
          <w:szCs w:val="24"/>
        </w:rPr>
        <w:t xml:space="preserve"> министром образования и науки Кыргызской Республики, освободив от исполнения ранее возложенных обязанностей.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-uqk5y1b1mwg-9cxql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dalil.kg/document/510197</w:t>
      </w:r>
    </w:hyperlink>
  </w:p>
  <w:p>
    <w:pPr>
      <w:spacing w:after="0" w:before="40"/>
      <w:jc w:val="center"/>
    </w:pPr>
    <w:hyperlink w:history="1" r:id="rIdkipekxfy61h1pa11ky9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wkkkuu3918smdmp2_4fg" Type="http://schemas.openxmlformats.org/officeDocument/2006/relationships/hyperlink" Target="https://dalil.kg/document/112213#st_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-uqk5y1b1mwg-9cxqlxt" Type="http://schemas.openxmlformats.org/officeDocument/2006/relationships/hyperlink" Target="https://dalil.kg/document/510197" TargetMode="External"/><Relationship Id="rIdkipekxfy61h1pa11ky9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2026-09-30T16:59:59.363Z</dcterms:created>
  <dcterms:modified xsi:type="dcterms:W3CDTF">2026-09-30T16:59:59.363Z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