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</w:t>
      </w:r>
      <w:hyperlink w:history="1" r:id="rId40kclli5gd3r35mihlh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августа 2008 года № 467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5 марта 1998 года № 108            ПОСТАНОВЛЕНИЕ ПРАВИТЕЛЬСТВА КЫРГЫЗСКОЙ РЕСПУБЛИКИ           О мерах по реализации Закона Кыргызской Республики         "О географических названиях в Кыргызской Республике"              (В редакции постановлений Правительства КР от           </w:t>
      </w:r>
      <w:hyperlink w:history="1" r:id="rId7fftzgrfvaupktyw8w_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1999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znsl6cebpomb_gldb0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fmeci5scpz42igssx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2yab0pw2rsmrqjtec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2004 года № 562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e9as4nvcrr5ji8dqdt3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марта 2006 года №200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qook8ts5zoklmsjcyr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2008 года № 386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Закона Кыргызской Республики "О  географическихназваниях    в   Кыргызской   Республике"   Правительство   КыргызскойРеспублики постановляет:        1. Утвердить прилагаемые:    -   </w:t>
      </w:r>
      <w:hyperlink w:history="1" r:id="rIdwhatuaomy4fiab-c13s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наименовании,   переименовании  географическихобъектов,  учете  и регистрации географических названий  в  КыргызскойРеспублике;    - </w:t>
      </w:r>
      <w:hyperlink w:history="1" r:id="rIdn9bjicwrummvgwu8yma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названий географических объектов КыргызскойРеспублики буквами латинского алфавита;    -  </w:t>
      </w:r>
      <w:hyperlink w:history="1" r:id="rIdgru5gykezqihsoq3d8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наименования и  переименования  объектовгосударственного значения;    - </w:t>
      </w:r>
      <w:hyperlink w:history="1" r:id="rIdw8rsssdc8qmewyqdlk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географическим названиям.    2.  (Утратил силу постановлением Правительства КР от  </w:t>
      </w:r>
      <w:hyperlink w:history="1" r:id="rIdxxt1ps9g8ljcabaisn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  мая  2001</w:t>
        </w:r>
      </w:hyperlink>
      <w:hyperlink w:history="1" r:id="rIdabhw4itzoyowc7bc_e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 (Утратил силу постановлением Правительства КР от  </w:t>
      </w:r>
      <w:hyperlink w:history="1" r:id="rIdrqm3zj2zypzdkityjg3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  мая  2001</w:t>
        </w:r>
      </w:hyperlink>
      <w:hyperlink w:history="1" r:id="rIdt_p-ipkg-mz2mqcqcpc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 (Утратил силу постановлением Правительства КР от  </w:t>
      </w:r>
      <w:hyperlink w:history="1" r:id="rId8j_07bcfuiwvjpd0xd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  мая  2001</w:t>
        </w:r>
      </w:hyperlink>
      <w:hyperlink w:history="1" r:id="rIdgg_2cvvnchasx1w5g-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221</w:t>
        </w:r>
      </w:hyperlink>
      <w:r>
        <w:rPr>
          <w:rFonts w:ascii="Arial" w:cs="Arial" w:eastAsia="Arial" w:hAnsi="Arial"/>
          <w:sz w:val="24"/>
          <w:szCs w:val="24"/>
        </w:rPr>
        <w:t xml:space="preserve">)    5. Признать утратившим силу абзац третий  пункта  1  постановленияПравительства  Кыргызской  Республики от </w:t>
      </w:r>
      <w:hyperlink w:history="1" r:id="rIdhfpybs3g7dd6hd9qyd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1996 года  №445</w:t>
        </w:r>
      </w:hyperlink>
      <w:r>
        <w:rPr>
          <w:rFonts w:ascii="Arial" w:cs="Arial" w:eastAsia="Arial" w:hAnsi="Arial"/>
          <w:sz w:val="24"/>
          <w:szCs w:val="24"/>
        </w:rPr>
        <w:t xml:space="preserve">"О  мерах  по  упорядочению наименования и переименования   социально-экономических и физико-географических объектов Кыргызской Республики".    6.  Опубликовать  настоящее постановление  в  средствах   массовойинформации.     Премьер-министр                                А.Джумагулов                                Утвержден                     постановлением Правительства                         Кыргызской Республики                      от 5 марта 1998 года № 108               СОСТАВ         Межведомственной комиссии по географическим названиям              (В редакции </w:t>
      </w:r>
      <w:hyperlink w:history="1" r:id="rIdq7mxe_dmz4vdb87lrbt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18 июля 2008 года № 386)      Бакиров М.С.     - директор Национального   агентства   Кыргызской                        Республики по  делам  местного  самоуправления,                        председатель межведомственной комиссии (по сог-                        ласованию);     Аламанов С.К.    - заведующий отделом региональных проблем Аппара-                        та Правительства Кыргызской Республики замести-                        тель председателя межведомственной комиссии;     Катанаева Л.Д.   - начальник отдела геодезического надзора и  тех-                        нического  контроля  Государственной  картогра-                        фо-геодезической службы Государственного агент-                        ства по регистрации прав на недвижимое имущест-                        во при Правительстве Кыргызской Республики, от-                        ветственный  секретарь  межведомственной комис-                        сии.                    Члены межведомственной комиссии:      Абдымомунов Р.А. - руководитель аппарата  Национального  статисти-                        ческого комитета Кыргызской Республики (по сог-                        ласованию);     Байназаров С.П.  - председатель Ассоциации   муниципалитетов   (по                        согласованию);     Джумашев С.С.    - заместитель директора  Государственного  агент-                        ства по регистрации прав на недвижимое имущест-                        во при Правительстве Кыргызской Республики;     Жумабаев Ж.Ж.    - заведующий отделом экономики и  прогнозирования                        Министерства сельского, водного хозяйства и пе-                        рерабатывающей промышленности  Кыргызской  Рес-                        публики;     Карабаев А.Д.    - заведующий отделом организационно-инспекторской                        работы  и  регионального  мониторинга  Аппарата                        Правительства Кыргызской Республики;     Касымов Ч.К.     - директор проектного  института "Кыргызгипрозем"                        Государственного агентства по регистрации  прав                        на  недвижимое имущество при Правительстве Кыр-                        гызской Республики;     Кожоев Б.К.      - заместитель Постоянного   представителя  Прави-                        тельства Кыргызской Республики в Жогорку Кенеше                        Кыргызской Республики;     Конкобаев К.     - директор Института   языкознания   Национальной                        академии наук Кыргызской Республики;     Конюхов А.Г.     - заместитель начальника  управления  геологии  и                        привлечения  инвестиций Государственного агент-                        ства по геологии  и  минеральным  ресурсам  при                        Правительстве Кыргызской Республики;     Намазов К.Ш.     - заведующий отделом реального сектора управления                        политики  финансирования  реального сектора Ми-                        нистерства финансов Кыргызской Республики;     Обозова Т.Ж.     - заместитель министра культуры и информации Кыр-                        гызской Республики;     Осмонов А.О.     - президент Географического  общества  Кыргызской                        Республики (по согласованию);     Плоских В.М.     - вице-президент Национальной  академии наук Кыр-                        гызской Республики, председатель бюро отделения                        общественных наук;     Савин В.В.       - начальник отдела военно-топографической  службы                        оперативного  управления  Министерства  обороны                        Кыргызской Республики.      Руководитель Аппарата Правительства -     министр Кыргызской Республики                     М.Исмаилов                          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 в некоторые законодательные акты Кыргызской      Республики в связи с принятием Закона Кыргызской Республики         "О географических названиях в Кыргызской Республике"     Статья 1.     Внести   в   Кодекс   Кыргызской  Республики  об  административныхправонарушениях  (Ведомости Верховного Совета  Киргизской  ССР,   1984год, приложение к N 23, ст.193) следующие дополнения:    1. Дополнить статьей 52-2 следующего содержания:    "Статья 52-2. Порча или уничтожение указательных знаков                              с названием     Умышленная порча установленных указательных знаков с названием илиих уничтожение -    влечет наложение штрафа в размере до десяти минимальных ставок".    2. Часть первую статьи 196 после  цифр  "48-52"  дополнить  цифрой"52-2".     Статья 2.     Признать  утратившим   силу   Указ  Президиума  Верховного  СоветаКиргизской  ССР  от  22 сентября 1981 года 1808-Х "О  порядке  решениявопросов административно-территориального  устройства Киргизской  ССР"(Ведомости Верховного Совета Киргизской ССР, 1981 год, N 18, ст.151).     Статья 3.     Настоящий Закон вступает в силу с момента его подписания.     Президент Кыргызской Республики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wfk3jyezz7ruve84p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dalil.kg/document/5113</w:t>
      </w:r>
    </w:hyperlink>
  </w:p>
  <w:p>
    <w:pPr>
      <w:spacing w:after="0" w:before="40"/>
      <w:jc w:val="center"/>
    </w:pPr>
    <w:hyperlink w:history="1" r:id="rIdt8lw_b-iqwkpjjzyh2r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kclli5gd3r35mihlh4b" Type="http://schemas.openxmlformats.org/officeDocument/2006/relationships/hyperlink" Target="https://dalil.kg/document/59369" TargetMode="External"/><Relationship Id="rId7fftzgrfvaupktyw8w_1m" Type="http://schemas.openxmlformats.org/officeDocument/2006/relationships/hyperlink" Target="https://dalil.kg/document/33811" TargetMode="External"/><Relationship Id="rId3znsl6cebpomb_gldb0ga" Type="http://schemas.openxmlformats.org/officeDocument/2006/relationships/hyperlink" Target="https://dalil.kg/document/6794" TargetMode="External"/><Relationship Id="rId8fmeci5scpz42igssxrb_" Type="http://schemas.openxmlformats.org/officeDocument/2006/relationships/hyperlink" Target="https://dalil.kg/document/38448" TargetMode="External"/><Relationship Id="rIdlr2yab0pw2rsmrqjtecf7" Type="http://schemas.openxmlformats.org/officeDocument/2006/relationships/hyperlink" Target="https://dalil.kg/document/55630" TargetMode="External"/><Relationship Id="rIde9as4nvcrr5ji8dqdt3yl" Type="http://schemas.openxmlformats.org/officeDocument/2006/relationships/hyperlink" Target="https://dalil.kg/document/57259" TargetMode="External"/><Relationship Id="rIdlqook8ts5zoklmsjcyr02" Type="http://schemas.openxmlformats.org/officeDocument/2006/relationships/hyperlink" Target="https://dalil.kg/document/59285" TargetMode="External"/><Relationship Id="rIdwhatuaomy4fiab-c13sth" Type="http://schemas.openxmlformats.org/officeDocument/2006/relationships/hyperlink" Target="https://dalil.kg/document/5244" TargetMode="External"/><Relationship Id="rIdn9bjicwrummvgwu8yma7w" Type="http://schemas.openxmlformats.org/officeDocument/2006/relationships/hyperlink" Target="https://dalil.kg/document/5245" TargetMode="External"/><Relationship Id="rIdgru5gykezqihsoq3d8dub" Type="http://schemas.openxmlformats.org/officeDocument/2006/relationships/hyperlink" Target="https://dalil.kg/document/5246" TargetMode="External"/><Relationship Id="rIdw8rsssdc8qmewyqdlkwhp" Type="http://schemas.openxmlformats.org/officeDocument/2006/relationships/hyperlink" Target="https://dalil.kg/document/5113#1" TargetMode="External"/><Relationship Id="rIdxxt1ps9g8ljcabaisnbbp" Type="http://schemas.openxmlformats.org/officeDocument/2006/relationships/hyperlink" Target="https://dalil.kg/document/6794" TargetMode="External"/><Relationship Id="rIdabhw4itzoyowc7bc_eqyc" Type="http://schemas.openxmlformats.org/officeDocument/2006/relationships/hyperlink" Target="https://dalil.kg/document/6794" TargetMode="External"/><Relationship Id="rIdrqm3zj2zypzdkityjg3uw" Type="http://schemas.openxmlformats.org/officeDocument/2006/relationships/hyperlink" Target="https://dalil.kg/document/6794" TargetMode="External"/><Relationship Id="rIdt_p-ipkg-mz2mqcqcpcw5" Type="http://schemas.openxmlformats.org/officeDocument/2006/relationships/hyperlink" Target="https://dalil.kg/document/6794" TargetMode="External"/><Relationship Id="rId8j_07bcfuiwvjpd0xdhbg" Type="http://schemas.openxmlformats.org/officeDocument/2006/relationships/hyperlink" Target="https://dalil.kg/document/6794" TargetMode="External"/><Relationship Id="rIdgg_2cvvnchasx1w5g-jvv" Type="http://schemas.openxmlformats.org/officeDocument/2006/relationships/hyperlink" Target="https://dalil.kg/document/6794" TargetMode="External"/><Relationship Id="rIdhfpybs3g7dd6hd9qydqva" Type="http://schemas.openxmlformats.org/officeDocument/2006/relationships/hyperlink" Target="https://dalil.kg/document/38048" TargetMode="External"/><Relationship Id="rIdq7mxe_dmz4vdb87lrbtv8" Type="http://schemas.openxmlformats.org/officeDocument/2006/relationships/hyperlink" Target="https://dalil.kg/document/5928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wfk3jyezz7ruve84p_c" Type="http://schemas.openxmlformats.org/officeDocument/2006/relationships/hyperlink" Target="https://dalil.kg/document/5113" TargetMode="External"/><Relationship Id="rIdt8lw_b-iqwkpjjzyh2r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2026-09-24T07:10:16.081Z</dcterms:created>
  <dcterms:modified xsi:type="dcterms:W3CDTF">2026-09-24T07:10:16.081Z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