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nhgj8knuctsoohxbeq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передаче названий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буквами латинского алфавита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определяет правила передачи названий геог-</w:t>
      </w:r>
    </w:p>
    <w:p>
      <w:r>
        <w:rPr>
          <w:rFonts w:ascii="Arial" w:cs="Arial" w:eastAsia="Arial" w:hAnsi="Arial"/>
          <w:sz w:val="24"/>
          <w:szCs w:val="24"/>
        </w:rPr>
        <w:t xml:space="preserve">рафических объектов Кыргызской Республики буквами латинского алфавита.</w:t>
      </w:r>
    </w:p>
    <w:p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министерств,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комитетов,  административных ведомств, учреждений и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издающих документы,  картографические и прочие</w:t>
      </w:r>
    </w:p>
    <w:p>
      <w:r>
        <w:rPr>
          <w:rFonts w:ascii="Arial" w:cs="Arial" w:eastAsia="Arial" w:hAnsi="Arial"/>
          <w:sz w:val="24"/>
          <w:szCs w:val="24"/>
        </w:rPr>
        <w:t xml:space="preserve">издания, предназначенные для международного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 Передача  названий географических объектов других стран с нела-</w:t>
      </w:r>
    </w:p>
    <w:p>
      <w:r>
        <w:rPr>
          <w:rFonts w:ascii="Arial" w:cs="Arial" w:eastAsia="Arial" w:hAnsi="Arial"/>
          <w:sz w:val="24"/>
          <w:szCs w:val="24"/>
        </w:rPr>
        <w:t xml:space="preserve">тинской письменностью на латинице производится по правилам  латинизации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 алфавитов,  принятых в этих странах,  утвержденных и реко-</w:t>
      </w:r>
    </w:p>
    <w:p>
      <w:r>
        <w:rPr>
          <w:rFonts w:ascii="Arial" w:cs="Arial" w:eastAsia="Arial" w:hAnsi="Arial"/>
          <w:sz w:val="24"/>
          <w:szCs w:val="24"/>
        </w:rPr>
        <w:t xml:space="preserve">мендованных для международного использования Международной конфедераци-</w:t>
      </w:r>
    </w:p>
    <w:p>
      <w:r>
        <w:rPr>
          <w:rFonts w:ascii="Arial" w:cs="Arial" w:eastAsia="Arial" w:hAnsi="Arial"/>
          <w:sz w:val="24"/>
          <w:szCs w:val="24"/>
        </w:rPr>
        <w:t xml:space="preserve">ей ООН по стандартизации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4. Передача названий географических объектов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  латинице производится путем транслитерации с государственного языка</w:t>
      </w:r>
    </w:p>
    <w:p>
      <w:r>
        <w:rPr>
          <w:rFonts w:ascii="Arial" w:cs="Arial" w:eastAsia="Arial" w:hAnsi="Arial"/>
          <w:sz w:val="24"/>
          <w:szCs w:val="24"/>
        </w:rPr>
        <w:t xml:space="preserve">по следующей таблице: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Литера кыргызского|Соответствующая |    Примеры     |     Примеры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алфавита          |латинская литера|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------------------|----------------|----------------|------------------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 а         |       А а      | Авгол          | Avgol</w:t>
      </w:r>
    </w:p>
    <w:p>
      <w:r>
        <w:rPr>
          <w:rFonts w:ascii="Arial" w:cs="Arial" w:eastAsia="Arial" w:hAnsi="Arial"/>
          <w:sz w:val="24"/>
          <w:szCs w:val="24"/>
        </w:rPr>
        <w:t xml:space="preserve">Б б         |       В Ь      | Абшыр          | Abshyr</w:t>
      </w:r>
    </w:p>
    <w:p>
      <w:r>
        <w:rPr>
          <w:rFonts w:ascii="Arial" w:cs="Arial" w:eastAsia="Arial" w:hAnsi="Arial"/>
          <w:sz w:val="24"/>
          <w:szCs w:val="24"/>
        </w:rPr>
        <w:t xml:space="preserve">В в         |       V v      | Валакиш        | Valakish</w:t>
      </w:r>
    </w:p>
    <w:p>
      <w:r>
        <w:rPr>
          <w:rFonts w:ascii="Arial" w:cs="Arial" w:eastAsia="Arial" w:hAnsi="Arial"/>
          <w:sz w:val="24"/>
          <w:szCs w:val="24"/>
        </w:rPr>
        <w:t xml:space="preserve">Г г         |       G g      | Жангарт        | Janggart</w:t>
      </w:r>
    </w:p>
    <w:p>
      <w:r>
        <w:rPr>
          <w:rFonts w:ascii="Arial" w:cs="Arial" w:eastAsia="Arial" w:hAnsi="Arial"/>
          <w:sz w:val="24"/>
          <w:szCs w:val="24"/>
        </w:rPr>
        <w:t xml:space="preserve">Д д         |       D d      | Бедел          | Bedel</w:t>
      </w:r>
    </w:p>
    <w:p>
      <w:r>
        <w:rPr>
          <w:rFonts w:ascii="Arial" w:cs="Arial" w:eastAsia="Arial" w:hAnsi="Arial"/>
          <w:sz w:val="24"/>
          <w:szCs w:val="24"/>
        </w:rPr>
        <w:t xml:space="preserve">Е е         |       Е е      | Бел            | Bel</w:t>
      </w:r>
    </w:p>
    <w:p>
      <w:r>
        <w:rPr>
          <w:rFonts w:ascii="Arial" w:cs="Arial" w:eastAsia="Arial" w:hAnsi="Arial"/>
          <w:sz w:val="24"/>
          <w:szCs w:val="24"/>
        </w:rPr>
        <w:t xml:space="preserve">Е е         |      Yo yo     | Коендуу        | Koyonduu</w:t>
      </w:r>
    </w:p>
    <w:p>
      <w:r>
        <w:rPr>
          <w:rFonts w:ascii="Arial" w:cs="Arial" w:eastAsia="Arial" w:hAnsi="Arial"/>
          <w:sz w:val="24"/>
          <w:szCs w:val="24"/>
        </w:rPr>
        <w:t xml:space="preserve">Ж ж         |       J j      | Ажык           | Ajyk</w:t>
      </w:r>
    </w:p>
    <w:p>
      <w:r>
        <w:rPr>
          <w:rFonts w:ascii="Arial" w:cs="Arial" w:eastAsia="Arial" w:hAnsi="Arial"/>
          <w:sz w:val="24"/>
          <w:szCs w:val="24"/>
        </w:rPr>
        <w:t xml:space="preserve">З з         |       Z z      | Азван          | Azvan</w:t>
      </w:r>
    </w:p>
    <w:p>
      <w:r>
        <w:rPr>
          <w:rFonts w:ascii="Arial" w:cs="Arial" w:eastAsia="Arial" w:hAnsi="Arial"/>
          <w:sz w:val="24"/>
          <w:szCs w:val="24"/>
        </w:rPr>
        <w:t xml:space="preserve">И и         |       I i      | Киндик         | Kindik</w:t>
      </w:r>
    </w:p>
    <w:p>
      <w:r>
        <w:rPr>
          <w:rFonts w:ascii="Arial" w:cs="Arial" w:eastAsia="Arial" w:hAnsi="Arial"/>
          <w:sz w:val="24"/>
          <w:szCs w:val="24"/>
        </w:rPr>
        <w:t xml:space="preserve">Й й         |       Y y      | Ийри-Сай       | Iyri-Say</w:t>
      </w:r>
    </w:p>
    <w:p>
      <w:r>
        <w:rPr>
          <w:rFonts w:ascii="Arial" w:cs="Arial" w:eastAsia="Arial" w:hAnsi="Arial"/>
          <w:sz w:val="24"/>
          <w:szCs w:val="24"/>
        </w:rPr>
        <w:t xml:space="preserve">К к         |       K k      | Кайнар         | Kaynar</w:t>
      </w:r>
    </w:p>
    <w:p>
      <w:r>
        <w:rPr>
          <w:rFonts w:ascii="Arial" w:cs="Arial" w:eastAsia="Arial" w:hAnsi="Arial"/>
          <w:sz w:val="24"/>
          <w:szCs w:val="24"/>
        </w:rPr>
        <w:t xml:space="preserve">Л л         |       L l      | Жолборс        | Jolbors</w:t>
      </w:r>
    </w:p>
    <w:p>
      <w:r>
        <w:rPr>
          <w:rFonts w:ascii="Arial" w:cs="Arial" w:eastAsia="Arial" w:hAnsi="Arial"/>
          <w:sz w:val="24"/>
          <w:szCs w:val="24"/>
        </w:rPr>
        <w:t xml:space="preserve">М м         |       М m      | Тамчы          | Tamchy</w:t>
      </w:r>
    </w:p>
    <w:p>
      <w:r>
        <w:rPr>
          <w:rFonts w:ascii="Arial" w:cs="Arial" w:eastAsia="Arial" w:hAnsi="Arial"/>
          <w:sz w:val="24"/>
          <w:szCs w:val="24"/>
        </w:rPr>
        <w:t xml:space="preserve">Н н         |       N n      | Нарын          | Naryn</w:t>
      </w:r>
    </w:p>
    <w:p>
      <w:r>
        <w:rPr>
          <w:rFonts w:ascii="Arial" w:cs="Arial" w:eastAsia="Arial" w:hAnsi="Arial"/>
          <w:sz w:val="24"/>
          <w:szCs w:val="24"/>
        </w:rPr>
        <w:t xml:space="preserve">Н н         |      Ng ng     | Кен-Сай        | Keng-Say</w:t>
      </w:r>
    </w:p>
    <w:p>
      <w:r>
        <w:rPr>
          <w:rFonts w:ascii="Arial" w:cs="Arial" w:eastAsia="Arial" w:hAnsi="Arial"/>
          <w:sz w:val="24"/>
          <w:szCs w:val="24"/>
        </w:rPr>
        <w:t xml:space="preserve">О о         |       О о      | Котур          | Kotur</w:t>
      </w:r>
    </w:p>
    <w:p>
      <w:r>
        <w:rPr>
          <w:rFonts w:ascii="Arial" w:cs="Arial" w:eastAsia="Arial" w:hAnsi="Arial"/>
          <w:sz w:val="24"/>
          <w:szCs w:val="24"/>
        </w:rPr>
        <w:t xml:space="preserve">О е         |       О о      | Келме          | Kolmo</w:t>
      </w:r>
    </w:p>
    <w:p>
      <w:r>
        <w:rPr>
          <w:rFonts w:ascii="Arial" w:cs="Arial" w:eastAsia="Arial" w:hAnsi="Arial"/>
          <w:sz w:val="24"/>
          <w:szCs w:val="24"/>
        </w:rPr>
        <w:t xml:space="preserve">П п         |       P p      | Торпок         | Torpok</w:t>
      </w:r>
    </w:p>
    <w:p>
      <w:r>
        <w:rPr>
          <w:rFonts w:ascii="Arial" w:cs="Arial" w:eastAsia="Arial" w:hAnsi="Arial"/>
          <w:sz w:val="24"/>
          <w:szCs w:val="24"/>
        </w:rPr>
        <w:t xml:space="preserve">Р p         |       R r      | Caрык          | Saryk</w:t>
      </w:r>
    </w:p>
    <w:p>
      <w:r>
        <w:rPr>
          <w:rFonts w:ascii="Arial" w:cs="Arial" w:eastAsia="Arial" w:hAnsi="Arial"/>
          <w:sz w:val="24"/>
          <w:szCs w:val="24"/>
        </w:rPr>
        <w:t xml:space="preserve">C c         |       S s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</w:t>
      </w:r>
    </w:p>
    <w:p>
      <w:r>
        <w:rPr>
          <w:rFonts w:ascii="Arial" w:cs="Arial" w:eastAsia="Arial" w:hAnsi="Arial"/>
          <w:sz w:val="24"/>
          <w:szCs w:val="24"/>
        </w:rPr>
        <w:t xml:space="preserve">| Sokuluk</w:t>
      </w:r>
    </w:p>
    <w:p>
      <w:r>
        <w:rPr>
          <w:rFonts w:ascii="Arial" w:cs="Arial" w:eastAsia="Arial" w:hAnsi="Arial"/>
          <w:sz w:val="24"/>
          <w:szCs w:val="24"/>
        </w:rPr>
        <w:t xml:space="preserve">Т 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T t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Тутек</w:t>
      </w:r>
    </w:p>
    <w:p>
      <w:r>
        <w:rPr>
          <w:rFonts w:ascii="Arial" w:cs="Arial" w:eastAsia="Arial" w:hAnsi="Arial"/>
          <w:sz w:val="24"/>
          <w:szCs w:val="24"/>
        </w:rPr>
        <w:t xml:space="preserve">| Tutok</w:t>
      </w:r>
    </w:p>
    <w:p>
      <w:r>
        <w:rPr>
          <w:rFonts w:ascii="Arial" w:cs="Arial" w:eastAsia="Arial" w:hAnsi="Arial"/>
          <w:sz w:val="24"/>
          <w:szCs w:val="24"/>
        </w:rPr>
        <w:t xml:space="preserve">У у         |       U u      | Бужум          | Bujum</w:t>
      </w:r>
    </w:p>
    <w:p>
      <w:r>
        <w:rPr>
          <w:rFonts w:ascii="Arial" w:cs="Arial" w:eastAsia="Arial" w:hAnsi="Arial"/>
          <w:sz w:val="24"/>
          <w:szCs w:val="24"/>
        </w:rPr>
        <w:t xml:space="preserve">Y y         |       U u      | Куркурее       | Kurkuroo</w:t>
      </w:r>
    </w:p>
    <w:p>
      <w:r>
        <w:rPr>
          <w:rFonts w:ascii="Arial" w:cs="Arial" w:eastAsia="Arial" w:hAnsi="Arial"/>
          <w:sz w:val="24"/>
          <w:szCs w:val="24"/>
        </w:rPr>
        <w:t xml:space="preserve">Ф ф         |       F f      | Фергана        | Fergana</w:t>
      </w:r>
    </w:p>
    <w:p>
      <w:r>
        <w:rPr>
          <w:rFonts w:ascii="Arial" w:cs="Arial" w:eastAsia="Arial" w:hAnsi="Arial"/>
          <w:sz w:val="24"/>
          <w:szCs w:val="24"/>
        </w:rPr>
        <w:t xml:space="preserve">X x         |      Kh kh     | Хауз           | Khauz</w:t>
      </w:r>
    </w:p>
    <w:p>
      <w:r>
        <w:rPr>
          <w:rFonts w:ascii="Arial" w:cs="Arial" w:eastAsia="Arial" w:hAnsi="Arial"/>
          <w:sz w:val="24"/>
          <w:szCs w:val="24"/>
        </w:rPr>
        <w:t xml:space="preserve">Ц ц         |      Ts ts     | Цурюпа         | Tsuryupa</w:t>
      </w:r>
    </w:p>
    <w:p>
      <w:r>
        <w:rPr>
          <w:rFonts w:ascii="Arial" w:cs="Arial" w:eastAsia="Arial" w:hAnsi="Arial"/>
          <w:sz w:val="24"/>
          <w:szCs w:val="24"/>
        </w:rPr>
        <w:t xml:space="preserve">Ч ч         |      Ch ch     | Учбай          | Uchbay</w:t>
      </w:r>
    </w:p>
    <w:p>
      <w:r>
        <w:rPr>
          <w:rFonts w:ascii="Arial" w:cs="Arial" w:eastAsia="Arial" w:hAnsi="Arial"/>
          <w:sz w:val="24"/>
          <w:szCs w:val="24"/>
        </w:rPr>
        <w:t xml:space="preserve">Ш ш         |      Sh sh     | Чайыш          | Chayysh</w:t>
      </w:r>
    </w:p>
    <w:p>
      <w:r>
        <w:rPr>
          <w:rFonts w:ascii="Arial" w:cs="Arial" w:eastAsia="Arial" w:hAnsi="Arial"/>
          <w:sz w:val="24"/>
          <w:szCs w:val="24"/>
        </w:rPr>
        <w:t xml:space="preserve">Щ щ         |    Shsh shsh   | Щуровский      | Shshurovskiy</w:t>
      </w:r>
    </w:p>
    <w:p>
      <w:r>
        <w:rPr>
          <w:rFonts w:ascii="Arial" w:cs="Arial" w:eastAsia="Arial" w:hAnsi="Arial"/>
          <w:sz w:val="24"/>
          <w:szCs w:val="24"/>
        </w:rPr>
        <w:t xml:space="preserve">ъ           |       "        | Партсъезд      | Parts"ezd</w:t>
      </w:r>
    </w:p>
    <w:p>
      <w:r>
        <w:rPr>
          <w:rFonts w:ascii="Arial" w:cs="Arial" w:eastAsia="Arial" w:hAnsi="Arial"/>
          <w:sz w:val="24"/>
          <w:szCs w:val="24"/>
        </w:rPr>
        <w:t xml:space="preserve">Ы ы         |       Y y      | Чынар          | Chynar</w:t>
      </w:r>
    </w:p>
    <w:p>
      <w:r>
        <w:rPr>
          <w:rFonts w:ascii="Arial" w:cs="Arial" w:eastAsia="Arial" w:hAnsi="Arial"/>
          <w:sz w:val="24"/>
          <w:szCs w:val="24"/>
        </w:rPr>
        <w:t xml:space="preserve">ь           |       '        | Тянь-Шань      | Tyan'-Shan'</w:t>
      </w:r>
    </w:p>
    <w:p>
      <w:r>
        <w:rPr>
          <w:rFonts w:ascii="Arial" w:cs="Arial" w:eastAsia="Arial" w:hAnsi="Arial"/>
          <w:sz w:val="24"/>
          <w:szCs w:val="24"/>
        </w:rPr>
        <w:t xml:space="preserve">Э э         |       Е е      | Эпкин          | Epkin</w:t>
      </w:r>
    </w:p>
    <w:p>
      <w:r>
        <w:rPr>
          <w:rFonts w:ascii="Arial" w:cs="Arial" w:eastAsia="Arial" w:hAnsi="Arial"/>
          <w:sz w:val="24"/>
          <w:szCs w:val="24"/>
        </w:rPr>
        <w:t xml:space="preserve">Ю ю         |      Yu yu     | Юша-Сай        | Yusha-Say</w:t>
      </w:r>
    </w:p>
    <w:p>
      <w:r>
        <w:rPr>
          <w:rFonts w:ascii="Arial" w:cs="Arial" w:eastAsia="Arial" w:hAnsi="Arial"/>
          <w:sz w:val="24"/>
          <w:szCs w:val="24"/>
        </w:rPr>
        <w:t xml:space="preserve">Я я         |      Ya ya     | Яссы           | Yassy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Употребление строчных и заглавных букв в латинице должно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ветствовать употреблению строчных и заглавных букв в написании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географических объектов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Долон аш.                   Dolon ash.</w:t>
      </w:r>
    </w:p>
    <w:p>
      <w:r>
        <w:rPr>
          <w:rFonts w:ascii="Arial" w:cs="Arial" w:eastAsia="Arial" w:hAnsi="Arial"/>
          <w:sz w:val="24"/>
          <w:szCs w:val="24"/>
        </w:rPr>
        <w:t xml:space="preserve">Молдо-Тоо                   Moldo-Too</w:t>
      </w:r>
    </w:p>
    <w:p>
      <w:r>
        <w:rPr>
          <w:rFonts w:ascii="Arial" w:cs="Arial" w:eastAsia="Arial" w:hAnsi="Arial"/>
          <w:sz w:val="24"/>
          <w:szCs w:val="24"/>
        </w:rPr>
        <w:t xml:space="preserve">6. Родовые  географические термины даются в полной или сокращенной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форме соответственно их написанию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Каракол ереену              Karakol оroonu</w:t>
      </w:r>
    </w:p>
    <w:p>
      <w:r>
        <w:rPr>
          <w:rFonts w:ascii="Arial" w:cs="Arial" w:eastAsia="Arial" w:hAnsi="Arial"/>
          <w:sz w:val="24"/>
          <w:szCs w:val="24"/>
        </w:rPr>
        <w:t xml:space="preserve">Сары-Булак ч.               Sary-Bulak ch.</w:t>
      </w:r>
    </w:p>
    <w:p>
      <w:r>
        <w:rPr>
          <w:rFonts w:ascii="Arial" w:cs="Arial" w:eastAsia="Arial" w:hAnsi="Arial"/>
          <w:sz w:val="24"/>
          <w:szCs w:val="24"/>
        </w:rPr>
        <w:t xml:space="preserve">7. Многословные географические названия,  содержащие в роли компо-</w:t>
      </w:r>
    </w:p>
    <w:p>
      <w:r>
        <w:rPr>
          <w:rFonts w:ascii="Arial" w:cs="Arial" w:eastAsia="Arial" w:hAnsi="Arial"/>
          <w:sz w:val="24"/>
          <w:szCs w:val="24"/>
        </w:rPr>
        <w:t xml:space="preserve">нента родовые географические термины, даются без их указания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 написанию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Терт-Кел                    Tort-Kol</w:t>
      </w:r>
    </w:p>
    <w:p>
      <w:r>
        <w:rPr>
          <w:rFonts w:ascii="Arial" w:cs="Arial" w:eastAsia="Arial" w:hAnsi="Arial"/>
          <w:sz w:val="24"/>
          <w:szCs w:val="24"/>
        </w:rPr>
        <w:t xml:space="preserve">Айгыр-Булак                 Aygyr-Bulak</w:t>
      </w:r>
    </w:p>
    <w:p>
      <w:r>
        <w:rPr>
          <w:rFonts w:ascii="Arial" w:cs="Arial" w:eastAsia="Arial" w:hAnsi="Arial"/>
          <w:sz w:val="24"/>
          <w:szCs w:val="24"/>
        </w:rPr>
        <w:t xml:space="preserve">8. При составлении указателей географических названий на  латинице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географические  названия  даются  по порядку основных знаков латинского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алфавита</w:t>
      </w:r>
    </w:p>
    <w:p>
      <w:r>
        <w:rPr>
          <w:rFonts w:ascii="Arial" w:cs="Arial" w:eastAsia="Arial" w:hAnsi="Arial"/>
          <w:sz w:val="24"/>
          <w:szCs w:val="24"/>
        </w:rPr>
        <w:t xml:space="preserve">: a,</w:t>
      </w:r>
    </w:p>
    <w:p>
      <w:r>
        <w:rPr>
          <w:rFonts w:ascii="Arial" w:cs="Arial" w:eastAsia="Arial" w:hAnsi="Arial"/>
          <w:sz w:val="24"/>
          <w:szCs w:val="24"/>
        </w:rPr>
        <w:t xml:space="preserve">Ь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, d,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, f, g, i, j, k, l, m, n, o, p, r, s, t, u, v,</w:t>
      </w:r>
    </w:p>
    <w:p>
      <w:r>
        <w:rPr>
          <w:rFonts w:ascii="Arial" w:cs="Arial" w:eastAsia="Arial" w:hAnsi="Arial"/>
          <w:sz w:val="24"/>
          <w:szCs w:val="24"/>
        </w:rPr>
        <w:t xml:space="preserve">y, z.  Буквы с диакритическими знаками (Оo, Uu) и без них (Oo, Uu) счи-</w:t>
      </w:r>
    </w:p>
    <w:p>
      <w:r>
        <w:rPr>
          <w:rFonts w:ascii="Arial" w:cs="Arial" w:eastAsia="Arial" w:hAnsi="Arial"/>
          <w:sz w:val="24"/>
          <w:szCs w:val="24"/>
        </w:rPr>
        <w:t xml:space="preserve">таются одинаковыми и располагаются в порядке алфавита следующих за ними</w:t>
      </w:r>
    </w:p>
    <w:p>
      <w:r>
        <w:rPr>
          <w:rFonts w:ascii="Arial" w:cs="Arial" w:eastAsia="Arial" w:hAnsi="Arial"/>
          <w:sz w:val="24"/>
          <w:szCs w:val="24"/>
        </w:rPr>
        <w:t xml:space="preserve">букв.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8u1kijjw28alfnqq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dalil.kg/document/5245</w:t>
      </w:r>
    </w:hyperlink>
  </w:p>
  <w:p>
    <w:pPr>
      <w:spacing w:after="0" w:before="40"/>
      <w:jc w:val="center"/>
    </w:pPr>
    <w:hyperlink w:history="1" r:id="rIdjuawfzylbhzkyn9kju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hgj8knuctsoohxbeq5k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8u1kijjw28alfnqqb9v" Type="http://schemas.openxmlformats.org/officeDocument/2006/relationships/hyperlink" Target="https://dalil.kg/document/5245" TargetMode="External"/><Relationship Id="rIdjuawfzylbhzkyn9kjuw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2026-09-24T22:45:59.272Z</dcterms:created>
  <dcterms:modified xsi:type="dcterms:W3CDTF">2026-09-24T22:45:59.272Z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