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0178"/>
      </w:tblGrid>
      <w:tr>
        <w:tc>
          <w:tcPr>
            <w:tcW w:type="dxa" w:w="10178"/>
            <w:tcBorders>
              <w:top w:val="none" w:color="auto" w:sz="0"/>
              <w:left w:val="none" w:color="auto" w:sz="0"/>
              <w:bottom w:val="none" w:color="auto" w:sz="0"/>
              <w:right w:val="none" w:color="auto" w:sz="0"/>
            </w:tcBorders>
          </w:tcPr>
          <w:p>
            <w:pPr>
              <w:spacing w:after="200"/>
              <w:jc w:val="center"/>
            </w:pPr>
            <w:r>
              <w:drawing>
                <wp:inline distT="0" distB="0" distL="0" distR="0">
                  <wp:extent cx="1152525" cy="1152525"/>
                  <wp:effectExtent t="0" r="0" b="0" l="0"/>
                  <wp:docPr id="1" name="emblem.png" descr="Герб Кыргызской Республики" title="Герб КР"/>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8" cstate="none"/>
                          <a:srcRect/>
                          <a:stretch>
                            <a:fillRect/>
                          </a:stretch>
                        </pic:blipFill>
                        <pic:spPr bwMode="auto">
                          <a:xfrm>
                            <a:off x="0" y="0"/>
                            <a:ext cx="1152525" cy="1152525"/>
                          </a:xfrm>
                          <a:prstGeom prst="rect">
                            <a:avLst/>
                          </a:prstGeom>
                        </pic:spPr>
                      </pic:pic>
                    </a:graphicData>
                  </a:graphic>
                </wp:inline>
              </w:drawing>
            </w:r>
          </w:p>
        </w:tc>
      </w:tr>
    </w:tbl>
    <w:p>
      <w:pPr>
        <w:spacing w:after="120"/>
        <w:jc w:val="both"/>
      </w:pPr>
      <w:r>
        <w:rPr>
          <w:rFonts w:ascii="Arial" w:cs="Arial" w:eastAsia="Arial" w:hAnsi="Arial"/>
          <w:sz w:val="24"/>
          <w:szCs w:val="24"/>
        </w:rPr>
        <w:t xml:space="preserve">                        УТРАТИЛ СИЛУ       в соответствии с Законом КР от </w:t>
      </w:r>
      <w:hyperlink w:history="1" r:id="rIda0vnh7stvef0q5vqfeiqu">
        <w:r>
          <w:rPr>
            <w:rFonts w:ascii="Arial" w:cs="Arial" w:eastAsia="Arial" w:hAnsi="Arial"/>
            <w:color w:val="1D4ED8"/>
            <w:sz w:val="24"/>
            <w:szCs w:val="24"/>
            <w:u w:val="single"/>
          </w:rPr>
          <w:t xml:space="preserve">24 мая 2004 года № 69</w:t>
        </w:r>
      </w:hyperlink>
      <w:r>
        <w:rPr>
          <w:rFonts w:ascii="Arial" w:cs="Arial" w:eastAsia="Arial" w:hAnsi="Arial"/>
          <w:sz w:val="24"/>
          <w:szCs w:val="24"/>
        </w:rPr>
        <w:t xml:space="preserve">г.Бишкек от 13 мая 1997 года N 31                       ЗАКОН КЫРГЫЗСКОЙ РЕСПУБЛИКИ            О государственных закупках товаров, работ и услуг           (В редакции </w:t>
      </w:r>
      <w:hyperlink w:history="1" r:id="rIdzmg054jlvg4q3liaksiei">
        <w:r>
          <w:rPr>
            <w:rFonts w:ascii="Arial" w:cs="Arial" w:eastAsia="Arial" w:hAnsi="Arial"/>
            <w:color w:val="1D4ED8"/>
            <w:sz w:val="24"/>
            <w:szCs w:val="24"/>
            <w:u w:val="single"/>
          </w:rPr>
          <w:t xml:space="preserve">Закона</w:t>
        </w:r>
      </w:hyperlink>
      <w:r>
        <w:rPr>
          <w:rFonts w:ascii="Arial" w:cs="Arial" w:eastAsia="Arial" w:hAnsi="Arial"/>
          <w:sz w:val="24"/>
          <w:szCs w:val="24"/>
        </w:rPr>
        <w:t xml:space="preserve"> КР от 28 ноября 1998 года N 147)     </w:t>
      </w:r>
      <w:hyperlink w:history="1" r:id="rId5k96-brhvb92du9u-hxo_">
        <w:r>
          <w:rPr>
            <w:rFonts w:ascii="Arial" w:cs="Arial" w:eastAsia="Arial" w:hAnsi="Arial"/>
            <w:color w:val="1D4ED8"/>
            <w:sz w:val="24"/>
            <w:szCs w:val="24"/>
            <w:u w:val="single"/>
          </w:rPr>
          <w:t xml:space="preserve">Глава 1.</w:t>
        </w:r>
      </w:hyperlink>
      <w:r>
        <w:rPr>
          <w:rFonts w:ascii="Arial" w:cs="Arial" w:eastAsia="Arial" w:hAnsi="Arial"/>
          <w:sz w:val="24"/>
          <w:szCs w:val="24"/>
        </w:rPr>
        <w:t xml:space="preserve"> Общие положения    </w:t>
      </w:r>
      <w:hyperlink w:history="1" r:id="rIdulubjayhxqcukaaysc9jy">
        <w:r>
          <w:rPr>
            <w:rFonts w:ascii="Arial" w:cs="Arial" w:eastAsia="Arial" w:hAnsi="Arial"/>
            <w:color w:val="1D4ED8"/>
            <w:sz w:val="24"/>
            <w:szCs w:val="24"/>
            <w:u w:val="single"/>
          </w:rPr>
          <w:t xml:space="preserve">Глава 2.</w:t>
        </w:r>
      </w:hyperlink>
      <w:r>
        <w:rPr>
          <w:rFonts w:ascii="Arial" w:cs="Arial" w:eastAsia="Arial" w:hAnsi="Arial"/>
          <w:sz w:val="24"/>
          <w:szCs w:val="24"/>
        </w:rPr>
        <w:t xml:space="preserve"> Участники процедур закупок    </w:t>
      </w:r>
      <w:hyperlink w:history="1" r:id="rIdsjfs_im-sxl07xeh9c4_q">
        <w:r>
          <w:rPr>
            <w:rFonts w:ascii="Arial" w:cs="Arial" w:eastAsia="Arial" w:hAnsi="Arial"/>
            <w:color w:val="1D4ED8"/>
            <w:sz w:val="24"/>
            <w:szCs w:val="24"/>
            <w:u w:val="single"/>
          </w:rPr>
          <w:t xml:space="preserve">Глава 3.</w:t>
        </w:r>
      </w:hyperlink>
      <w:r>
        <w:rPr>
          <w:rFonts w:ascii="Arial" w:cs="Arial" w:eastAsia="Arial" w:hAnsi="Arial"/>
          <w:sz w:val="24"/>
          <w:szCs w:val="24"/>
        </w:rPr>
        <w:t xml:space="preserve"> Методы государственных закупок. Порядок проведения торгов    </w:t>
      </w:r>
      <w:hyperlink w:history="1" r:id="rIdwu82rilydqsraz_fsubpq">
        <w:r>
          <w:rPr>
            <w:rFonts w:ascii="Arial" w:cs="Arial" w:eastAsia="Arial" w:hAnsi="Arial"/>
            <w:color w:val="1D4ED8"/>
            <w:sz w:val="24"/>
            <w:szCs w:val="24"/>
            <w:u w:val="single"/>
          </w:rPr>
          <w:t xml:space="preserve">Глава 4.</w:t>
        </w:r>
      </w:hyperlink>
      <w:r>
        <w:rPr>
          <w:rFonts w:ascii="Arial" w:cs="Arial" w:eastAsia="Arial" w:hAnsi="Arial"/>
          <w:sz w:val="24"/>
          <w:szCs w:val="24"/>
        </w:rPr>
        <w:t xml:space="preserve"> Процедура двухэтапных торгов    </w:t>
      </w:r>
      <w:hyperlink w:history="1" r:id="rIdeaukxqm63pfmhs1b_mint">
        <w:r>
          <w:rPr>
            <w:rFonts w:ascii="Arial" w:cs="Arial" w:eastAsia="Arial" w:hAnsi="Arial"/>
            <w:color w:val="1D4ED8"/>
            <w:sz w:val="24"/>
            <w:szCs w:val="24"/>
            <w:u w:val="single"/>
          </w:rPr>
          <w:t xml:space="preserve">Глава 5.</w:t>
        </w:r>
      </w:hyperlink>
      <w:r>
        <w:rPr>
          <w:rFonts w:ascii="Arial" w:cs="Arial" w:eastAsia="Arial" w:hAnsi="Arial"/>
          <w:sz w:val="24"/>
          <w:szCs w:val="24"/>
        </w:rPr>
        <w:t xml:space="preserve"> Другие процедуры государственных закупок    </w:t>
      </w:r>
      <w:hyperlink w:history="1" r:id="rIdwhvqsiof-eluwjtclq_ky">
        <w:r>
          <w:rPr>
            <w:rFonts w:ascii="Arial" w:cs="Arial" w:eastAsia="Arial" w:hAnsi="Arial"/>
            <w:color w:val="1D4ED8"/>
            <w:sz w:val="24"/>
            <w:szCs w:val="24"/>
            <w:u w:val="single"/>
          </w:rPr>
          <w:t xml:space="preserve">Глава 6.</w:t>
        </w:r>
      </w:hyperlink>
      <w:r>
        <w:rPr>
          <w:rFonts w:ascii="Arial" w:cs="Arial" w:eastAsia="Arial" w:hAnsi="Arial"/>
          <w:sz w:val="24"/>
          <w:szCs w:val="24"/>
        </w:rPr>
        <w:t xml:space="preserve"> Договоры государственных закупок    </w:t>
      </w:r>
      <w:hyperlink w:history="1" r:id="rIdhtxsygapptl-t22kexude">
        <w:r>
          <w:rPr>
            <w:rFonts w:ascii="Arial" w:cs="Arial" w:eastAsia="Arial" w:hAnsi="Arial"/>
            <w:color w:val="1D4ED8"/>
            <w:sz w:val="24"/>
            <w:szCs w:val="24"/>
            <w:u w:val="single"/>
          </w:rPr>
          <w:t xml:space="preserve">Глава 7.</w:t>
        </w:r>
      </w:hyperlink>
      <w:r>
        <w:rPr>
          <w:rFonts w:ascii="Arial" w:cs="Arial" w:eastAsia="Arial" w:hAnsi="Arial"/>
          <w:sz w:val="24"/>
          <w:szCs w:val="24"/>
        </w:rPr>
        <w:t xml:space="preserve"> Протесты и жалобы    </w:t>
      </w:r>
      <w:hyperlink w:history="1" r:id="rId2a3x2x968uetx1rxvstaf">
        <w:r>
          <w:rPr>
            <w:rFonts w:ascii="Arial" w:cs="Arial" w:eastAsia="Arial" w:hAnsi="Arial"/>
            <w:color w:val="1D4ED8"/>
            <w:sz w:val="24"/>
            <w:szCs w:val="24"/>
            <w:u w:val="single"/>
          </w:rPr>
          <w:t xml:space="preserve">Глава 8.</w:t>
        </w:r>
      </w:hyperlink>
      <w:r>
        <w:rPr>
          <w:rFonts w:ascii="Arial" w:cs="Arial" w:eastAsia="Arial" w:hAnsi="Arial"/>
          <w:sz w:val="24"/>
          <w:szCs w:val="24"/>
        </w:rPr>
        <w:t xml:space="preserve"> Заключительные положения     Настоящий  Закон  устанавливает  общие  правовые  и  экономическиепринципы  закупок  товаров,  работ и услуг  для  государственных  нуждпредприятиями,    организациями  и  учреждениями,  расположенными   натерритории Кыргызской Республики.    Целями настоящего Закона являются:    - обеспечение максимальной экономичности и эффективности закупок;    - расширение  участия  и  развитие  конкуренции между поставщиками(подрядчиками) в процессе осуществления закупок;    -   обеспечение   справедливого  отношения  ко  всем   поставщикам(подрядчикам);    - обеспечение открытости процедур закупок. </w:t>
      </w:r>
      <w:r>
        <w:rPr>
          <w:rFonts w:ascii="Arial" w:cs="Arial" w:eastAsia="Arial" w:hAnsi="Arial"/>
          <w:sz w:val="24"/>
          <w:szCs w:val="24"/>
        </w:rPr>
        <w:t xml:space="preserve">                                Глава 1</w:t>
      </w:r>
      <w:r>
        <w:rPr>
          <w:rFonts w:ascii="Arial" w:cs="Arial" w:eastAsia="Arial" w:hAnsi="Arial"/>
          <w:sz w:val="24"/>
          <w:szCs w:val="24"/>
        </w:rPr>
        <w:t xml:space="preserve">                            Общие положения     Статья 1. Понятия, используемые в настоящем Законе     Настоящий Закон оперирует следующими понятиями,  которые означают:    акцепт - принятие предложения. Является одной из стадий заключениядоговора;    валюта -  расчетная  денежная  единица Кыргызской Республики - сомили расчетная денежная единица другого государства;    государственные  закупки   - закупки работ,   поставка  товаров  ипредоставление    услуг    полностью    или    частично    за     счетгосударственных средств;    государственные средства  -  следующие  источники  финансирования,обеспечиваемые:    -   государственными   бюджетными   средствами   либо   бюджетнымисредствами   органов   местного   самоуправления,   направленными   наосуществление своей деятельности, и капитальные вложения;    - средствами,  определяемыми  Законом  о бюджете как "внебюджетныесредства";    - средствами,  предоставляемыми  в  качестве иностранной помощи наосновании    международных   соглашений,    если    соглашениями    непредусмотрены иные способы использования средств;    - кредитными гарантированными и обеспеченными средствами;    договор  о  закупках  -  договор между закупающей  организацией  ипоставщиком (подрядчиком), заключаемый в результате процедур закупок;    закупки - приобретение закупающей организацией товаров,  работ илиуслуг  у  поставщиков  (подрядчиков) любыми  установленными  настоящимЗаконом способами;    закупающая организация  (покупатель) - имеющий статус юридическоголица    любой    государственный   орган    Кыргызской     Республики,организации,  созданные  за  счет государственных  средств,   а  такжеакционерные  общества,  в которых государство  владеет  двумя  третямиакций;    оферта  -  предложение о заключении договора, содержащее  все  егосущественные условия;    гарантийное   обеспечение  тендерной  заявки   -   предоставляемоезакупающей    организации   поставщиком   (подрядчиком)    обеспечениеисполнения  любого  обязательства, включая такие способы  обеспечения,как  банковские гарантии, поручительства, резервные аккредитивы, чеки,по  которым первичное обязательство несет какой-либо банк, депозиты  вналичных средствах, простые и переводные векселя;    гарантийное    обеспечение   исполнения   договора    закупки    -предоставляемое   закупающей  организации  поставщиком   (подрядчиком)обеспечение   исполнения  обязательства,  связанного   с   исполнениемдоговора  закупки,  включающее  способы обеспечения,   предусмотренныеабзацем  9  настоящей статьи;    оптимальное  предложение  - оферта или  тендер,  имеющие  наиболеенизкую цену при одинаковом качестве предмета закупок, либо оферта  илитендер,   устанавливающие оптимальную цену,  цикл развития  стоимости,сроки  исполнения  или  поставки или  другие  критерии,   указанные  всоответствующих положениях о закупках;    поставщик   (подрядчик)   -  в  зависимости  от  контекста   любаяпотенциальная  сторона или конкретная сторона договора  о  закупках  сзакупающей организацией;    поставка - все стадии процесса закупок сырья,  готовой  продукции,оборудования и других товаров, поставляемых закупающей организации;    работы    -    любая   работа,    связанная   с   проектированием,строительством,   реконструкцией,  сносом,  ремонтом  или  обновлениемздания,  сооружения или объекта,  в том числе подготовка  строительнойплощадки,   выемка грунта, возведение, сооружение, монтаж оборудованияили  материалов,  отделка и отделочные работы,  а также  сопутствующиестроительные    услуги,  такие  как  бурение,  геодезические   работы,спутниковая   съемка,  сейсмические  исследования  и  другие   услуги,предоставляемые  в  соответствии  с  договором   о   закупках,    еслистоимость этих услуг не превышает стоимости самого строительства;    тендер   -   процесс  выбора  на  конкурсной  основе  оптимальногопредложения на поставку товаров, осуществление работ и оказание услуг;    товары - продукты труда любого вида и описания, в том числе сырье,изделия,    оборудование   и  предметы   в   твердом,    жидком    илигазообразном   состоянии,  электрическая  энергия,  а  также   услуги,сопутствующие  поставкам товаров, если стоимость  таких  сопутствующихуслуг не превышает стоимости самих товаров;    услуги - любые закупки за исключением товаров и работ;    внутренние   поставщики   (подрядчики)   -   граждане   КыргызскойРеспублики   и  юридические  лица,  зарегистрированные  на  территорииКыргызской Республики;    государственные  нужды  -  потребности  Кыргызской  Республики   втоварах,     работах    и    услугах,    удовлетворяемые    за    счетгосударственных средств;    пороговые суммы  - суммы,  направляемые на единовременную закупку.Размер   пороговых  сумм  устанавливается  Правительством   КыргызскойРеспублики один раз в год;    виды пороговых сумм - максимальная  пороговая  сумма,  минимальнаяпороговая сумма;    тендерная заявка - предложение на поставку товаров,  осуществлениеработ и оказание услуг при проведении торгов;    лот - неделимый предмет покупки-продажи.     Статья 2. Предмет регулирования     1. Настоящий Закон применяется к закупкам товаров,  работ и услуг,осуществляемым полностью или частично за счет государственных средств.    2.   Настоящий   Закон  не  регулирует  непосредственно   закупки,связанные  с  государственной  безопасностью,  защитой государственнойтайны   и   стихийными   бедствиями,  принципы   организации   которыхопределяются Правительством Кыргызской Республики.    3. Закупающая организация не вправе делить закупки на  части  либоснижать    стоимость   закупок  с  тем,   чтобы  избежать   применениянастоящего Закона.     Статья 3. Условия защиты собственного рынка     1. В случае,  когда на территории Кыргызской Республики достаточнопретендентов  на  осуществление  поставок  товаров,   работ  и  услуг,тендерная  комиссия закупающей организации вправе ограничить участие впроцедурах закупок внутренними поставщиками (подрядчиками).    2.   Если   предметом   закупок  являются   услуги   или   работы,осуществляемые   на   территории  Кыргызской  Республики,    тендернаякомиссия  закупающей  организации вправе потребовать  выполнения  всехзакупаемых   услуг   или   работ   отечественными   предприятиями    сиспользованием отечественного  сырья и продуктов.    3. В случае применения ограничения  на  основании  государственнойпринадлежности   до   начала  процедур  закупок   тендерная   комиссиязакупающей  организации делает соответствующее  заявление  участникам.Сделанное  заявление  о  применении такого  ограничения  изменению  неподлежит.    4. В случае применения ограничений  на  основании  государственнойпринадлежности  Правительство  Кыргызской  Республики  руководствуетсямеждународными обязательствами при определении:    категорий  поставок,  услуг и работ, на  которые  распространяетсяограничение по признаку государственной принадлежности;    критериев,   на    основании   которых  директор  Государственногоагентства  по  закупкам  при   Правительстве   Кыргызской   Республики(далее  по тексту - Госагентство) утверждает либо отменяет ограничениепо признаку государственной принадлежности;    процедур  применения   ограничения   по  признаку  государственнойпринадлежности при осуществлении государственных закупок,  в том числеограничений, предусмотренных в пунктах 1 и 2 настоящей статьи.    5. В случае принятия решения об ограничении участия  на  основаниигосударственной   принадлежности   принимаются   во    внимание    всеобязательства,  предусмотренные международными  договорами  КыргызскойРеспублики.    6. Отечественным  и  иностранным  поставщикам и подрядчикам должныбыть   предоставлены  равные  возможности  для  участия  в  процедурахзакупок в соответствии с положениями настоящего Закона.     Статья 4. Условия отстранения от участия в государственных                               закупках     Решение  об  отстранении  претендентов  от  участия  в   процедурегосударственных закупок принимается в случаях, когда:    поставщики (подрядчики) ненадлежащим  образом  исполнили  хотя  быодин   договор   государственных   закупок   в   течение   трех   лет,предшествующих началу процедур закупок;    поставщики  (подрядчики)  находятся в  процессе  банкротства  либообъявлены банкротами;    поставщики (подрядчики) имеют задолженности по налогам, выплатам вфонд социального страхования и другим платежам;    физические   лица    были    правомерно  осуждены   за   уголовноепреступление,   совершенное  ими в связи с процедурами  закупок,  либоиные экономические преступления;    юридическое лицо имеет сотрудника,  который был правомерно осужденза    уголовное  преступление,   совершенное  в  связи  с  процедурамизакупок, либо иные экономические преступления.     Статья 5. Коллизия интересов     1. Государственным  служащим  Кыргызской  Республики  запрещается:оказывать  какое-либо влияние на процедуры закупок в  интересах  любойиз сторон  закупок;  участвовать  в качестве поставщиков (подрядчиков)при  закупках,   регулируемых настоящим Законом; оказывать  содействие(и)  или заключать договоры о закупках между организациями,  в которыхони  работают,   и  организациями,  с которыми они  сотрудничают   илиявляются  их представителями,  учредителями,  участниками,  пайщиками,акционерами,  должностными лицами; участвовать в принятии  решений  попроцедурам закупок, если они связаны с кем-либо из участников  закупокстепенью родства или свойства либо прямо или косвенно заинтересованы врезультатах  проводимых закупок.    В случае нарушения государственными служащими положений настоящегопункта    они   привлекаются   к   ответственности   в   установленномзаконодательством Кыргызской Республики порядке,  а процедуры  закупокприостанавливаются    либо   прекращаются   по   решению    закупающейорганизации, согласованному с Госагентством.    2. Лицо  не  может представлять закупающую организацию,  исполнятьиные  обязанности,   связанные с процедурами  закупок,  или  выполнятьфункции консультанта в связи с процедурами закупок, если оно:    состоит  в  супружеской  или  прямой родственной  связи,   связаноотношениями  усыновления,  опекунства или попечительства с поставщиком(подрядчиком), его юридическим представителем или должностными лицами;    в   течение    предшествующих  трех  лет  являлось  служащим   илидолжностным лицом какого-либо поставщика (подрядчика),  участвующего впроцедурах закупок.    3. Закупающая организация не может заключать договор о закупках  споставщиком   (подрядчиком),  связанным  с  головной   компанией   илифилиалом, консультант которых отвечает за подготовку спецификаций  илитендерной документации к договору о закупках.    4. Отклонение тендерной заявки,  предложения, оферты или котировкив   соответствии  с  настоящей статьей и причины  этого  отражаются  впротоколе   о   процедурах   закупок  и   незамедлительно   сообщаютсязаинтересованному поставщику (подрядчику).     Статья 6. Недобросовестные действия поставщиков (подрядчиков)     В  случае,   если  поставщик (подрядчик), представивший  тендернуюзаявку,   оферту или котировку,  прямо или косвенно предлагает,   даетили  соглашается   дать   любому  настоящему или бывшему  должностномулицу    или    служащему   закупающей   организации    или     другогогосударственного   органа вознаграждение  в любой форме  либо  оказатьуслугу  с  целью оказания воздействия на проведение процедур  закупок,принятие   решения  или  применение  какой-либо  процедуры  закупающейорганизацией,   то   закупающая  организация,    по   согласованию   сГосагентством,    в   случае  установления  ею   указанных    действийпоставщика   (подрядчика)   отклоняет  тендерную  заявку,  оферту  иликотировку.  Информация  об  отклонении тендерной  заявки,  оферты  иликотировки   поставщика   (подрядчика)  и  мотивы   принятого   решенияуказываются в протоколе процедур закупок и незамедлительно  сообщаютсяпоставщику (подрядчику).     Статья 7. Форма сообщений     В  целях,  устанавливаемых  настоящим Законом,  при  осуществлениипроцедур государственных закупок действительными признаются только  тезаявления  и уведомления,  которые были выполнены в письменной  форме.Допускается      использование     факсимильного,       механического,копировального,   электронно-цифрового    и    иного   воспроизведениявышеуказанных сообщений. При этом должно-быть обеспечено подтверждениесообщений   в   письменной форме,  позволяющее достоверно  установить,что документ исходит от стороны, сделавшей заявление и уведомление.    Формы обмена  информацией  и  сроки ее направления являются общимидля   всех   поставщиков  (подрядчиков),   имеющих  равные  права   наполучение информации.     Статья 8. Квалификационные данные поставщиков (подрядчиков)     1. Для участия в процедурах закупок поставщики (подрядчики) должныиметь   соответствующие  лицензии  и  удовлетворять   квалификационнымданным, отвечающим следующим критериям:    они должны обладать профессиональной, технической компетентностью,опытом  и  репутацией, финансовыми ресурсами, оборудованием и  другимиматериальными возможностями;    они не должны быть неплатежеспособными,  банкротами,  их имуществоне  должно  находиться под судебным контролем,  их  делами  не  долженраспоряжаться  суд  или  назначенное  судом  лицо,   их   коммерческаядеятельность  не  приостановлена, и они  не  подлежат  таким  судебнымпроцессам;    их обязательства по уплате налогов и других обязательных  платежейв Кыргызской Республике должны быть выполнены;    они сами,  а также их управляющие или служащие не были осуждены закакое-либо  уголовное  преступление, связанное с  их  профессиональнойдеятельностью,   дачей  ложных  сведений  или  искажением   фактов   ивведением   в заблуждение  относительно их квалификационных  данных  сцелью   заключения   договора  о  закупках   в   течение   пяти   лет,предшествующих началу процедур закупок;    они должны быть правомочными заключать договор о закупках.    2.  С  учетом  права  поставщиков (подрядчиков)  на  охрану  своейинтеллектуальной  собственности  или  коммерческой   тайны   тендернаякомиссия  закупающей организации  может  потребовать   от  поставщиков(подрядчиков),   участвующих   в  процедурах   закупок,    представитьдокументальные  доказательства  или иную информацию для  удостоверенияв  том,  что данные поставщики (подрядчики) обладают квалификационнымиданными в  соответствии с критериями, изложенными в пункте 1 настоящейстатьи.    3. Квалификационные требования,  установленные  в  соответствии  снастоящей   статьей,  излагаются  в предквалификационной  документации(в   случае   проведения  предквалификационной  процедуры),  тендернойдокументации или другой документации по привлечению предложений, офертили котировок. Это требование касается всех поставщиков (подрядчиков).    При   закупках   на  сумму  менее  минимальной  пороговой    суммытребования, установленные настоящей статьей, не применяются.    4.    Тендерная    комиссия   закупающей   организации   оцениваетквалификационные  данные поставщиков (подрядчиков)  в  соответствии  сквалификационными  требованиями,  изложенными  в  предквалификационнойдокументации  (в  случае  проведения предквалификационной  процедуры),тендерной   документации  или  другой  документации   по   привлечениюпредложений, оферт или котировок.    5.   Тендерная    комиссия   закупающей  организации   не   должнаустанавливать критерии, требования или процедуры, представляющие собойдискриминацию      поставщиков    (подрядчиков),      на     основаниигосударственной  принадлежности, или которые  не  являются  объективносправедливыми, за исключением случаев, описанных в статье 3 настоящегоЗакона.    6. Тендерная комиссия закупающей организации,  по  согласованию  сГосагентством,  отстраняет  поставщика  (подрядчика)  от   участия   впроцедурах закупок в случаях:    предоставления заведомо ложной информации о своих квалификационныхданных;    поставщик    (подрядчик)    не   удовлетворяет    квалификационнымтребованиям.    Тендерная    комиссия    закупающей    организации    не     можетдисквалифицировать   поставщика (подрядчика) на  том  основании,   чтопредставленная   информация  в  отношении   квалификационных    данныхпоставщика  (подрядчика) является неточной или неполной,  при условии,что поставщик (подрядчик) незамедлительно устраняет эти недостатки  попросьбе закупающей  организации.     Статья 9. Предквалификационные процедуры     1. До  объявления  процедур торгов либо до приглашения к участию впроцедурах  государственных   закупок  тендерная  комиссия  закупающейорганизации   вправе    проводить    предквалификационные    процедурыпоставщиков (подрядчиков).    2. Не позднее чем за месяц до объявления торгов или приглашения  кучастию  в  торгах тендерная комиссия закупающей организации публикуетв   республиканских   средствах  массовой   информации   и   Бюллетенегосударственных  закупок,  а при необходимости  -  и  в  международнойпрессе информацию о проведении предквалификационного отбора  либо,   вслучае   проведения  операций  закупок путем  приглашения  к  участию,рассылает эту информацию поставщикам (подрядчикам).    3. Информация  о проведении предквалификационного отбора содержит,как минимум, следующие сведения:    - наименование и адрес закупающей организации;    - характер и количество товаров,  подлежащих  поставке;  характер,количество и место работ,  подлежащих выполнению, либо характер  услуги место, где они должны быть оказаны;    - желательные  или требуемые сроки поставки товаров или завершенияработ либо график оказания услуг;    -    определение    требований,    предъявляемых   к   поставщикам(подрядчикам);    -   место    и   окончательный   срок  представления   заявок   напредквалификационный отбор;    -   неподлежащее  последующему  изменению  заявление  о  том,  чтопоставщики   (подрядчики)  могут  участвовать  в  процедурах   закупокнезависимо  от государственной принадлежности,  или заявление  о  том,что    круг   участников   ограничен   по   признаку   государственнойпринадлежности в соответствии с требованиями настоящего Закона;    - способы получения тендерной документации и место,  где она можетбыть получена;    -   размер  платы  (при  наличии  таковой),  взимаемой  закупающейорганизацией за предквалификационную документацию;    - язык (и), используемый (е) в процедуре закупок;    -  другая  информация, обоснованно требуемая  тендерной  комиссиейзакупающей организации.    4. Тендерная  комиссия закупающей организации не позднее чем за 14дней  до  наступления  окончательного срока для  представления  заявокпредоставляет    всем   заинтересованным   поставщикам   (подрядчикам)предквалификационную   документацию,  которая   включает   информацию,установленную пунктом 3 настоящей статьи, а также:    - инструкции по представлению предквалификационной документации;    - описание  критериев  и  процедур  оценки квалификационных данныхпоставщиков (подрядчиков);    - требования  документальных  доказательств,  которые  должны бытьпредставлены    поставщиками    (подрядчиками)    для    подтверждениясоответствия установленным требованиям;    -  имена,  должности  и способы связи служащих тендерной  комиссиизакупающей    организации,   которые   уполномочены    непосредственноподдерживать связь с поставщиками (подрядчиками).    5.   Тендерная   комиссия   закупающей  организации   осуществляетквалификационный  отбор  поставщиков (подрядчиков)   для   дальнейшегоучастия    в   процедурах   закупок  только  на   основании   условий,определенных в предквалификационной или тендерной документации.    6.  К  дальнейшему  участию в процедурах  государственных  закупокдопускаются   только  те  поставщики  (подрядчики),   которые   прошлипредквалификационный отбор.    7. Тендерная  комиссия закупающей организации не позднее 2 рабочихдней   с   момента  принятия  решения  уведомляет  каждого  поставщика(подрядчика)   о   результатах  прохождения  им  предквалификационногоотбора.  Список поставщиков (подрядчиков),  допущенных  к  дальнейшемуучастию   в   процедурах  закупок,  подлежит  публикации  в  Бюллетенегосударственных закупок.     Статья 10. Протокол о процедурах закупок     1. При проведении процедур закупок тендерная  комиссия  закупающейорганизации  ведет официальный протокол процедур закупок,   в  которомсодержится, как минимум, следующая информация:    описание предмета закупок по каждому лоту - при описании  которогоиспользуются     характеристики     и     качественные     показатели,соответствующие  установленным стандартам Кыргызской  Республики.  Приописании  предмета  и  условий  закупок  не  допускается  предъявлениетребований,  препятствующих осуществлению справедливой конкуренции;    наименование и  адреса  поставщиков  (подрядчиков),  представившихтендерные заявки, предложения или котировки;    информация    о    требованиях,    предъявляемых   к   поставщикам(подрядчикам) при заключении договора о закупках;    цена   и   другие   основные  условия  каждой  тендерной   заявки,предложения, оферты;    изложение   оценки,    сопоставления   и  оснований   для   выборапредставленных тендерных заявок, предложений, оферт;    в  случае  отклонения всех тендерных заявок,  предложений,   офертоснования для их отклонения;    в случае,  когда в результате процедур закупок не заключен договоро закупках - заявление об этом с изложением соответствующих оснований;    в случае ограничения участия поставщиков (подрядчиков) по признакугосударственной принадлежности,  согласно статье 3 настоящего  Закона,основания для такого ограничения;    при использовании иных процедур,  кроме  торгов  с  неограниченнымучастием, - основания для такого выбора;    основания   для   использования   предквалификационных    процедурпоставщиков (подрядчиков);    обобщенное изложение запросов о  разъяснении  предквалификационнойили тендерной документации и ответов на них;    информация   о  предъявленных  жалобах,   исках  и   способах   ихразрешения;    информация о приостановлении процедур;    информация о привлечении экспертов;    наименование (имя) поставщика (ов),  объявленного (ых) победителем(ями).    При закупках на сумму ниже минимальной пороговой суммы или методомиз одного источника протокол о процедурах закупок не составляется.    2.  Сведения,   предусмотренные  абзацами  2-8,  12-14  пункта   1настоящей    статьи,   представляются   по   требованию    поставщиков(подрядчиков),   которые   представили  тендерные   заявки,    оферты,предложения   или   котировки,   после   акцепта   тендерной   заявки,предложения,   оферты  или  котировки  или  после  окончания  процедурзакупок, которые не привели к заключению договора.    3. Директор Госагентства вправе издать акт, устанавливающий:    модель протокола процедуры закупок;    дополнительные требования,  предъявляемые  протоколом к процедурамзакупок.    4.   Госагентство  вправе  своим  распоряжением  определить  объемпредставляемых  ему  закупающими  организациями  сведений   о   планахзакупок,  подписанных  договорах и выполнении  договоров  о  закупках,протоколов о процедурах закупок, а также порядок их представления.     Статья 11. Язык, применяемый при осуществлении государственных                                закупок     1. Предквалификационная  документация,  тендерная  документация  идругая   документация   по  привлечению   предложений,    оферт    иликотировок  составляется  на  кыргызском  и  (или)  русском,  и   (или)английском.    2. В случаях,  когда круг участников  процедур  закупок  ограниченотечественными  поставщиками  (подрядчиками) в соответствии с  пунктом1  статьи  3  настоящего  Закона, а также если закупающая  организациярешает,  что  с  учетом  небольшого количества и  невысокой  стоимоститоваров,  работ  или  услуг,   подлежащих  закупке,   в  представлениитендерных  заявок будут заинтересованы только отечественные поставщики(подрядчики), то используются кыргызский и (или) русский языки.     Статья 12. Нормативные правовые акты о закупках     1.   Издание  в  соответствии  с  положениями  настоящего   Законаподзаконных  актов  о  закупках  товаров,   работ  и  услуг  в   целяхприменения настоящего Закона находится в ведении органа исполнительнойвласти,  уполномоченного Правительством Кыргызской Республики.    2.  Нормативные  правовые акты о закупках  подлежат  публикации  вофициальной печати и Бюллетене государственных закупок. </w:t>
      </w:r>
      <w:r>
        <w:rPr>
          <w:rFonts w:ascii="Arial" w:cs="Arial" w:eastAsia="Arial" w:hAnsi="Arial"/>
          <w:sz w:val="24"/>
          <w:szCs w:val="24"/>
        </w:rPr>
        <w:t xml:space="preserve">                                Глава 2</w:t>
      </w:r>
      <w:r>
        <w:rPr>
          <w:rFonts w:ascii="Arial" w:cs="Arial" w:eastAsia="Arial" w:hAnsi="Arial"/>
          <w:sz w:val="24"/>
          <w:szCs w:val="24"/>
        </w:rPr>
        <w:t xml:space="preserve">                      Участники процедур закупок     Статья 13. Участники процедур закупок     1. Основными участниками процедур закупок являются:    - закупающие организации;    - тендерные комиссии закупающих организаций;    - поставщики (подрядчики).    2. Закупающими организациями могут быть:    бюджетные   организации,  государственные   органы,   службы   илипредприятия;    коммунальные организации,  финансируемые  за счет средств местногобюджета;    органы местного самоуправления;    фонды, созданные за счет государственных средств;    акционерные общества, в которых государство владеет двумя  третямиакций.    3. (Исключен)    4.  В  случае,   если  несколько закупающих  организаций  намереныосуществить  государственные  закупки,  связанные  с  одним  предметомзакупок,  Правительство  Кыргызской Республики  назначает   конкретныйорган   государственного управления для осуществления процедур закупоки   проведения   совместных  закупок  от  лица  указанных   закупающихорганизаций.    5.   Участники    процедур  закупок  обязаны   соблюдать   принципконфиденциальности    представляемой   и   используемой    информации,содержащей  сведения,  являющиеся  коммерческой  тайной;  ее  передачатретьим лицам возможна только на взаимно оговоренных условиях  либо  вслучаях,  предусмотренных законодательством.    При этом закупающая организация не вправе раскрывать:    информацию,  если  ее  раскрытие не соответствует  государственныминтересам,   наносит ущерб важным коммерческим интересам  сторон  либопринципам честной конкуренции;    информацию,   касающуюся   изучения,    оценки   и   сопоставленияпредставленных тендерных заявок,  оферт,  котировок или  их  цен,   заисключением  сведений, предусмотренных абзацем 5 пункта  1  статьи  10настоящего Закона.     Статья 14. Государственное агентство по закупкам при Правительстве                         Кыргызской Республики     1.  Государственное  агентство  по  закупкам   при   ПравительствеКыргызской  Республики  является центральным  органом,  осуществляющимобщегосударственную политику закупок товаров, работ и услуг.    Деятельность   Госагентства   определяется   положением,   котороеутверждается Правительством Кыргызской Республики.    2. Директор  Госагентства  назначается и освобождается ПрезидентомКыргызской Республики.    3. Основными функциями Госагентства являются:    -   разработка  нормативной  правовой  базы  для  функционированиясистемы   государственных  закупок,  включающей  порядок  и  процедурызакупок, заключения договоров и выплат по ним;    - координация и регулирование деятельности государственных органовпо    осуществлению   закупок  товаров  (услуг  и   работ)   за   счетгосударственных средств;    -    контроль     за    соблюдением   государственными    органамизаконодательства  Кыргызской  Республики  в  области   государственныхзакупок;    -  содействие  государственным  органам  в  осуществлении  закупоктоваров,   работ  и  услуг, включая обучение персонала  по  процедурамзакупок и оказание консультативной помощи;    - обеспечение открытости и гласности процедур закупок.    4. Госагентство  вправе при выявлении нарушений законодательства вобласти  закупок  применить  нормы,   предусмотренные  абзацами    1-5пункта первого статьи 49 настоящего Закона.    5.   Расходы   на  содержание  Госагентства  предусматриваются   вреспубликанском   бюджете,  а также за счет  отчислений  в  размере  1процента от экономии средств по итогам проведенных тендеров.    6.  Акты  Госагентства,   изданные  в  пределах  его  компетенции,обязательны   для  исполнения всеми министерствами,  административнымиведомствами, органами местной власти, государственными организациями иучреждениями.     Статья 15. Тендерная комиссия     1.   В   случаях   и  порядке,   установленных  законодательством,закупающая организация образовывает тендерную комиссию.    Тендерная комиссия осуществляет следующие функции:    - проводит  предварительную квалификацию претендентов,  организуетразработку   и   распространение  тендерной  документации   и   вноситпредложения   по   изменению этой документации и  процедур,   проводитознакомление претендентов с тендерной документацией и дает необходимыеразъяснения;    - обеспечивает  сбор,  хранение  и оценку представленных тендерныхзаявок, оферт или котировок;    -   определяет   победителя  или  принимает  другое   решение   порезультатам процедур закупок;    - публикует  в  средствах  массовой информации отчет о результатахработы тендерной комиссии.    2.  В  состав  тендерной комиссии входит не  менее  пяти  человек.Руководитель  закупающей организации не имеет права входить  в  составтендерной комиссии.    Работа  лиц,  привлекаемых  к  участию  в  деятельности  тендернойкомиссии,  оплачивается закупающей стороной  или  по  ее  поручению  -организатором  торгов  на  основании заключаемых  договоров  (трудовыхсоглашений)  в соответствии с законодательством Кыргызской Республики.     Статья 16. Претендент     1. Поставщик  (подрядчик) приобретает статус претендента с моментаприобретения тендерной документации.    Статус претендента утрачивается в следующих случаях:    - по желанию претендента - на любой подготовительной стадии;    - вследствие непрохождения предварительной квалификации;    -   невнесения  гарантийного  обеспечения  тендерной  заявки   припредставлении тендерной заявки;    -   вследствие  нарушения  претендентом  настоящего   Закона   илиизвестных ему условий торгов.    2. Претендент имеет право:    -  получать  от  тендерной  комиссии исчерпывающую  информацию  обусловиях и порядке проведения процедур закупок.    3. (Исключен)     Статья 17. Претендент (Исключена) </w:t>
      </w:r>
      <w:r>
        <w:rPr>
          <w:rFonts w:ascii="Arial" w:cs="Arial" w:eastAsia="Arial" w:hAnsi="Arial"/>
          <w:sz w:val="24"/>
          <w:szCs w:val="24"/>
        </w:rPr>
        <w:t xml:space="preserve">                                Глава 3</w:t>
      </w:r>
      <w:r>
        <w:rPr>
          <w:rFonts w:ascii="Arial" w:cs="Arial" w:eastAsia="Arial" w:hAnsi="Arial"/>
          <w:sz w:val="24"/>
          <w:szCs w:val="24"/>
        </w:rPr>
        <w:t xml:space="preserve">                    Методы государственных закупок.                       Порядок проведения торгов     Статья 18. Методы государственных закупок     1. Государственные закупки осуществляются следующими методами:    торги с неограниченным участием;    торги с ограниченным участием;    двухэтапные торги;    запрос котировок;    закупки из одного источника.    2.  Основным  методом  государственных закупок  являются  торги  снеограниченным   участием.  При  проведении  торгов  с  неограниченнымучастием  на  сумму  свыше  максимальной  пороговой  суммы  закупающаяорганизация   до   проведения  торгов  письменно  извещает   об   этомГосагентство.    При  закупке  товаров,   работ  и услуг,  стоимость  которых  нижемаксимальной пороговой суммы,  выбор иного (чем торги с неограниченнымучастием)   метода закупок осуществляется закупающей организацией  безсогласования с Госагентством.    Выбор метода закупок из одного источника,  стоимость которых равнаили   выше  минимальной  пороговой  суммы,  осуществляется  закупающейорганизацией только по согласованию с Госагентством.    При  проведении  закупок на сумму,  равную или  выше  максимальнойпороговой суммы, объявление о торгах публикуется в средствах  массовойинформации  и  в Бюллетене государственных закупок;  при  закупках  насумму    ниже    максимальной    пороговой   суммы   -   в   Бюллетенегосударственных  закупок.   При закупках  на  сумму  ниже  минимальнойпороговой суммы объявление не публикуется.     Статья 19. Торги с неограниченным и ограниченным участием     1. При проведении  торгов  с  неограниченным  участием  поставщики(подрядчики),  желающие участвовать в процедурах закупок,  вправе  безограничения представлять тендерные заявки.    2. Торги с ограниченным участием проводятся, если:    расходы, требующиеся для рассмотрения и оценки большого количестватендерных   заявок,   будут  несоизмеримы  со  стоимостью   закупаемыхтоваров,  работ  или  услуг.  При этом тендерная  комиссия  закупающейорганизации  выбирает достаточное число поставщиков (подрядчиков)  дляобеспечения конкуренции, но не менее чем двух;    товары,   работы  или  услуги  в  силу  уровня  своей  техническойсложности или специализированного характера имеются в наличии только уограниченного  круга  поставщиков  (подрядчиков).  При этом  тендернаякомиссия  закупающей организации привлекает тендерные заявки  от  всехпоставщиков  (подрядчиков),  которые  могут  предоставить   закупаемыетовары, работы или услуги.    3. (Исключен)    4.  Положения  настоящей главы применяются к процедурам  торгов  сограниченным   участием  в  части,   не   противоречащей    положениямнастоящей статьи.     Статья 20. Содержание приглашения к участию в торгах     1. Приглашение к торгам должно содержать,  как минимум,  следующиесведения:    наименование и юридический адрес закупающей организации;    характер,   количество  и  место  доставки  товаров,    подлежащихпоставке;   характер  и  место  работ,  подлежащих  выполнению,   либохарактер услуг и место, где они должны быть оказаны;    желательные или  требуемые  сроки  поставки товаров или завершенияработ или график оказания услуг;    требования, предъявляемые к поставщикам (подрядчикам);    заявление  о  том, что поставщики могут участвовать  в  процедурахзакупок   независимо  от  государственной  принадлежности   с   учетомтребований, установленных статьей 3 настоящего Закона;    способы и  место  получения тендерной документации и плата за нее,взимаемая закупающей организацией (если она установлена);    место и сроки предъявления тендерных заявок;    место и сроки вскрытия тендерных заявок.    2. Директор Госагентства вправе своим актом определить:    дополнительные сведения, включаемые в объявления;    образец объявления о проведении торгов.    3. Объявление  о  приглашении к участию в торгах должно содержать,как   минимум,  сведения,  установленные  абзацами  вторым,   седьмым,восьмым,   девятым  пункта  1  настоящей  статьи,  и  общее   описаниезакупаемых товаров, работ, услуг.    4.   Директор    Госагентства  своим  актом   определяет   образецприглашения к представлению заявок.     Статья 21. Предоставление тендерной документации     1.  Тендерная   комиссия закупающей организации не позднее  чем  втечение   одной   недели  после  получения  запроса  о  предоставлениинеобходимых документов направляет поставщикам (подрядчикам)  тендернуюдокументацию, устанавливающую основные положения процедур закупок.    2.  При  проведении  торгов  с  ограниченным  участием   тендернаядокументация,   включающая спецификации, направляется  одновременно  сприглашением.    3.  В  случае  проведения предквалификационных процедур  тендернаядокументация рассылается всем отобранным поставщикам (подрядчикам).    4. За  предоставление тендерной документации,  содержащей основныеположения    процедур    закупок,    тендерная   комиссия   закупающейорганизации  может взимать плату, которая не должна  превышать  суммы,необходимой для покрытия расходов на печать и рассылку документов.     Статья 22. Содержание тендерной документации     1.   Тендерная  документация  состоит  из  следующих  обязательныхразделов:    инструкции по подготовке тендерных заявок;    критерии и  методы  оценки  соответствия поставщиков (подрядчиков)предъявляемым требованиям;    требования  документальных доказательств  или  другой  информации,которые  должны  быть представлены поставщиками   (подрядчиками)   дляподтверждения своих квалификационных данных;    описание и необходимые технические и  качественные  характеристикизакупаемых    товаров,    работ   или   услуг,   включая   техническиеспецификации,   планы,   чертежи   и   эскизы;   количество    товара;дополнительные  услуги,  предоставляемые в соответствии  с  договором;место,  где  должны  быть выполнены работы или  оказаны  услуги.   Призакупках   консультационных  услуг указывается круг задач  нанимаемогоконсультанта;    желательные или требуемые сроки выполнения договора;    описание   всех   критериев,  используемых   тендерной   комиссиейзакупающей  организации при определении победившей  тендерной  заявки,кроме цены, в том числе относительное значение таких критериев;    все   положения,   определяемые  тендерной  комиссией   закупающейорганизации  как  необходимые, которые  будут  включены  в  письменныйдоговор;    описание части  или  частей  закупаемых товаров,  на которые могутбыть  представлены  тендерные заявки, если  поставщикам  (подрядчикам)разрешено   подавать   тендерные  заявки только  на  часть  закупаемыхтоваров, работ или услуг;    способ подсчета  и  выражения стоимости тендерной заявки,  включаяуказание  на  то,   должна ли цена содержать другие  элементы,   кроместоимости  самих  закупаемых  товаров, работ  или  услуг  (расходы  натранспортировку и страхование, уплату таможенных пошлин  и  налогов  идр.);    при  подаче  тендерных  заявок  в  иностранной  валюте  -   способсопоставления цен тендерных заявок, выраженных в иностранной валюте;    требования  к  форме,   количеству  и  другим  основным   условиямобеспечения  тендерной  заявки и исполнения  договора,  а  также  срокдействия таких гарантий;    точное место и сроки представления тендерных заявок;    описание   процедуры   предъявления   разъяснений   по   тендернойдокументации,   запрашиваемых  поставщиком   (подрядчиком),   а  такжезаявление   о  том,  намерена   ли   тендерная   комиссия   закупающейорганизации   на   данном  этапе  провести  встречу   с   поставщиками(подрядчиками);    срок, в течение которого тендерные заявки имеют силу;    точное описание места, даты и времени вскрытия тендерных заявок;    процедуры,  используемые  при вскрытии  и  рассмотрении  тендерныхзаявок;    язык  или  языки,  на  которых  должны подготавливаться  тендерныезаявки;    имя, должность и адрес одного или нескольких должностных  лиц  илислужащих   тендерной   комиссии   закупающей   организации,    которыеуполномочены   непосредственно  поддерживать  связь   с   поставщиками(подрядчиками),  а также способы поддержания связи;    конкретные обязательства,  которые в будущем должен будет  принятьпоставщик (подрядчик) по договору о государственных закупках;    уведомление   о   праве   поставщиков   (подрядчиков)   добиватьсяобжалования   незаконных  действий  или  решений  тендерной   комиссиизакупающей организации в ходе осуществления процедуры закупок;    любые формальности,  соблюдение  которых обязательно после акцептатендерной заявки, до подписания договора;    общие  условия  договора  и  модельный  договор,   если  тендернаякомиссия  закупающей   организации требует от  претендента  подписаниядоговора, включающего любое из вышеперечисленных положений;    требование о предоставлении поставщиками (подрядчиками) отдельногогарантийного   обеспечения  на  каждую  тендерную  заявку   в   случаепредставления нескольких тендерных заявок.    2.   При  закупках  работ,  услуг  тендерная  комиссия  закупающейорганизации должна иметь документацию с описанием предмета  закупок  исмету инвестора.    3.    Директор   Госагентства   может   своим   актом   определитьдополнительную  информацию, которая включается  в  эти  документы  дляопределенных категорий закупок.     Статья 23. Разъяснения и изменения тендерной документации     1.  Поставщик  (подрядчик) может запросить  у  тендерной  комиссиизакупающей организации разъяснения тендерной документации.   Тендернаякомиссия  закупающей  организации не позднее  3  рабочих  дней  должнаответить  на  такой  запрос  и  сообщить разъяснения  без  разглашенияисточника   запроса  всем  поставщикам  (подрядчикам),  которым   былапредоставлена тендерная документация.    2.  В  особых  случаях  тендерная комиссия закупающей  организацииможет   в  любое время до истечения окончательного срока представлениятендерных   заявок  изменить  тендерную  документацию  путем   изданиядополнения.  Дополнение  незамедлительно сообщается  всем  поставщикам(подрядчикам)   и  имеет  обязательную  силу  для  таких   поставщиков(подрядчиков).    3. Если тендерная комиссия закупающей организации проводит встречус  поставщиками (подрядчиками) для разъяснения каких-либо  вопросов  вотношении    тендерной    документации,   она   составляет   протокол,содержащий  представленные в ходе этой встречи запросы  о  разъяснениитендерной  документации,  а  также  ответы на эти запросы без указанияих   источника.   Протоколы   незамедлительно   предоставляются   всемпоставщикам  (подрядчикам), получившим тендерную документацию.     Статья 24. Сроки представления тендерных заявок     1. Тендерная заявка,  полученная по истечении окончательного срокапредставления   тендерных  заявок,   не  вскрывается  и   возвращаетсяпредставившему   ее   поставщику  (подрядчику).   Тендерная   комиссиязакупающей   организации   устанавливает   точную   дату    и    времяокончательного  срока  для представления тендерных заявок.    2.   Тендерная   комиссия  закупающей  организации   устанавливаетокончательный срок для представления тендерных заявок, который  долженсоставлять:    при осуществлении  процедур  торгов с неограниченным участием - неменее 6 недель после объявления торгов;    при  осуществлении процедур торгов с ограниченным  участием  -  неменее 4 недель с даты отправления приглашений к участию в торгах.    3.  Тендерная   заявка  представляется  в  письменной  форме  и  взапечатанном   конверте.    Тендерная   заявка   может   альтернативнопредставляться  в  любой  другой указанной  в  тендерной  документацииформе,  которая  позволяет  достоверно установить,   от  кого  исходитзаявка.    Тендерная   комиссия  закупающей  организации  по   запросупредоставляет  поставщику (подрядчику) расписку  с  указанием  даты  ивремени получения его тендерной заявки.    4.  В  случаях,   когда тендерная комиссия закупающей  организацииделает  какое-либо разъяснение или изменение тендерной   документации,она  может продлить окончательный срок представления тендерных заявок,предоставляя  поставщикам  (подрядчикам)  время  для  учета  в   своихтендерных заявках изменений и разъяснений.    5. Если поставщик (подрядчик) не может представить свои  тендерныезаявки    в    срок  по  независящим  от  него  обстоятельствам,    походатайству   такого   поставщика  (подрядчика)   тендерная   комиссиязакупающей   организации   может  продлить  окончательный   срок   дляпредставления тендерных заявок.    Уведомление о любом продлении окончательного срока незамедлительнонаправляется  каждому  поставщику (подрядчику), получившему  тендернуюдокументацию.    6. В случае ограничения  процедуры  торгов  местными  поставщиками(подрядчиками)    тендерная   комиссия   закупающей   организации   посогласованию  с  Госагентством  вправе уменьшить  сроки  представлениятендерных заявок.     Статья 25. Срок действия, изменения и отзыв тендерных заявок     1. Заявки остаются в силе в течение срока,  указанного в тендернойдокументации.   Исчисление  такого срока начинается  со  дня  вскрытиятендерных заявок.    2. До истечения срока действия тендерных заявок тендерная комиссиязакупающей   организации   может  просить  поставщиков   (подрядчиков)продлить этот срок на конкретный период времени.    3.  В  случае  отклонения  запроса тендерной  комиссии  закупающейорганизации  поставщик  (подрядчик) не  теряет  права  на  гарантийноеобеспечение своей тендерной заявки.    4. Поставщики  (подрядчики),  согласившиеся продлить срок действиясвоих   тендерных   заявок,  продлевают  срок  действия   гарантийногообеспечения   тендерных  заявок  или предоставляют  новое  гарантийноеобеспечение  тендерных заявок для покрытия продленного срока  действиясвоих  тендерных заявок.    5.   Поставщик  (подрядчик)  вправе  изменить  или  отозвать  своютендерную   заявку   до  истечения окончательного срока  представлениятендерной  заявки,  не теряя при этом права на  возврат   гарантийногообеспечения своей тендерной заявки.     Статья 26. Гарантийное обеспечение тендерных заявок     1.   Поставщик  (подрядчик)  при  представлении  тендерной  заявкиодновременно  вносит гарантийное обеспечение тендерной заявки,  размеркоторого определяется тендерной комиссией закупающей организации и  недолжен  превышать   5  процентов стоимости  товаров,   работ,   услуг,предлагаемых  поставщиками (подрядчиками)  в  тендерной  заявке.  Срокдействия  гарантийного  обеспечения тендерной заявки  не  должен  бытькороче срока действия самой тендерной заявки.    2. Гарантийное  обеспечение заявки может быть представлено в формеденег,   облигаций,   банковских  гарантий,  а  также,  с   разрешениятендерной  комиссии закупающей организации,  в форме  акций,  принятыхдля  публичных  операций, депозитных сертификатов на предъявителя  иливекселей.   Конкретная   форма гарантийного  обеспечения  определяетсятендерной комиссией закупающей организации    3.  При   закупках  на  сумму  ниже максимальной  пороговой  суммыпроцедура внесения гарантийного обеспечения тендерной заявки может  неприменяться.    4.    Тендерная   комиссия   закупающей   организации   возвращаетгарантийное обеспечение тендерной заявки в случаях:    истечения   срока   действия  гарантийного  обеспечения  тендернойзаявки, указанного в тендерной документации;    заключения   договора    закупки  и  предоставления   гарантийногообеспечения  исполнения  этого договора,  если  предоставление  такогогарантийного обеспечения предусмотрено в тендерной документации;    отзыва   тендерной  заявки  до  истечения  окончательного    срокапредставления тендерных заявок;    прекращения процедур закупок без заключения договора закупки.    В случаях,  предусмотренных настоящим пунктом,  тендерная комиссиязакупающей   организации  в  течение  7  дней  возвращает  гарантийноеобеспечение остальным претендентам.    5. Претендент  теряет  право  на  возврат гарантийного обеспечениятендерной заявки только в случаях:    отказа  подписать  договор  на условиях,   предусмотренных  в  егозаявке;    отказа предоставить гарантийное обеспечение исполнения договора;    изъятия  претендентом  тендерной заявки после  ее  вскрытия  и  доистечения срока ее действия.     Статья 27. Вскрытие тендерных заявок     1. Тендерные заявки вскрываются в срок  и  в  определенном  месте,указанные     в   тендерной   документации.    В   случае    продленияокончательного  срока  представления  тендерных  заявок  их   вскрытиепроизводится  в  соответствующий день.  Срок вскрытия тендерных заявокдолжен   совпадать   с  окончательным сроком  представления  тендерныхзаявок.    2. Присутствовать при вскрытии тендерных заявок  разрешается  всемпретендентам либо их представителям.    3. Наименование  и  адрес  каждого  претендента,  чья  заявка былавскрыта,   а  также цена тендерной заявки незамедлительно  объявляютсялицам,     присутствующим   при   вскрытии   тендерных   заявок,     ирегистрируются в отчете о процедурах торгов.    4.   Сведения,   предусмотренные  пунктом  3   настоящей   статьи,сообщаются  претендентам,  не присутствовавшим при вскрытии  тендерныхзаявок, по их ходатайству.     Статья 28. Оценка и сопоставление тендерных заявок     1. При проведении процедуры отбора тендерных  заявок  используютсятолько   процедуры  и критерии,  предусмотренные настоящим  Законом  итендерной документацией.    2.   В   ходе  оценки  представленных  заявок  тендерная  комиссиязакупающей организации может обратиться к поставщикам (подрядчикам) заразъяснением своих тендерных заявок.    3. Не допускаются никакие  изменения  существа  тендерных  заявок,включая  изменения  цены,  либо переговоры между  тендерной  комиссиейзакупающей  организации   и  претендентом в  отношении  представленнойтендерной   заявки.  Допускается   снижение   цены  тендерной   заявкипобедителя   при   его  согласии.   Снижение  цены  тендерной   заявкипобедителя  указывается  в протоколе. Отказ  победителя  снизить  ценусвоей тендерной заявки не является основанием для ее отклонения.    4.  Выигравшей  тендерной  заявкой  признается  тендерная  заявка,отвечающая  требованиям тендерной документации  и  имеющая  наименьшуюцену.     Статья 29. Отклонение тендерных заявок     Тендерная  комиссия  закупающей  организации  отклоняет  тендернуюзаявку, если:    данная тендерная заявка не  отвечает  положениям,  предусмотреннымнастоящим    Законом,   другими   нормативными    правовыми    актами,регулирующими государственные закупки, и требованиям, установленным  втендерной документации;    претендент  не   соглашается  с исправлением явных  ошибок  в  еготендерной заявке.     Статья 30. Отмена торгов     1.  Тендерная  комиссия закупающей организации  отменяет  торги  вслучаях, когда:    было представлено менее двух действительных заявок;    были отклонены все заявки;    минимальная цена,  указанная в тендерной заявке,  превышает сумму,выделяемую закупающей организацией на проведение закупок;    проведение   закупок  перестало  соответствовать   государственныминтересам в связи с непредвиденными серьезными изменениями ситуации.    2. В уведомлении об отмене торгов  тендерная  комиссия  закупающейорганизации  указывает  причины,  послужившие основанием  для  отмены,без предъявления доказательств правильности этих оснований.    3.  Тендерная   комиссия  закупающей организации  без  промедлениярассылает  всем  претендентам  уведомления,   указанные  в  пункте   2настоящей статьи.    4. Закупающая организация не несет никакой  ответственности  передпретендентами в случае отклонения всех заявок.     Статья 31. Уведомление о результатах отбора     1. Письменное  уведомление о признании тендерной заявки выигравшейнаправляется  представившему ее поставщику (подрядчику)  в  течение  3дней после произведенного отбора.    2. Тендерная комиссия закупающей организации  в  трехдневный  срокуведомляет  путем  опубликования  объявления  о  произведенном  выборедругих  претендентов  с  указанием  наименования   и   местонахождениявыигравшего претендента и цены представленной им заявки.    3.   В   случае  публикации  объявления  о  торгах  в    Бюллетенегосударственных   закупок   уведомление,   указанное    в   пункте   2настоящей статьи, публикуется в этом Бюллетене.    4. Директор Госагентства своим актом определяет:    дополнительную информацию, которую  должно включать объявление;    форму объявления о произведенном выборе.     Статья 32. Отбор тендерной заявки и заключение договора     1. При  проведении  отбора в соответствии с положениями настоящегоЗакона  закупающая  организация обязана подписать договор  в  срок  неболее  7  дней  со дня вручения письменного уведомления победителю   всоответствии с пунктом 1 статьи 31 настоящего Закона.    2. С  поставщиком  (подрядчиком),  тендерная  заявка которого былапризнана  выигравшей,  заключается договор закупки  в  соответствии  сусловиями тендерной заявки.    3.  В  случае  неподписания  отобранным поставщиком  (подрядчиком)договора   или  непредставления  гарантийного  обеспечения  исполнениядоговора о закупках проводится повторная процедура отбора из числа ужепредставленных   тендерных  заявок,  за  исключением  случаев,   когдаостальные  заявки  были  отклонены либо истек  срок,   предусмотренныйпунктом  5  статьи  25 настоящего Закона. </w:t>
      </w:r>
      <w:r>
        <w:rPr>
          <w:rFonts w:ascii="Arial" w:cs="Arial" w:eastAsia="Arial" w:hAnsi="Arial"/>
          <w:sz w:val="24"/>
          <w:szCs w:val="24"/>
        </w:rPr>
        <w:t xml:space="preserve">                                Глава 4</w:t>
      </w:r>
      <w:r>
        <w:rPr>
          <w:rFonts w:ascii="Arial" w:cs="Arial" w:eastAsia="Arial" w:hAnsi="Arial"/>
          <w:sz w:val="24"/>
          <w:szCs w:val="24"/>
        </w:rPr>
        <w:t xml:space="preserve">                     Процедура двухэтапных торгов     Статья 33. Понятие двухэтапных торгов     1. Процедура двухэтапных торгов проводится в два этапа, при этом:    - на  первом  этапе  процедур  двухэтапных торгов всем поставщикам(подрядчикам)  предлагается подавать первоначальные  тендерные  заявкибез   указания  цены.   Тендерная  комиссия   закупающей   организациипривлекает предложения,  касающиеся технических, качественных  и  иныххарактеристик  товаров,  работ  или  услуг,  договорные   условия   ихпоставки,  а  в необходимых  случаях - профессиональной и  техническойкомпетентности и квалификационных данных поставщиков (подрядчиков). Наэтом  этапе  процедур двухэтапных торгов тендерная комиссия закупающейорганизации   вправе   проводить  переговоры   с   любым   поставщиком(подрядчиком), тендерная заявка которого не была отклонена.  На первомэтапе гарантийное обеспечение тендерной заявки не представляется;   - на  втором этапе процедур двухэтапных торгов тендерная комиссия   закупающей организации предлагает подать окончательные тендерныезаявки с указанием цен претендентам, принявшим участие в первом этапе,    тендерные заявки которых не были отклонены. При этом тендерная  комиссия закупающей организации может исключить или изменить любой      первоначально установленный в тендерной документации аспект   технических или  качественных  характеристик закупаемых товаров,  работ или услуг,  а также любой первоначально установленный в этой документации критерий для  оценки  и сопоставления тендерных заявок и    определения выигравшей тендерной заявки и (или) добавить новые   характеристики или  критерии,  которые  соответствуют  настоящему     Закону.  О любом таком исключении,  изменении или добавлениисообщается поставщикам (подрядчикам), тендерные заявки которых не были отклонены,  в приглашении представить окончательные тендерные заявки.    2. Если  иное  не  предусмотрено настоящей главой,  при проведениипроцедур  двухэтапных торгов используются те же   процедуры,   что   ипри проведении торгов с неограниченным участием.     Статья 34. Условия применения двухэтапных торгов     Процедура  двухэтапных  торгов применяется  в  следующих  случаях,когда:    -  тендерная  комиссия  закупающей организации  не  может  заранееопределить   специфические технические характеристики  и  качественныепоказатели закупаемых товаров, работ или услуг;    - необходимо проведение переговоров с поставщиками  (подрядчиками)в силу особого характера закупаемых товаров, работ или услуг;    - предметом закупок является исследование, эксперимент, подготовканаучного заключения либо предоставление иных специализированных услуг.     Статья 35. Приглашение к участию     1.  Приглашение  к участию в процедуре двухэтапных  торгов  должносодержать, как минимум, следующие сведения:    - наименование и юридический адрес тендерной  комиссии  закупающейорганизации;    -  описание  предмета  закупок,  в том числе  технические  и  иныепараметры, а в случае закупок работ - местонахождение и вид работ;    - описание критериев,  используемых тендерной комиссией закупающейорганизации при отборе заявок;    - окончательные сроки и место представления первоначальных заявок;    -   спецификации,   технические  параметры  и  другие   показателизакупаемых товаров, работ, услуг.    2.   Директор    Госагентства   вправе   своим  актом   определитьдополнительные  сведения,   запрашиваемые в приглашении  к  процедурамдвухэтапных торгов.     Статья 36. Сроки представления первоначальных заявок     1. Окончательный срок представления первоначальных заявок не можетбыть  меньше  6  недель  с  даты публикации приглашения  к  участию  впроцедурах двухэтапных торгов.    2. В особых случаях,  по ходатайству тендерной комиссии закупающейорганизации   и  с  разрешения  директора  Госагентства,   может  бытьпредусмотрен более короткий окончательный срок, чем указанный в пункте1 настоящей статьи. </w:t>
      </w:r>
      <w:r>
        <w:rPr>
          <w:rFonts w:ascii="Arial" w:cs="Arial" w:eastAsia="Arial" w:hAnsi="Arial"/>
          <w:sz w:val="24"/>
          <w:szCs w:val="24"/>
        </w:rPr>
        <w:t xml:space="preserve">                                Глава 5</w:t>
      </w:r>
      <w:r>
        <w:rPr>
          <w:rFonts w:ascii="Arial" w:cs="Arial" w:eastAsia="Arial" w:hAnsi="Arial"/>
          <w:sz w:val="24"/>
          <w:szCs w:val="24"/>
        </w:rPr>
        <w:t xml:space="preserve">               Другие процедуры государственных закупок     Статья 37. Понятие конкурентных переговоров                              (Исключена)     Статья 38. Процедура конкурентных переговоров                              (Исключена)     Статья 39. Понятие запроса котировок     1. Запрос  котировок - это процедура государственных закупок,  прикоторой   тендерная   комиссия  закупающей   организации   запрашиваеткотировки   товаров,  работ  или  услуг  у  такого  числа  поставщиков(подрядчиков),   которое  обеспечит конкуренцию  и  эффективный  отборлучшего  предложения,  но  не менее чем у  трех.   По  согласованию  сГосагентством запрос может быть направлен двум поставщикам.    Метод  запроса   котировок  используется  в  случае  осуществлениязакупок   товаров,   работ  или  услуг  с  установленными  стандартамикачества  на сумму менее максимальной пороговой суммы.    2.  Каждому  поставщику  (подрядчику),  у  которого  запрашиваетсякотировка,  сообщается дополнительно включаются ли в  цену  какие-либоэлементы,   помимо  расходов на сами товары или  услуги,   расходы  натранспортировку, страхование, уплату таможенных пошлин и налогов.    3. Помимо  цены  тендерная  комиссия закупающей организации вправеустанавливать  дополнительные критерии отбора.  В этом  случае  запроскотировок,  кроме цены, должен содержать перечень всех  дополнительныхкритериев.   При   оценке  котировок  тендерная  комиссия   закупающейорганизации вправе использовать только те критерии, которые указаны  взапросе котировок.     Статья 40. Процедура запроса котировок     1. Каждому поставщику (подрядчику) разрешается представить  толькоодну   ценовую  котировку  и  не  разрешается  менять   ее.    Никакихпереговоров  в  отношении ценовой котировки между тендерной  комиссиейзакупающей  организации и поставщиком (подрядчиком) не проводится.    2.  Договор  о  государственных  закупках  заключается  закупающейорганизацией   с поставщиком (подрядчиком),  который представил  самуюнизкую  ценовую  котировку,  удовлетворяющую  потребностям  закупающейорганизации.     Статья 41. Закупки из одного источника и условия их применения     1.  Закупки  из  одного источника - это процедура  государственныхзакупок,   при  которой закупающая организация подписывает  договор  озакупках  после  проведения  переговоров только  с  одним  поставщиком(подрядчиком).    2. Закупающая организация по согласованию  с  Госагентством  можетпринять   решение  о проведении закупок из одного источника  только  вследующих случаях:    если  она  осуществляет  дополнительные  заказы  в  течение  шестимесяцев  с  момента заключения договора,  не превышающие 15% стоимостипредыдущей   закупки,  и  выдерживает  прежние  нормы,   параметры   истандарты;    подписания договора о проведении исследований,  экспериментов  илиподготовку научного заключения;    если данные товары,  работы или услуги имеются в наличии только  укакого-либо   конкретного  поставщика  (подрядчика)   или   какой-либопоставщик  (подрядчик) обладает исключительными  правами  в  отношенииданных товаров (работ) или услуг;    если закупающая организация осуществляет закупки для осуществлениятворческого    проекта   либо   творческой  деятельности   в   областиискусства или культуры;    если закупки  могут  быть  произведены  только у одного поставщика(подрядчика)  в  связи  с  ограничениями по признаку   государственнойпринадлежности в случаях, предусмотренных законодательством;    если возникла срочная необходимость в проведении закупок в связи собстоятельствами, которые закупающая организация не могла предвидеть;    если  тендерной  комиссии  закупающей организации  при  проведениипроцедур  закупок с оповещением через средства массовой  информации  всоответствии с требованиями настоящего Закона была представлена толькоодна  тендерная  заявка  и проведение повторных  процедур  закупок  неприведет  к заключению договора о закупке;    при закупке, стоимость которой ниже минимальной пороговой суммы. </w:t>
      </w:r>
      <w:r>
        <w:rPr>
          <w:rFonts w:ascii="Arial" w:cs="Arial" w:eastAsia="Arial" w:hAnsi="Arial"/>
          <w:sz w:val="24"/>
          <w:szCs w:val="24"/>
        </w:rPr>
        <w:t xml:space="preserve">                                Глава 6</w:t>
      </w:r>
      <w:r>
        <w:rPr>
          <w:rFonts w:ascii="Arial" w:cs="Arial" w:eastAsia="Arial" w:hAnsi="Arial"/>
          <w:sz w:val="24"/>
          <w:szCs w:val="24"/>
        </w:rPr>
        <w:t xml:space="preserve">                   Договоры государственных закупок     Статья 42. Договор о государственных закупках     1. Договор государственных закупок вступает в силу с  момента  егоподписания сторонами.    2.   Уведомление  о  заключении  договора  закупки   с   указаниемнаименования  и  адреса поставщика (подрядчика),  с  которым  заключендоговор,   и  цены договора в течение 7 дней с момента его  заключениядоводится   до  сведения  всех поставщиков (подрядчиков),  принимавшихучастие в процедурах закупок.    3. К  договорам  о  государственных закупках применяются положенияГражданского кодекса.    4.  Договоры   государственных закупок  заключаются  в  письменнойформе.  При  закупке товаров,  работ и услуг,  стоимость которой  нижеминимальной  пороговой суммы,  документы, подтверждающие произведенныезакупающей  организацией  расходы по  закупкам  (платежные  поручения,расписки, трудовые соглашения,  акты о произведенных закупках и  т.д.)хранятся  у закупающей  организации и представляются в Госагентство поего требованию.    5.    Копия   заключенного   договора   государственных    закупокпредставляется  в  Госагентство  в  трехдневный  срок  с  момента  егоподписания  сторонами.     Статья 43. Гарантийное обеспечение для исполнения договора     1. Тендерная  комиссия  закупающей  организации  может запросить упоставщика (подрядчика) гарантийное обеспечение исполнения договора.    2. Гарантийное  обеспечение,  установленное  пунктом  1  настоящейстатьи,   может  быть представлено в виде наличных  денежных  средств,казначейских    облигаций,    гарантий,   выданных    государственнымиучреждениями,  банковских  гарантий,  ценных  бумаг,   выпущенных  илиобеспеченных  Национальным банком,  и с разрешения тендерной  комиссиизакупающей  организации  -  в  виде  акций,   приемлемых  для  сделок,депозитных   сертификатов  на  предъявителя,  векселей   и   гарантий,залогового  обеспечения, выданных физическими лицами или  юридическимилицами.   Гарантийное  обеспечение  не может превышать двойной  размерштрафов,   предусмотренных договором, или быть выше чем 10%  стоимостизакупки.     Статья 44. Запрещение изменения условий договора     1. Запрещается менять любой пункт подписанного  договора,  вноситьновые   условия   в  подписанный  договор,   которые  могут   изменитьсодержание  предложения,  явившегося основой для  выбора   поставщика,если    взаимно   согласованного    изменения    на   основе   данногообстоятельства нельзя было предвидеть в момент подписания договора.    2. Если внесенное изменение нарушает пункт 1 настоящей статьи, оносчитается недействительным.    3.  Директор   Госагентства может обратиться в  суд  и  заявить  онезаконности изменений согласно пункту 1 настоящей статьи.     Статья 45. Расторжение договора     1.  При  возникновении существенных изменений  обстоятельств,   изкоторых   стороны  исходили  при заключении договора и которые  нельзябыло   предвидеть   в  момент  заключения  договора,    способствующихисполнению  договора   вразрез   общественным  интересам,   закупающаясторона   может   расторгнуть  договор,   только   после   утвержденияГосагентством, в течение одного месяца после того, как стало  известноо таких обстоятельствах.    2.   Если   договор  был  расторгнут  при  таких  обстоятельствах,поставщик    (подрядчик)   имеет  право  требовать  плату  только   зафактическое выполнение договора.     Статья 46. Претензии по договору     1. Если возникли противоречия,  связанные с  выполнением  договорагосударственных  закупок,   поставщик  (подрядчик)  обязан   разрешитьданные противоречия, адресовав свои требования закупающей стороне.    2. Тендерная  комиссия  закупающей организации обязана рассмотретьпретензии,  предъявленные  поставщиком  (подрядчиком),  и  представитьответ  в  письменном  виде  в  течение  21  дня  со  дня  предъявленияпретензии.    3.  Если  тендерная  комиссия  закупающей  организации   отвергаетпретензии или не представляет ответа в течение установленного  периодавремени,    указанного  в  пункте  2  настоящей   статьи,    поставщик(подрядчик) вправе обратиться в суд. </w:t>
      </w:r>
      <w:r>
        <w:rPr>
          <w:rFonts w:ascii="Arial" w:cs="Arial" w:eastAsia="Arial" w:hAnsi="Arial"/>
          <w:sz w:val="24"/>
          <w:szCs w:val="24"/>
        </w:rPr>
        <w:t xml:space="preserve">                                Глава 7</w:t>
      </w:r>
      <w:r>
        <w:rPr>
          <w:rFonts w:ascii="Arial" w:cs="Arial" w:eastAsia="Arial" w:hAnsi="Arial"/>
          <w:sz w:val="24"/>
          <w:szCs w:val="24"/>
        </w:rPr>
        <w:t xml:space="preserve">                           Протесты и жалобы     Статья 47. Право на жалобу     1.  Участники  процедур  торгов до вынесения  тендерной  комиссиейрешения   о произведенном выборе имеют право подать жалобу в тендернуюкомиссию.    2.   Любое   решение  тендерной  комиссии  может  быть  обжалованоучастниками  процедур закупок в закупающую организацию  в  течение  10дней   после опубликования  объявления о результатах процедур закупок.По   истечении   этого   срока  жалобы,  представленные   поставщиками(подрядчиками), закупающей организацией не рассматриваются.    3. Предметом обжалования не могут быть:    - выбор метода закупок;    - выбор процедуры проведения закупок;    -  ограничение   процедур   закупок на  основании  государственнойпринадлежности, в соответствии с требованиями настоящего Закона;    - решение  закупающей  организации,  принятое  в  соответствии  состатьей 29 настоящего Закона.    4. Поставщик (подрядчик) или любой государственный орган, интересыкоторого   нарушены   или   могут  быть    нарушены    в    результатеобжалования,  имеет   право   участвовать  в  процедурах  обжалования.Поставщик  (подрядчик),   не  принявший участия  в  такой   процедуре,впоследствии  лишается права подать аналогичную жалобу.     Статья 48. Действия закупающей организации     1. До момента подписания договора о закупках поставщик (подрядчик)вправе  представить в закупающую организацию жалобу в письменном  видес  указанием причин для ее подачи.  Закупающая организация  не  вправерассматривать жалобу после вступления в силу договора о закупках.    2. Жалоба  может  быть  представлена в течение 10 дней с того дня,когда   поставщик  (подрядчик)  узнал  либо  должен  был   узнать   обобстоятельствах, дающих основания для подачи жалобы.    3. Закупающая организация рассматривает жалобу в течение 7 дней содня ее представления.    4.  По  результатам  рассмотрения  жалобы  закупающая  организациявыносит письменное решение, в котором указывает:    - обоснование причин принятия решения;    - меры,  направленные  на удовлетворение изложенных требований,  вслучае полного или частичного удовлетворения жалобы.    5. В  случае,  если  в  срок,  установленный  пунктом  3 настоящейстатьи,    решение   закупающей  организацией   не    вынесено    либопоставщик  (подрядчик) не удовлетворен принятым  решением,   он  имеетправо  на  обжалование  в  Госагентстве или  суде  в  соответствии  состатьей  49  или  51 настоящего Закона. С момента подачи такой  жалобырассмотрение   спора   перестает  входить  в  компетенцию   закупающейорганизации.    6. Решение закупающей организации является окончательным в случае,если  не  начато разбирательство в соответствии со статьей 49  или  51настоящего Закона.     Статья 49. Процедура рассмотрения жалобы в Государственном                         агентстве по закупкам     1.  Госагентство  в  случае, если жалоба им не  отклонена,  вправепредоставить одно или несколько из следующих средств правовой защиты:    наложить  запрет  на  совершение  тендерной  комиссией  закупающейорганизации  незаконных действий или принятие незаконных решений  либоприменение незаконных процедур;    полностью  или   частично  отменить незаконное  решение  тендернойкомиссии закупающей организации;    отменить  незаконное  решение тендерной  комиссии  или  закупающейорганизации, нарушающее условия процедуры торгов;    обязать  закупающую  организацию  возместить  расходы,  понесенныепоставщиком  (подрядчиком), подавшим жалобу, не  включая  неполученныедоходы  (упущенную выгоду),  в связи с осуществлением процедур закупоки   в    результате   незаконного  действия  или  решения   закупающейорганизации,  использованием ею незаконной процедуры;    вынести решение о прекращении процедур закупок.    2.  Директор  Госагентства в течение 10  дней  выносит  по  жалобеписьменное мотивированное решение. Решение содержит:    - обоснование мотивов принятия решения;    - меры,  направленные  на  удовлетворение  изложенных требований вслучае полного или частичного удовлетворения жалобы.    3.  Решение  по  жалобе  считается  окончательным,   если  оно  необжаловано  в судебном порядке в соответствии со статьей 51 настоящегоЗакона.    4. Госагентство  незамедлительно уведомляет закупающую организациюо получении жалобы.    5.   Жалоба   не  подлежит  рассмотрению  в  случаях,   если   онапредставлена  по  истечении  15  дней  с  момента,   когда   поставщик(подрядчик),  представивший  ее,   узнал  или  должен  был  узнать  обобстоятельствах,  послуживших основанием для жалобы,   а  также  послезаключения   договора   о   закупках.  Обжалование   в   этом   случаеосуществляется в соответствии со статьей 51 настоящего Закона.     Статья 50. Приостановление процедур закупок     1. Своевременная подача жалобы в соответствии  со  статьями  47-49настоящего  Закона приостанавливает процедуры закупок на  срок  до  10дней  при  условии,  что такая жалоба является обоснованной  и  в  нейсодержится  подтверждение   того  факта,  что   поставщик  (подрядчик)понесет  ущерб  в  случае,   если процедуры не  будут  приостановлены,существует  вероятность удовлетворения  данной жалобы,  если  принятиерешения  о приостановлении не причинит существенного ущерба закупающейорганизации и  другим  поставщикам (подрядчикам).    2.   Если   договор  заключен,   своевременная  подача  жалобы   всоответствии    со   статьей  51  настоящего  Закона  приостанавливаетисполнение этого договора на срок до 10 календарных дней при  условии,что данная жалоба соответствует требованиям, предусмотренным пунктом 1настоящей статьи.    3.    Госагентство    вправе   продлить   срок    приостановления,предусмотренный  пунктами 1 и 2 настоящей статьи,  с целью обеспеченияправ  поставщика (подрядчика),  подавшего жалобу или возбудившего иск,до  завершения  процедур  обжалования при  условии,   что  общий  срокприостановления не превышает 30 дней.    4.   Приостановление,   предусмотренное  настоящей   статьей,   неприменяется,   если   по   согласованию  с  Госагентством   закупающаяорганизация  заявляет,  что общественные интересы требуют  продолженияпроцедуры    закупок.   Заявление   закупающей   стороны,   содержащееобоснование  требования продолжения процедуры закупок,  приобщается  кпротоколу о процедурах закупок и не подлежит обжалованию иначе  как  всудебном порядке.    5. Любое решение,  принятое закупающей организацией в соответствиис  настоящей статьей и содержащее основания его принятия,  приобщаетсяк протоколу о процедурах закупок.     Статья 51. Обжалование в судебном порядке     Споры между поставщиками (подрядчиками) и закупающей организацией,возникающие  при  осуществлении  процедур  закупок,  а  также  решениязакупающей   организации  и Госагентства,  принятые в соответствии  состатьями  47-49  настоящего  Закона,  обжалуются  в  суде  в  порядке,предусмотренном законодательством Кыргызской Республики.    Положения   настоящей    статьи  не  могут   рассматриваться   какограничение права поставщиков (подрядчиков) на обращение в   суд   безпредварительного  разрешения разногласий в  соответствии  с  настоящимЗаконом. </w:t>
      </w:r>
      <w:r>
        <w:rPr>
          <w:rFonts w:ascii="Arial" w:cs="Arial" w:eastAsia="Arial" w:hAnsi="Arial"/>
          <w:sz w:val="24"/>
          <w:szCs w:val="24"/>
        </w:rPr>
        <w:t xml:space="preserve">                                Глава 8</w:t>
      </w:r>
      <w:r>
        <w:rPr>
          <w:rFonts w:ascii="Arial" w:cs="Arial" w:eastAsia="Arial" w:hAnsi="Arial"/>
          <w:sz w:val="24"/>
          <w:szCs w:val="24"/>
        </w:rPr>
        <w:t xml:space="preserve">                       Заключительные положения     Статья 52. Международные обязательства Кыргызской Республики     Если международным  договором  Кыргызской  Республики  установленыиные  правила,   чем те, которые предусмотрены настоящим  Законом  илиподзаконными  актами  о  закупках, применяются правила  международногодоговора.     Статья 53. Порядок введения в действие настоящего Закона     1. Настоящий Закон вступает в силу с 1 июня 1997 года.    2.  Предложить  Президенту  Кыргызской  Республики  привести  своирешения    в    соответствие  с  Законом  Кыргызской   Республики   "Огосударственных закупках товаров, работ и услуг".    3.  Поручить   Правительству Кыргызской Республики  привести  своирешения в соответствие с настоящим Законом.     Президент Кыргызской Республики                А.Акаев     Принят Законодательным собранием    Жогорку Кенеша Кыргызской Республики           15 апреля 1997 года   </w:t>
      </w:r>
    </w:p>
    <w:sectPr>
      <w:footerReference w:type="default" r:id="rId7"/>
      <w:pgSz w:w="11906" w:h="16838" w:orient="portrait"/>
      <w:pgMar w:top="864" w:right="864" w:bottom="864" w:left="864"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D0D0D0" w:sz="6" w:space="8"/>
      </w:pBdr>
      <w:spacing w:after="0" w:before="80"/>
      <w:jc w:val="center"/>
    </w:pPr>
    <w:r>
      <w:rPr>
        <w:rFonts w:ascii="Arial" w:cs="Arial" w:eastAsia="Arial" w:hAnsi="Arial"/>
        <w:color w:val="666666"/>
        <w:sz w:val="16"/>
        <w:szCs w:val="16"/>
      </w:rPr>
      <w:t xml:space="preserve">Источник: </w:t>
    </w:r>
    <w:hyperlink w:history="1" r:id="rIdwg1z3oa971qscbdfrdsxd">
      <w:r>
        <w:rPr>
          <w:rFonts w:ascii="Arial" w:cs="Arial" w:eastAsia="Arial" w:hAnsi="Arial"/>
          <w:color w:val="132D3F"/>
          <w:sz w:val="16"/>
          <w:szCs w:val="16"/>
          <w:u w:val="single"/>
        </w:rPr>
        <w:t xml:space="preserve">dalil.kg/document/531</w:t>
      </w:r>
    </w:hyperlink>
  </w:p>
  <w:p>
    <w:pPr>
      <w:spacing w:after="0" w:before="40"/>
      <w:jc w:val="center"/>
    </w:pPr>
    <w:hyperlink w:history="1" r:id="rIdlkg43_pzpr41h5vu4h5o9">
      <w:r>
        <w:rPr>
          <w:rFonts w:ascii="Arial" w:cs="Arial" w:eastAsia="Arial" w:hAnsi="Arial"/>
          <w:color w:val="132D3F"/>
          <w:sz w:val="16"/>
          <w:szCs w:val="16"/>
          <w:u w:val="single"/>
        </w:rPr>
        <w:t xml:space="preserve">dalil.kg</w:t>
      </w:r>
    </w:hyperlink>
    <w:r>
      <w:rPr>
        <w:rFonts w:ascii="Arial" w:cs="Arial" w:eastAsia="Arial" w:hAnsi="Arial"/>
        <w:color w:val="666666"/>
        <w:sz w:val="16"/>
        <w:szCs w:val="16"/>
      </w:rPr>
      <w:t xml:space="preserve"> — правовая библиотека Кыргызской Республики</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style w:type="paragraph" w:default="1" w:styleId="Normal">
    <w:name w:val="Normal"/>
    <w:qFormat/>
    <w:pPr>
      <w:spacing w:after="120" w:line="276"/>
    </w:pPr>
    <w:rPr>
      <w:rFonts w:ascii="Arial" w:cs="Arial" w:eastAsia="Arial" w:hAnsi="Arial"/>
      <w:sz w:val="24"/>
      <w:szCs w:val="24"/>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oter" Target="footer1.xml"/><Relationship Id="rIda0vnh7stvef0q5vqfeiqu" Type="http://schemas.openxmlformats.org/officeDocument/2006/relationships/hyperlink" Target="https://dalil.kg/document/1455" TargetMode="External"/><Relationship Id="rIdzmg054jlvg4q3liaksiei" Type="http://schemas.openxmlformats.org/officeDocument/2006/relationships/hyperlink" Target="https://dalil.kg/document/154" TargetMode="External"/><Relationship Id="rId5k96-brhvb92du9u-hxo_" Type="http://schemas.openxmlformats.org/officeDocument/2006/relationships/hyperlink" Target="https://dalil.kg/document/531#1" TargetMode="External"/><Relationship Id="rIdulubjayhxqcukaaysc9jy" Type="http://schemas.openxmlformats.org/officeDocument/2006/relationships/hyperlink" Target="https://dalil.kg/document/531#2" TargetMode="External"/><Relationship Id="rIdsjfs_im-sxl07xeh9c4_q" Type="http://schemas.openxmlformats.org/officeDocument/2006/relationships/hyperlink" Target="https://dalil.kg/document/531#3" TargetMode="External"/><Relationship Id="rIdwu82rilydqsraz_fsubpq" Type="http://schemas.openxmlformats.org/officeDocument/2006/relationships/hyperlink" Target="https://dalil.kg/document/531#4" TargetMode="External"/><Relationship Id="rIdeaukxqm63pfmhs1b_mint" Type="http://schemas.openxmlformats.org/officeDocument/2006/relationships/hyperlink" Target="https://dalil.kg/document/531#5" TargetMode="External"/><Relationship Id="rIdwhvqsiof-eluwjtclq_ky" Type="http://schemas.openxmlformats.org/officeDocument/2006/relationships/hyperlink" Target="https://dalil.kg/document/531#6" TargetMode="External"/><Relationship Id="rIdhtxsygapptl-t22kexude" Type="http://schemas.openxmlformats.org/officeDocument/2006/relationships/hyperlink" Target="https://dalil.kg/document/531#7" TargetMode="External"/><Relationship Id="rId2a3x2x968uetx1rxvstaf" Type="http://schemas.openxmlformats.org/officeDocument/2006/relationships/hyperlink" Target="https://dalil.kg/document/531#8" TargetMode="External"/><Relationship Id="rId8" Type="http://schemas.openxmlformats.org/officeDocument/2006/relationships/image" Target="media/8de64316e95979c063c17bcd5380dc052a2594e9.png"/><Relationship Id="rId19"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Relationship Id="rIdwg1z3oa971qscbdfrdsxd" Type="http://schemas.openxmlformats.org/officeDocument/2006/relationships/hyperlink" Target="https://dalil.kg/document/531" TargetMode="External"/><Relationship Id="rIdlkg43_pzpr41h5vu4h5o9" Type="http://schemas.openxmlformats.org/officeDocument/2006/relationships/hyperlink" Target="https://dalil.kg" TargetMode="External"/></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2026-09-24T13:40:14.171Z</dcterms:created>
  <dcterms:modified xsi:type="dcterms:W3CDTF">2026-09-24T13:40:14.171Z</dcterms:modified>
</cp:coreProperties>
</file>

<file path=docProps/custom.xml><?xml version="1.0" encoding="utf-8"?>
<Properties xmlns="http://schemas.openxmlformats.org/officeDocument/2006/custom-properties" xmlns:vt="http://schemas.openxmlformats.org/officeDocument/2006/docPropsVTypes"/>
</file>