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uglfzuccvqvjcynosggsv">
        <w:r>
          <w:rPr>
            <w:rFonts w:ascii="Arial" w:cs="Arial" w:eastAsia="Arial" w:hAnsi="Arial"/>
            <w:color w:val="1D4ED8"/>
            <w:sz w:val="24"/>
            <w:szCs w:val="24"/>
            <w:u w:val="single"/>
          </w:rPr>
          <w:t xml:space="preserve">от 23 декабря 2003 года № 793</w:t>
        </w:r>
      </w:hyperlink>
      <w:r>
        <w:rPr>
          <w:rFonts w:ascii="Arial" w:cs="Arial" w:eastAsia="Arial" w:hAnsi="Arial"/>
          <w:sz w:val="24"/>
          <w:szCs w:val="24"/>
        </w:rPr>
        <w:t xml:space="preserve"> г.Бишкек, Дом Правительства от 18 января 2002 года N 32            ПОСТАНОВЛЕНИЕ ПРАВИТЕЛЬСТВА КЫРГЫЗСКОЙ РЕСПУБЛИКИ              Об одобрении Положения о порядке определения           совокупного дохода граждан (семьи) для назначения             единого ежемесячного пособия малообеспеченным                          семьям и гражданам     В  соответствии  со  </w:t>
      </w:r>
      <w:hyperlink w:history="1" r:id="rIdbk49mjtpzagehyulys-bv">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9 Закона  Кыргызской  Республики  "Огосударственных   пособиях  в  Кыргызской  Республике"   ПравительствоКыргызской Республики постановляет:    1.   Одобрить   прилагаемое  </w:t>
      </w:r>
      <w:hyperlink w:history="1" r:id="rIdlfxv7id7b9zzqhxn8g56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определениясовокупного   дохода   граждан   (семьи)   для   назначения    единогоежемесячного  пособия малообеспеченным семьям и гражданам.    2. Направить настоящее Положение на рассмотрение  Законодательногособрания Жогорку Кенеша Кыргызской Республики.    3. Назначить Акназарову Р.К.  - Министра труда и социальной защитыКыргызской   Республики   официальным   представителем   ПравительстваКыргызской   Республики   при  рассмотрении    указанного    ПоложенияЗаконодательным собранием Жогорку Кенеша Кыргызской Республики.    4. До утверждения настоящего Положения  Законодательным  собраниемЖогорку   Кенеша  Кыргызской Республики руководствоваться  действующимПоложением  о порядке определения совокупного дохода граждан   (семьи)для назначения единого ежемесячного пособия малообеспеченным семьям  игражданам,  утвержденным  совместным  приказом  Министерства  труда  исоциальной  защиты   Кыргызской Республики от 21 ноября  1997  года  иМинистерства финансов Кыргызской Республики от 28 ноября 1997 года,  изарегистрированным  в  Министерстве  юстиции Кыргызской Республики  28января 1998 года (регистрационный номер 438).    5. Признать утратившим силу </w:t>
      </w:r>
      <w:hyperlink w:history="1" r:id="rIdkirade0oksxxvfqlajg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12 августа 1998 года N 535 "Об одобрении  </w:t>
      </w:r>
      <w:hyperlink w:history="1" r:id="rIdoy6gxzebijvj41v-vzpu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опорядке    определения   совокупного   дохода   граждан  (семьи)   дляназначения  единого  ежемесячного пособия  малообеспеченным  семьям  игражданам".    6. Контроль  за  выполнением настоящего постановления возложить наотдел   социально-культурного   развития   Аппарата   Премьер-министраКыргызской 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sga-fgho6awsr-ipaql">
      <w:r>
        <w:rPr>
          <w:rFonts w:ascii="Arial" w:cs="Arial" w:eastAsia="Arial" w:hAnsi="Arial"/>
          <w:color w:val="132D3F"/>
          <w:sz w:val="16"/>
          <w:szCs w:val="16"/>
          <w:u w:val="single"/>
        </w:rPr>
        <w:t xml:space="preserve">dalil.kg/document/53120</w:t>
      </w:r>
    </w:hyperlink>
  </w:p>
  <w:p>
    <w:pPr>
      <w:spacing w:after="0" w:before="40"/>
      <w:jc w:val="center"/>
    </w:pPr>
    <w:hyperlink w:history="1" r:id="rIdt9mnavovbtwhydqvss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lfzuccvqvjcynosggsv" Type="http://schemas.openxmlformats.org/officeDocument/2006/relationships/hyperlink" Target="https://dalil.kg/document/54937" TargetMode="External"/><Relationship Id="rIdbk49mjtpzagehyulys-bv" Type="http://schemas.openxmlformats.org/officeDocument/2006/relationships/hyperlink" Target="https://dalil.kg/document/26" TargetMode="External"/><Relationship Id="rIdlfxv7id7b9zzqhxn8g56_" Type="http://schemas.openxmlformats.org/officeDocument/2006/relationships/hyperlink" Target="https://dalil.kg/document/53121" TargetMode="External"/><Relationship Id="rIdkirade0oksxxvfqlajgnf" Type="http://schemas.openxmlformats.org/officeDocument/2006/relationships/hyperlink" Target="https://dalil.kg/document/5752" TargetMode="External"/><Relationship Id="rIdoy6gxzebijvj41v-vzpug" Type="http://schemas.openxmlformats.org/officeDocument/2006/relationships/hyperlink" Target="https://dalil.kg/document/575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sga-fgho6awsr-ipaql" Type="http://schemas.openxmlformats.org/officeDocument/2006/relationships/hyperlink" Target="https://dalil.kg/document/53120" TargetMode="External"/><Relationship Id="rIdt9mnavovbtwhydqvss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2026-09-24T16:06:23.227Z</dcterms:created>
  <dcterms:modified xsi:type="dcterms:W3CDTF">2026-09-24T16:06:23.227Z</dcterms:modified>
</cp:coreProperties>
</file>

<file path=docProps/custom.xml><?xml version="1.0" encoding="utf-8"?>
<Properties xmlns="http://schemas.openxmlformats.org/officeDocument/2006/custom-properties" xmlns:vt="http://schemas.openxmlformats.org/officeDocument/2006/docPropsVTypes"/>
</file>