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il4gwvm6vxrhy6vus67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марта 2002 года № 144            ПОСТАНОВЛЕНИЕ ПРАВИТЕЛЬСТВА КЫРГЫЗСКОЙ РЕСПУБЛИКИ            О ходе выполнения Национальной программы "Жаштык"             по развитию молодежи Кыргызстана до 2010 года            (В редакции постановлений Правительства КР от           </w:t>
      </w:r>
      <w:hyperlink w:history="1" r:id="rIdab49tanouyzwamcgim-r5">
        <w:r>
          <w:rPr>
            <w:rFonts w:ascii="Arial" w:cs="Arial" w:eastAsia="Arial" w:hAnsi="Arial"/>
            <w:color w:val="1D4ED8"/>
            <w:sz w:val="24"/>
            <w:szCs w:val="24"/>
            <w:u w:val="single"/>
          </w:rPr>
          <w:t xml:space="preserve">16 октября 2003 года № 651</w:t>
        </w:r>
      </w:hyperlink>
      <w:r>
        <w:rPr>
          <w:rFonts w:ascii="Arial" w:cs="Arial" w:eastAsia="Arial" w:hAnsi="Arial"/>
          <w:sz w:val="24"/>
          <w:szCs w:val="24"/>
        </w:rPr>
        <w:t xml:space="preserve">, </w:t>
      </w:r>
      <w:hyperlink w:history="1" r:id="rIduq9qywidlw1ocal1vbjgn">
        <w:r>
          <w:rPr>
            <w:rFonts w:ascii="Arial" w:cs="Arial" w:eastAsia="Arial" w:hAnsi="Arial"/>
            <w:color w:val="1D4ED8"/>
            <w:sz w:val="24"/>
            <w:szCs w:val="24"/>
            <w:u w:val="single"/>
          </w:rPr>
          <w:t xml:space="preserve">24 февраля 2004 года №96</w:t>
        </w:r>
      </w:hyperlink>
      <w:r>
        <w:rPr>
          <w:rFonts w:ascii="Arial" w:cs="Arial" w:eastAsia="Arial" w:hAnsi="Arial"/>
          <w:sz w:val="24"/>
          <w:szCs w:val="24"/>
        </w:rPr>
        <w:t xml:space="preserve">,           </w:t>
      </w:r>
      <w:hyperlink w:history="1" r:id="rIdyjnvyaocbalixjfmdr7k0">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Правительство  Кыргызской  Республики  отмечает,   что   в   целяхреализации  основных  мероприятий  Национальной </w:t>
      </w:r>
      <w:hyperlink w:history="1" r:id="rIdoaibieqpwpu3x9hqodrat">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"Жаштык"  поразвитию   молодежи   Кыргызстана   до   2010   года   министерствами,государственными     комитетами,      государственными     комиссиями,административными      ведомствами,     местными      государственнымиадминистрациями  и  местными  самоуправлениями проделана  определеннаяработа.    В 2001 году численность молодежи по республике в возрасте от 14 до34   лет  составила  1843423  человека (37,6%   от  общего  количестванаселения, составляющего 4,9 млн. человек).    В  целях  совершенствования проводимой  политики  по  формированиюпатриотического  самосознания молодежи  </w:t>
      </w:r>
      <w:hyperlink w:history="1" r:id="rId70p5udtdalt3tqu6_t6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26  ноября 2001 года  N  669  утвержденыОсновные   направления  военно-патриотического   воспитания   молодежиКыргызстана   на  2002-2003 годы. 10 ноября установлено </w:t>
      </w:r>
      <w:hyperlink w:history="1" r:id="rId7oyomfpg57ec-yudlq4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14  января  2002  года  N  15ежегодно отмечаемым Днем молодежи Кыргызской Республики.    Государственным комитетом Кыргызской Республики по туризму, спортуи    молодежной   политике   совместно  с  органами   государственногоуправления  и  молодежными  неправительственными   организациями    заистекший    период   проведены  Республиканский  "круглый   стол"   понравственно-патриотическому воспитанию молодежи  Кыргызстана;   перваяСпартакиада  допризывной и призывной молодежи;  конкурс-выставка  "Жашкылым  чеберлери  -  2001";   акции  "Молодежь  пробив  наркотиков"  и"Молодежь  Кыргызстана  детям"   приуроченные   к  Международному  днюборьбы    с   наркотиками   и   Международному   дню   защиты   детей;театрализованная молодежная манифестация - факельное  шествие   "Мы  -будущее  Кыргызстана"  посвященная 10-летию  Независимости  КыргызскойРеспублики,  Международный форум "Молодежь XXI века -  за  мир, дружбуи  сотрудничество", с участием делегации из Азербайджана,  Казахстана,Молдовы, Таджикистана и Узбекистана.    Активизировалась  работа  с творческой молодежью  республики,  длякоторых  учреждена премия Правительства Кыргызской  Республики  по  10номинациям.    Ярким  событием  в  жизни  молодежи  республики   сталаторжественная  церемония  вручения  премий  Правительства   КыргызскойРеспублики для молодежи за 1999 и 2000 годы.    Государственным комитетом Кыргызской Республики по туризму, спортуи  молодежной  политике совместно с Министерством  обороны  КыргызскойРеспублики   принято  решение  о  ежегодном  проведении  единого   Дняпризывника  28  апреля.  В этот день в областных  и  районных  центрахреспублики  проводятся  военно-спортивные  спартакиады,    митинги   упамятников павшим героям.    С мая 2001 года Государственным комитетом Кыргызской Республики потуризму,   спорту   и   молодежной политике совместно  с  издательскимдомом  "Наука и образование"  выпускается  республиканская  молодежнаягазета "Студенческий мир".    В 2001 году была возобновлена деятельность  студенческих  трудовыхотрядов.    В   летний  период  было  организовано  6  отрядов   общимколичеством 150 человек,  которые были направлены в пансионаты и  домаотдыха  Иссык-Кульской области на работы в сфере обслуживания туризма,а  также на сельскохозяйственные работы и строительство дороги Бишкек-Ош.    В рамках Национальной </w:t>
      </w:r>
      <w:hyperlink w:history="1" r:id="rIdammqshazb9cwqysdzhwe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"Рынок труда и занятость населенияв   Кыргызской  Республике  на  период  до  2005   года"    проводитсятрудоустройство   молодежи   через  ежемесячно   проводимые   "Ярмаркивакансий". За отчетный период в Республиканскую молодежную биржу трудаобратилось  6,7 тыс.  молодых людей (в том числе 3,7 тыс. женщин),  изних трудоустроено 2,4 тыс. человек.    В  общеобразовательных   школах  республики  регулярно  проводятсяпрофилактические лекции и беседы, "круглые столы", диспуты, такие  как"Молодежь   против  наркотиков",   "Нет  наркомании",  "Об   уголовнойответственности несовершеннолетних",  "Дни правовых знаний".  За  2001год  участковыми  инспекциями  по  делам несовершеннолетних  проведены6962 лекции и беседы среди учащихся школ и профессионально-техническихучилищ республики.    Молодежными  комитетами  Джалал-Абадской,  Ошской,  Иссык-Кульскойобластей  и  отдельными  районами  Таласской  области  были  проведеныразличные  мероприятия,   направленные на восстановление  неработающихобъектов  (бани,   клубы,  спортзалы, площадки  и  др.)  и  по  охранеобщественного порядка.    В плане  реализации  Национальной  программы  "Жаштык" молодежныминеправительственными   организациями,    такими    как     "МолодежныйПарламент Кыргызской  Республики",  Патриотическое  движение  молодежиКыргызстана    "Ураан",   центр   молодежных   инициатив   "Жаш-Ордо","Молодежный  корпус  развития",   "Ыйык   Ата-Журт"  и   др.,    такжепроводится  множество  молодежных  мероприятий,  акций,  семинаров   иконференций.    Вместе   с  тем,   Правительство  Кыргызской  Республики  отмечаетнедостаточную   работу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пореализации    основных   программных   мер   Национальной    программы"Жаштык" по развитию молодежи Кыргызстана до 2010 года.    В  связи  с  тем,  что  финансирование мероприятий  по  реализацииНациональной    программы   "Жаштык"   в   областных   государственныхадминистрациях  и  мэрии  гор.  Бишкек осуществляется  по  остаточномупринципу,  предусмотренные  программой мероприятия  выполняются  не  вдолжной   мере.  В  бюджетах областей,  за исключением Джалал-Абадскойобласти,  не заложены средства на проведение мероприятий по реализацииНациональной  программы  "Жаштык".    Возросший уровень инфляции,  массовые сокращения на предприятиях иорганизациях  повлекли  за  собой увеличение  уровня  безработицы.  Поданным  Национального статистического комитета Кыргызской  Республики,официальная   численность  безработной  молодежи от 16 до  35  лет  пореспублике   в  2001  году  составила  32,2  тыс.  человек,   из   нихтрудоустроено только 11,7 тыс. человек.    Среди  молодежи  в возрасте старше 27 лет,  впервые  выходящей  нарынок    труда,   значительную   долю  составляют  выпускники  учебныхзаведений высшего и среднего профессионального обучения.    В  то   же  время  на рынке труда имеются скрытые неиспользованныерезервы.  Из-за нескоординированной  работы  Министерства  образованияи   культуры    Кыргызской  Республики  с  местными   государственнымиадминистрациями в школах республики не хватает 3029 педагогов.  Если в2001   году высшими учебными заведениями республики подготовлено  2595молодых  педагогов,   то в школы пришли всего 1225  человек,   или  45процентов  молодых специалистов.  Еще  хуже  положение складывается  струдоустройством  выпускников,   получивших  образование   по   другимспециальностям.   Одним   из направлений  решения  проблемы  занятостимолодежи  может  явиться  отлаженная система  трудоустройства  молодыхспециалистов и прибывающих к местам работы по направлениям.    В   республике  недостаточно  проводится  работа  по  профилактикеправонарушений  и  преступлений  среди  несовершеннолетних.  Так,   заистекший   период  задержано  5339  несовершеннолетних  за   различныеправонарушения,  в том числе: 164 - за употребление спиртных напитков,40  - за потребление наркотических веществ,  1900 - за бродяжничество,119  - за  совершение преступлений.  На рассмотрение комиссий по деламнесовершеннолетних городских и районных государственных  администрацийподготовлено   и   направлено    2059    материалов.    За   различныеправонарушения  поставлено  на учет 3674 несовершеннолетних,  выявлено406 родителей, уклоняющихся от воспитания своих детей.    Несмотря   на   принимаемые  меры,   все  еще   высокой   остаетсякриминальная ситуация среди несовершеннолетних. Так, за 2001  год  приучастии несовершеннолетних совершено 1008 преступлений против 1233   в2000   году (снижение  по  сравнению  с  аналогичным периодом прошлогогода  на  18,2 процента).  За отчетный период органами внутренних  делзадержано   21285 (23359 в 2000 году) преступников (правонарушителей):из них 2800 несовершеннолетние и лица до 29 лет.    За последние 10 лет наркотизация населения возросла в 4 раза, и насегодня   наркоманы  составляют  15,5  на  100  тыс.  жителей.   Особонастораживающим   фактом является резкое снижение  возрастного  пороганаркотизации до 12-13 лет в 2001 году.    В   гор.    Бишкек  на  учет  поставлено  328  лиц,   занимающихсякоммерческим  сексом.  В действительности количество молодых   женщин,занятых  в данном  виде преступного бизнеса,  намного превышают данныеофициальных источников. Среди них почти 30 процентов - студентки.    Проанализировав проведенную работу и ситуацию, сложившуюся в сферемолодежной  политики,  а также в целях дальнейшего  улучшения   работыпо  реализации  Национальной  программы  "Жаштык" по развитию молодежиКыргызстана   до  2010  года,   Правительство  Кыргызской   Республикипостановляет:    1.  (Утратил силу. В редакции постановления Правительства КР от         </w:t>
      </w:r>
      <w:hyperlink w:history="1" r:id="rIdjex5b3vbz00tmfi4gdjui">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ежеквартально  представлять Координационному совету информацию оходе  выполнения Национальной программы "Жаштык" по развитию  молодежидо 2010 года;    - в месячный срок рассмотреть на коллегиях  итоги  работы  органовгосударственного   управления  по  выполнению  Национальной  программы"Жаштык" по развитию молодежи Кыргызстана до 2010 год за 2001  год   ипланы мероприятий на 2002 год;    - оказывать широкую поддержку в организации молодежно-крестьянскихфермерских хозяйств;    - совместно с Государственным комитетом Кыргызской  Республики  потуризму,    спорту  и  молодежной  политике  эффективно   использоватьспортивные сооружения и детско-спортивные школы.    3. Главам местных государственных администраций,  органов местногосамоуправления:    -  в  месячный  срок  создать комитеты по  молодежной  политике  вобластях, районах, городах и айыл окмоту;    -  ввести  в  состав  коллегий представителей комитетов  по  деламмолодежи;    -  предусматривать  в  местных  бюджетах  финансовые  средства  нареализацию  Плана  мероприятий  Национальной  программы  "Жаштык"   поразвитию  молодежи  до 2010 года и на содержание  комитетов  по  деламмолодежи;    - проработать вопросы создания молодежных кредитных союзов на селев 2002 году - 7, 2003 - 14;    - рекомендовать рассмотреть вопросы о передаче в ведение комитетовпо  делам  молодежи  дворцов  культуры,   клубов  и  других  пустующихобъектов социально-культурной сферы.    4.  Министерству   образования  и культуры  Кыргызской  Республикисовместно   с  Министерством  труда  и  социальной  защиты  КыргызскойРеспублики:    -  до  конца  2002  года создать,  в высших,   средних  и  среднихспециальных,  профессиональных учебных заведениях комнаты славы воиновВеликой  Отечественной  войны,  воинов-баткенцев,  афганцев,  а  такжеизвестных земляков;    -  в   двухмесячный   срок создать структуры по делам  молодежи  ввысших,   средних  специальных  и профессионально-технических  учебныхзаведениях,   с   выделением  финансирования  из  спецсредств  учебныхзаведений на штатное расписание и проведение мероприятий;    - до  1  апреля 2002 года определить квоты приема в педагогическиевысшие     учебные     заведения    республики     для     выпускниковобщеобразовательных  учебных   заведений  (отличников)  из  отдаленныхрайонов  на  основании  запросов областных и районных  государственныхадминистраций.    5.  Министерству  образования  и культуры  Кыргызской  Республики,Министерству  труда  и  социальной  защиты  Кыргызской  Республики   иМинистерству финансов Кыргызской Республики до 1 июля 2002 года внестипредложение об увеличении размера стипендий для студентов  и  учащихсябюджетной    формы   обучения   высших,    средних    специальных    ипрофессионально-технических учебных заведений.    6. Министерству  транспорта  и коммуникаций Кыргызской Республики,Министерству     финансов     Кыргызской      Республики,      местнымгосударственным  администрациям  и органам местного  самоуправления  втечение 2 полугодия 2002 года внести предложение об установлении льготдля  учащихся и  студентов учебных заведений Кыргызской Республики  пооплате  проезда  на городском общественном транспорте (за  исключениемтакси),  железнодорожном, воздушном транспорте.    7.  Министерству  образования  и культуры  Кыргызской  Республики,Министерству   здравоохранения  Кыргызской  Республики,   Министерствутруда и социальной защиты Кыргызской Республики,  Министерству внешнейторговли и промышленности Кыргызской Республики,  областным и районнымгосударственным  администрациям и органам  местного  самоуправления  в2002  году на основе прохождения производственной практики подготовитьи   направить  на  пилотной  основе  в  отдаленные  нуждающиеся   селастуденческих волонтеров в количестве 60 человек, в том числе врачей  -20,  педагогов - 20, студентов технических вузов,  училищ и лицеев дляремонта бытовой и оргтехники, ремонта обуви и одежды - 20 человек.    8.  Кыргызской  государственной  телерадиовещательной  корпорации,Министерству  обороны Кыргызской Республики, Министерству  экологии  ичрезвычайных ситуаций Кыргызской Республики,  Министерству  внутреннихдел  Кыргызской  Республики,  Министерству здравоохранения  КыргызскойРеспублики,   Государственному  комитету  Кыргызской   Республики   потуризму, спорту  и  молодежной политике в течение 2 квартала 2002 годаподготовить и выпустить цикл телерадиопередач по:    - вопросам военно-патриотического воспитания;    - проблемам охраны окружающей среды;    -  проблемам  малого  и  среднего бизнеса  в  разрезе  молодежногопредпринимательства;    - профилактике наркомании,  алкоголизма, преступности и социальныхзаболеваний.    9. Государственному  комитету  Кыргызской  Республики  по туризму,спорту и молодежной политике:    - по согласованию с Академией управления при Президенте КыргызскойРеспублики  до  1 сентября 2002 года создать обучающий  информационно-аналитический   центр  для  повышения  квалификации  руководителей   испециалистов в сфере молодежной политики;    - ввести в состав коллегии представителей молодежи;    -    в   течение   первого   полугодия   2002   года   разработатьгосударственную  программу  развития  физической  культуры   и  спортадо  2010  года  в  увязке Комплексной основы развития  и  Национальнойстратегии  сокращения бедности;    -  в  двухмесячный  срок  разработать и представить  Положение   оприсуждении   премии   Правительства   Кыргызской  Республики  лидераммолодежи Кыргызстана.    10.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К.Бакиев                                Приложение                     к постановлению Правительства                         Кыргызской Республики                      от 15 марта 2002 года N 144                                 СОСТАВ               Координационного совета по делам молодежи                при Правительстве Кыргызской Республики               (В редакции </w:t>
      </w:r>
      <w:hyperlink w:history="1" r:id="rId8iwbfozufg3h1soydgrc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октября 2003 года N 651, </w:t>
      </w:r>
      <w:hyperlink w:history="1" r:id="rIdv8ithcnprfagwudyqrl8p">
        <w:r>
          <w:rPr>
            <w:rFonts w:ascii="Arial" w:cs="Arial" w:eastAsia="Arial" w:hAnsi="Arial"/>
            <w:color w:val="1D4ED8"/>
            <w:sz w:val="24"/>
            <w:szCs w:val="24"/>
            <w:u w:val="single"/>
          </w:rPr>
          <w:t xml:space="preserve">24 февраля 2004 года №96</w:t>
        </w:r>
      </w:hyperlink>
      <w:r>
        <w:rPr>
          <w:rFonts w:ascii="Arial" w:cs="Arial" w:eastAsia="Arial" w:hAnsi="Arial"/>
          <w:sz w:val="24"/>
          <w:szCs w:val="24"/>
        </w:rPr>
        <w:t xml:space="preserve">,                    </w:t>
      </w:r>
      <w:hyperlink w:history="1" r:id="rIdfq-8eckwhi2rqrgzie6v5">
        <w:r>
          <w:rPr>
            <w:rFonts w:ascii="Arial" w:cs="Arial" w:eastAsia="Arial" w:hAnsi="Arial"/>
            <w:color w:val="1D4ED8"/>
            <w:sz w:val="24"/>
            <w:szCs w:val="24"/>
            <w:u w:val="single"/>
          </w:rPr>
          <w:t xml:space="preserve">от 4 декабря 2004 года № 887</w:t>
        </w:r>
      </w:hyperlink>
      <w:r>
        <w:rPr>
          <w:rFonts w:ascii="Arial" w:cs="Arial" w:eastAsia="Arial" w:hAnsi="Arial"/>
          <w:sz w:val="24"/>
          <w:szCs w:val="24"/>
        </w:rPr>
        <w:t xml:space="preserve">)     Вице-премьер-министр   Кыргызской   Республики    -    председательКоординационного совета;   председатель Государственного комитета Кыргызской  Республики потуризму, спорту и молодежной политике - заместитель председателя;                       члены Координационного совета:                                      заведующий отделом социально-культурного развития Аппарата Премьер-министра Кыргызской Республики,   депутат   Законодательного  собрания  Жогорку   Кенеша   КыргызскойРеспублики,  председатель Комитета по охране здоровья,  делам  женщин,семьи и молодежи (по согласованию);   депутат  Собрания народных представителей Жогорку Кенеша КыргызскойРеспублики, председатель Комитета по делам молодежи, спорту,  туризму,связям  с общественными объединениями и средствами массовой информации(по согласованию),   первый заместитель министра иностранных дел Кыргызской Республики,   первый   заместитель  министра  сельского,  водного   хозяйства   иперерабатывающей промышленности Кыргызской Республики,   первый  заместитель министра труда и социальной  защиты  КыргызскойРеспублики,   первый заместитель министра финансов Кыргызской Республики,   первый   заместитель  министра  экологии  и  чрезвычайных  ситуацийКыргызской Республики,   председатель  Государственного комитета  Кыргызской  Республики  поуправлению государственным имуществом,   заместитель министра внутренних дел Кыргызской Республики,   заместитель министра здравоохранения Кыргызской Республики,   заместитель министра обороны Кыргызской Республики,   заместитель министра образования Кыргызской Республики,   заместитель  министра  экономического  развития,  промышленности  иторговли Кыргызской Республики,   заместитель министра юстиции Кыргызской Республики,   заместитель   председателя  Государственного  комитета   КыргызскойРеспублики по туризму, спорту и молодежной политике,   заместитель председателя Государственной комиссии при ПравительствеКыргызской Республики по делам религии,   первый   заместитель  председателя  Государственной  комиссии   приПравительстве Кыргызской Республики по архитектуре и строительству,   директор  Государственного агентства по  науке  и  интеллектуальнойсобственности при Правительстве Кыргызской Республики,   председатель   Агентства   Кыргызской   Республики   по    контролюнаркотиков,   председатель  Государственной  комиссии  по  развитию  культуры,   заместитель  главы  государственной  администрации  по   социальнымвопросам - вице-мэр города Бишкек,   заместитель главы государственной администрации Баткенской  областипо социальным вопросам,   заместитель  главы  государственной  администрации  Джалал-Абадскойобласти по социальным вопросам.   заместитель   главы  государственной  администрации  Иссык-Кульскойобласти по социальным вопросам.   заместитель  главы государственной администрации Нарынской  областипо социальным вопросам,   заместитель главы государственной администрации Ошской  области  носоциальным вопросам,   заместитель  главы государственной администрации Таласской  областипо социальным вопросам,   заместитель главы государственной администрации Чуйской области  посоциальным вопросам,   начальник отдела Государственного комитета Кыргызской Республики потуризму, спорту и молодежной политике,   директор Республиканской молодежной биржи труда.   председатель   Комитета  по  делам  молодежи  при   государственнойадминистрации Чуйской области,   председатель  Молодежного  парламента  Кыргызской  Республики   (посогласованию),   председатель Патриотического движения молодежи Кыргызстана  "Ураан"(по согласованию).         Руководитель Аппарата   Премьер-министра-министр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cws9a-kbcdifb5psnyl">
      <w:r>
        <w:rPr>
          <w:rFonts w:ascii="Arial" w:cs="Arial" w:eastAsia="Arial" w:hAnsi="Arial"/>
          <w:color w:val="132D3F"/>
          <w:sz w:val="16"/>
          <w:szCs w:val="16"/>
          <w:u w:val="single"/>
        </w:rPr>
        <w:t xml:space="preserve">dalil.kg/document/53263</w:t>
      </w:r>
    </w:hyperlink>
  </w:p>
  <w:p>
    <w:pPr>
      <w:spacing w:after="0" w:before="40"/>
      <w:jc w:val="center"/>
    </w:pPr>
    <w:hyperlink w:history="1" r:id="rIdiohlddnmxonix8-cl_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l4gwvm6vxrhy6vus67a" Type="http://schemas.openxmlformats.org/officeDocument/2006/relationships/hyperlink" Target="https://dalil.kg/document/158975" TargetMode="External"/><Relationship Id="rIdab49tanouyzwamcgim-r5" Type="http://schemas.openxmlformats.org/officeDocument/2006/relationships/hyperlink" Target="https://dalil.kg/document/54792" TargetMode="External"/><Relationship Id="rIduq9qywidlw1ocal1vbjgn" Type="http://schemas.openxmlformats.org/officeDocument/2006/relationships/hyperlink" Target="https://dalil.kg/document/55098" TargetMode="External"/><Relationship Id="rIdyjnvyaocbalixjfmdr7k0" Type="http://schemas.openxmlformats.org/officeDocument/2006/relationships/hyperlink" Target="https://dalil.kg/document/57230" TargetMode="External"/><Relationship Id="rIdoaibieqpwpu3x9hqodrat" Type="http://schemas.openxmlformats.org/officeDocument/2006/relationships/hyperlink" Target="https://dalil.kg/document/3373" TargetMode="External"/><Relationship Id="rId70p5udtdalt3tqu6_t6bd" Type="http://schemas.openxmlformats.org/officeDocument/2006/relationships/hyperlink" Target="https://dalil.kg/document/38358" TargetMode="External"/><Relationship Id="rId7oyomfpg57ec-yudlq4eo" Type="http://schemas.openxmlformats.org/officeDocument/2006/relationships/hyperlink" Target="https://dalil.kg/document/53098" TargetMode="External"/><Relationship Id="rIdammqshazb9cwqysdzhwei" Type="http://schemas.openxmlformats.org/officeDocument/2006/relationships/hyperlink" Target="https://dalil.kg/document/5342" TargetMode="External"/><Relationship Id="rIdjex5b3vbz00tmfi4gdjui" Type="http://schemas.openxmlformats.org/officeDocument/2006/relationships/hyperlink" Target="https://dalil.kg/document/57230" TargetMode="External"/><Relationship Id="rId8iwbfozufg3h1soydgrcy" Type="http://schemas.openxmlformats.org/officeDocument/2006/relationships/hyperlink" Target="https://dalil.kg/document/54792" TargetMode="External"/><Relationship Id="rIdv8ithcnprfagwudyqrl8p" Type="http://schemas.openxmlformats.org/officeDocument/2006/relationships/hyperlink" Target="https://dalil.kg/document/55098" TargetMode="External"/><Relationship Id="rIdfq-8eckwhi2rqrgzie6v5" Type="http://schemas.openxmlformats.org/officeDocument/2006/relationships/hyperlink" Target="https://dalil.kg/document/5603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cws9a-kbcdifb5psnyl" Type="http://schemas.openxmlformats.org/officeDocument/2006/relationships/hyperlink" Target="https://dalil.kg/document/53263" TargetMode="External"/><Relationship Id="rIdiohlddnmxonix8-cl_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2026-09-25T04:47:51.884Z</dcterms:created>
  <dcterms:modified xsi:type="dcterms:W3CDTF">2026-09-25T04:47:51.884Z</dcterms:modified>
</cp:coreProperties>
</file>

<file path=docProps/custom.xml><?xml version="1.0" encoding="utf-8"?>
<Properties xmlns="http://schemas.openxmlformats.org/officeDocument/2006/custom-properties" xmlns:vt="http://schemas.openxmlformats.org/officeDocument/2006/docPropsVTypes"/>
</file>