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or-fcqeyo8e7iispeg7zf">
        <w:r>
          <w:rPr>
            <w:rFonts w:ascii="Arial" w:cs="Arial" w:eastAsia="Arial" w:hAnsi="Arial"/>
            <w:color w:val="1D4ED8"/>
            <w:sz w:val="24"/>
            <w:szCs w:val="24"/>
            <w:u w:val="single"/>
          </w:rPr>
          <w:t xml:space="preserve"> от 3 февраля 2004 года №53</w:t>
        </w:r>
      </w:hyperlink>
      <w:r>
        <w:rPr>
          <w:rFonts w:ascii="Arial" w:cs="Arial" w:eastAsia="Arial" w:hAnsi="Arial"/>
          <w:sz w:val="24"/>
          <w:szCs w:val="24"/>
        </w:rPr>
        <w:t xml:space="preserve">                                    Утверждено                     </w:t>
      </w:r>
      <w:hyperlink w:history="1" r:id="rIdwgdczrvwu7ariy4y2qr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2002 года N 142                                ПОЛОЖЕНИЕ                  о филиалах высших учебных заведений                         Кыргызской Республики     1. Филиалом высшего учебного заведения (далее -  филиал)  являетсяобособленное      подразделение     высшего    учебного     заведения,расположенное вне места нахождения вуза и осуществляющее все или частьего функций.    2.    Филиал    высших    учебных    заведений    независимо    оторганизационно-правовой      формы     создается,       реорганизуется(переименовывается)  и  ликвидируется  государственным   органом   егоуправления  или  учредителем учебного заведения  и  решением  коллегиигосударственного     органа    управления   образованием    КыргызскойРеспублики в установленном порядке.    Создание   филиала   для   ведения  образовательной   деятельностиосуществляется  при  наличии  необходимой  учебно-материальной   базы,методического  и  научно-педагогического  обеспечения,    финансового,информационного   и  социально-бытового обеспечения учебного  процессасоответствующих   требованиям,    предъявляемым   к   высшим   учебнымзаведениям Кыргызской Республики.    3. Решение о создании филиала принимается на основании ходатайствавысшего  учебного  заведения  о  необходимости  создания  филиала,   ккоторому прилагаются:    -   социально-экономическое   обоснование   создания   филиала   иперспективы его развития;    -  решение  ученого совета высшего учебного заведения  о  созданиифилиала с указанием его наименования;    - решение органа государственного управления;    - ходатайство соответствующего органа местного самоуправления  илиместной государственной администрации по месту нахождения филиала;    -  документы,   подтверждающие  наличие  необходимых  условий  дляведения образовательной деятельности.    4.  Решение  о  реорганизации, изменении наименования,  ликвидациифилиала    принимается  на  основании  ходатайства  высшего   учебногозаведения, к которому прилагаются:    - решение ученого совета высшего учебного заведения;    - обоснование о принятии данного решения;    -    выписка   из   решения   соответствующего   органа   местногосамоуправления  или  местной государственной  администрации  по  местунахождения филиала.    5. Наименование филиала должно включать  в  себя  слово  "филиал",полное   наименование  высшего учебного заведения и  указание  регионаили места нахождения филиала.    Наименование    филиала,     его    местонахождение,     реквизитыраспорядительных  документов  вносятся  в  установленном   порядке   вустав  высшего учебного заведения.    6.  Филиалы  могут  создаваться только в  составе  высших  учебныхзаведений,    прошедших    в  установленном  порядке   государственнуюаттестацию и аккредитацию.    7. Филиал не является юридическим лицом.    Филиал  осуществляет  свою деятельность  на  основании  Положения,разработанного   в   соответствии  с  настоящим Положением  и  уставомвысшего  учебного  заведения, утвержденным решением  высшего  учебногозаведения по согласованию с государственным органом его управления илиучредителем  и  органом  государственного управления  образованием.  ВПоложении  о  филиале должны  быть указаны все функции  и  правомочия,делегируемые ему высшим учебным заведением.    Филиал проходит  учетную  регистрацию в Министерстве образования икультуры   Кыргызской   Республики   и   учетную    регистрацию     пофактическому  адресу,  в  порядке,  установленном  </w:t>
      </w:r>
      <w:hyperlink w:history="1" r:id="rId1gigu6tyes33gxyybpkj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КыргызскийРеспублики "О государственной регистрации юридических лиц".    8. Управление  филиалом  осуществляется  в  соответствии с уставомвысшего учебного заведения и Положением филиала.    В филиале создается выборный представительный орган - ученый советфилиала.  Порядок  формирования,  полномочия  и  деятельность  ученогосовета  определяются   Положением  об  ученом  совете  высших  учебныхзаведений Кыргызской Республики.    9. Непосредственное  управление деятельностью филиала осуществляетруководитель   (директор),   назначаемый  приказом   ректора   высшегоучебного  заведения,  из числа работников, имеющих ученую степень  илиученое  звание  и  опыт учебно-методической, научной и организационнойработы  в высшем  учебном  заведении,  по согласованию с Министерствомобразования и культуры Кыргызской Республики.    Руководитель  (директор)   филиала имеет  право  по  доверенности,выданной  руководителем высшего учебного заведения  в  соответствии  сзаконодательством   Кыргызской  Республики,  представлять   филиал   вотношениях   с   органами  государственной  власти  и  управления,   сфизическими  и  юридическими   лицами,   заключать  с  ними  договоры,контракты и иные соглашения, касающиеся деятельности филиала.    10. Филиал  реализует образовательные и профессиональные программыв  частичном  или  полном  объеме,  при этом  реализация  программ  позаочной  (дистанционной)   форме разрешается  только  при  наличии  наданном филиале очной формы обучения по данной программе.    11.  Филиал  может  иметь в своей структуре  факультеты,  кафедры,подготовительные    отделение   и   курсы,    научно-исследовательскиелаборатории и иные  подразделения.  Структура  согласуется  с  органомгосударственного  управления  образованием  и  утверждается   решениемученого совета головного вуза.    12.  Филиал,  в  котором реализуется образовательная  программа  вполном  объеме  и  осуществляется государственная итоговая  аттестациявыпускников,   проходит государственную аттестацию  самостоятельно,  агосударственную  аккредитацию в составе  высшего  учебного  заведения,подразделением которого он является.    Филиал,   в    котором    осуществляется    частичная   реализацияобразовательных  программ,  проходит  государственную   аттестацию   всоставе высшего учебного заведения.    13.  Объем  и структура приема на первый курс обучения  в  филиалеопределяются  предельными  нормативами,  установленными  Министерствомобразования и культуры Кыргызской Республики.    Высшее    учебное    заведение   по   согласованию    с    органомгосударственного  управления или учредителем определяет  объем  приемастудентов  за  счет средств  государственного бюджета для  обучения  вфилиале  в  рамках контрольных цифр, устанавливаемых ежегодно  высшемуучебному заведению.    Филиал может  осуществлять  подготовку  специалистов по договорам,заключенным   высшим   учебным  заведением  с  физическими   и   (или)юридическими лицами с оплатой стоимости обучения.    Организацию приема для обучения в  филиале  осуществляет  приемнаякомиссия    высшего   учебного  заведения  в  порядке,    определяемомправилами приема в это высшее учебное заведение.    При приеме  документов  от поступающих в филиал по образовательнымпрограммам,    реализуемым  не  в  полном  объеме,    высшее   учебноезаведение  обязано  ознакомить их с условиями завершения  образования.Зачисление  в  состав студентов для обучения в филиале  осуществляетсяприказом ректора высшего учебного заведения.    Перевод студентов филиала в головное высшее  учебное  заведение  инаоборот  осуществляется в порядке, определяемом Положением  о  данномфилиале.    14.   Филиал,   прошедший   государственную   аттестацию,   выдаетвыпускникам    документы   государственного   образца   с    указаниемнаименования высшего учебного заведения, в состав которого он входит.    15.   Филиал  в  установленный  высшим  учебным  заведением   срокпредставляет    государственную    и    ведомственную   статистическуюотчетность об академической и финансовой деятельности в высшее учебноезаведение, которое включает ее в сводные отчеты.    16.   Филиал   другого   государства  на   территории   КыргызскойРеспублики,  а  также  филиал  Кыргызской  Республики  на   территориииностранного   государства   создается,  проходит   лицензирование   игосударственную  аттестацию   и   аккредитацию   и  осуществляет  своюдеятельность в соответствии с международными договорами.    17.   Создание   филиала  на  основании  международных   договоровосуществляется   на  основе  договоров  (соглашений)  между   органамигосударственного управления образованием.    Государственный     орган    управления    образованием     страныместонахождения   вуза-учредителя  в   месячный   срок   рассматриваетходатайство  ректората об открытии филиала и проект  межведомственногодоговора  и  выносит соответствующее решение. Решение государственногооргана  управления образованием о согласии открытия филиала  вместе  спроектом    договора     подлежит   направлению   в    соответствующийгосударственный орган по месту нахождения филиала.    Государственный     орган    управления    образованием     страныместонахождения  филиала  в  месячный срок рассматривает  направленныеходатайство    государственного   органа  управления  образованием   исоответствующий  проект  договора  (соглашения)  и  принимает  по  нимрешение,  о чем оповещает другую сторону.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ksehahh9sbivestk3kwp">
      <w:r>
        <w:rPr>
          <w:rFonts w:ascii="Arial" w:cs="Arial" w:eastAsia="Arial" w:hAnsi="Arial"/>
          <w:color w:val="132D3F"/>
          <w:sz w:val="16"/>
          <w:szCs w:val="16"/>
          <w:u w:val="single"/>
        </w:rPr>
        <w:t xml:space="preserve">dalil.kg/document/53281</w:t>
      </w:r>
    </w:hyperlink>
  </w:p>
  <w:p>
    <w:pPr>
      <w:spacing w:after="0" w:before="40"/>
      <w:jc w:val="center"/>
    </w:pPr>
    <w:hyperlink w:history="1" r:id="rIdmmo8n7_upj0fhpzvhe46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r-fcqeyo8e7iispeg7zf" Type="http://schemas.openxmlformats.org/officeDocument/2006/relationships/hyperlink" Target="https://dalil.kg/document/55038" TargetMode="External"/><Relationship Id="rIdwgdczrvwu7ariy4y2qrf-" Type="http://schemas.openxmlformats.org/officeDocument/2006/relationships/hyperlink" Target="https://dalil.kg/document/53261" TargetMode="External"/><Relationship Id="rId1gigu6tyes33gxyybpkjl" Type="http://schemas.openxmlformats.org/officeDocument/2006/relationships/hyperlink" Target="https://dalil.kg/document/64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ksehahh9sbivestk3kwp" Type="http://schemas.openxmlformats.org/officeDocument/2006/relationships/hyperlink" Target="https://dalil.kg/document/53281" TargetMode="External"/><Relationship Id="rIdmmo8n7_upj0fhpzvhe46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2026-09-24T10:16:08.677Z</dcterms:created>
  <dcterms:modified xsi:type="dcterms:W3CDTF">2026-09-24T10:16:08.677Z</dcterms:modified>
</cp:coreProperties>
</file>

<file path=docProps/custom.xml><?xml version="1.0" encoding="utf-8"?>
<Properties xmlns="http://schemas.openxmlformats.org/officeDocument/2006/custom-properties" xmlns:vt="http://schemas.openxmlformats.org/officeDocument/2006/docPropsVTypes"/>
</file>