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ноября 2001 года N 697                                ПРОГРАММА                развития информационно-коммуникационных                  технологий в Кыргызской Республике               (В редакции постановления Правительства КР               от</w:t>
      </w:r>
    </w:p>
    <w:p>
      <w:r>
        <w:rPr>
          <w:rFonts w:ascii="Arial" w:cs="Arial" w:eastAsia="Arial" w:hAnsi="Arial"/>
          <w:sz w:val="24"/>
          <w:szCs w:val="24"/>
        </w:rPr>
        <w:t xml:space="preserve">11 августа 2006 года №573</w:t>
      </w:r>
    </w:p>
    <w:p>
      <w:r>
        <w:rPr>
          <w:rFonts w:ascii="Arial" w:cs="Arial" w:eastAsia="Arial" w:hAnsi="Arial"/>
          <w:sz w:val="24"/>
          <w:szCs w:val="24"/>
        </w:rPr>
        <w:t xml:space="preserve">)</w:t>
      </w:r>
    </w:p>
    <w:p>
      <w:r>
        <w:rPr>
          <w:rFonts w:ascii="Arial" w:cs="Arial" w:eastAsia="Arial" w:hAnsi="Arial"/>
          <w:sz w:val="24"/>
          <w:szCs w:val="24"/>
        </w:rPr>
        <w:t xml:space="preserve">1. ВВЕДЕНИЕ</w:t>
      </w:r>
    </w:p>
    <w:p>
      <w:r>
        <w:rPr>
          <w:rFonts w:ascii="Arial" w:cs="Arial" w:eastAsia="Arial" w:hAnsi="Arial"/>
          <w:sz w:val="24"/>
          <w:szCs w:val="24"/>
        </w:rPr>
        <w:t xml:space="preserve">2. ОСНОВНЫЕ ЦЕЛИ И ПРИНЦИПЫ</w:t>
      </w:r>
    </w:p>
    <w:p>
      <w:r>
        <w:rPr>
          <w:rFonts w:ascii="Arial" w:cs="Arial" w:eastAsia="Arial" w:hAnsi="Arial"/>
          <w:sz w:val="24"/>
          <w:szCs w:val="24"/>
        </w:rPr>
        <w:t xml:space="preserve">3. СОСТОЯНИЕ РАЗВИТИЯ ИНФОРМАЦИОННО-КОММУНИКАЦИОННЫХ ТЕХНОЛОГИЙ</w:t>
      </w:r>
    </w:p>
    <w:p>
      <w:r>
        <w:rPr>
          <w:rFonts w:ascii="Arial" w:cs="Arial" w:eastAsia="Arial" w:hAnsi="Arial"/>
          <w:sz w:val="24"/>
          <w:szCs w:val="24"/>
        </w:rPr>
        <w:t xml:space="preserve">4. ПРОГРАММА И ЭТАПЫ РАЗВИТИЯ ИНФОРМАЦИОННО-КОММУНИКАЦИОННЫХ</w:t>
      </w:r>
    </w:p>
    <w:p>
      <w:r>
        <w:rPr>
          <w:rFonts w:ascii="Arial" w:cs="Arial" w:eastAsia="Arial" w:hAnsi="Arial"/>
          <w:sz w:val="24"/>
          <w:szCs w:val="24"/>
        </w:rPr>
        <w:t xml:space="preserve">ТЕХНОЛОГИЙ</w:t>
      </w:r>
    </w:p>
    <w:p>
      <w:r>
        <w:rPr>
          <w:rFonts w:ascii="Arial" w:cs="Arial" w:eastAsia="Arial" w:hAnsi="Arial"/>
          <w:sz w:val="24"/>
          <w:szCs w:val="24"/>
        </w:rPr>
        <w:t xml:space="preserve">5. ЗАКЛЮЧИТЕЛЬНЫЕ ПОЛОЖЕНИЯ</w:t>
      </w:r>
    </w:p>
    <w:p>
      <w:r>
        <w:rPr>
          <w:rFonts w:ascii="Arial" w:cs="Arial" w:eastAsia="Arial" w:hAnsi="Arial"/>
          <w:sz w:val="24"/>
          <w:szCs w:val="24"/>
        </w:rPr>
        <w:t xml:space="preserve">1. ВВЕДЕНИЕ      В настоящий момент происходит очередной этап технологической рево-люции - становление информационного общества.  Современные информацион-ные и коммуникационные технологии (далее - ИКТ) существенно  меняют  нетолько способы производства продуктов и виды услуг, но и проведение до-суга,  воспитание детей, реализацию гражданских прав. ИКТ оказывают ре-шающее  воздействие  на изменения,  происходящие в социальной структуреобщества, экономике, развитии институтов демократии.     Деятельность и  государства,  и  отдельно  личности во все большейстепени зависит от их информированности,  владения знаниями, от способ-ности эффективно использовать информацию.     Информация сегодня является ресурсом,  определяющим уровень разви-тия государства.  Переход общества к информационному обеспечит информа-тизация и поэтому об информатизации можно смело говорить, как о страте-гическом курсе общества.     Информационная революция выдвигает на первый план новую отрасль  -информационную   индустрию,   связанную   с  производством  техническихсредств,  методов, технологий для производства новых знаний. Важнейшимисоставляющими информационной индустрии становятся все виды информацион-ных технологий,  особенно телекоммуникации.  Современная информационнаятехнология  опирается  на  достижения  в области компьютерной техники исредств телекоммуникаций.     Информационная технология  -  процесс,  использующий  совокупностьсредств и методов сбора,  обработки и передачи данных (первичной инфор-мации)  для  получения  информации нового качества о состоянии объекта,процесса или явления.     Ясно, что  в  информационном обществе процесс компьютеризации дастлюдям доступ к надежным источникам информации,  избавит их от  рутиннойработы,  обеспечит высокий уровень автоматизации обработки информации впроизводственной и социальной сферах.  Движущей силой развития обществадолжно стать производство информационного, а не материального продукта.Материальный же продукт станет более информационноемким,  что  означаетувеличение доли инноваций, дизайна и маркетинга в его стоимости.     В информационном обществе изменяется не только производство,  но ивесь уклад жизни,  система ценностей, возрастает значимость культурногодосуга по отношению к материальным ценностям.  По сравнению с индустри-альным обществом,  где все направлено на производство и потребление то-варов, в информационном обществе производятся и потребляются интеллект,знания,  что  приводит к увеличению доли умственного труда.  От органовгосударственного управления и человека требуется  способность  к  твор-честву, возрастает спрос на знания.     Материальной и технологической базой информационного общества  яв-ляются  различного  рода  системы на базе компьютерной техники и компь-ютерных сетей, информационной технологии, телекоммуникационной связи.     В будущем прогнозируется превращение всего мирового пространства вединое компьютеризированное и информационное общество людей,  проживаю-щих в электронных квартирах и коттеджах.  Любое жилище оснащено всевоз-можными электронными приборами и устройствами. Деятельность людей будетсосредоточена  главным образом на обработке информации,  а материальноепроизводство и производство энергии будет возложено на машины.     По данным социологического исследования,  проведенного в США,  ужесейчас 27 млн. работающих могут осуществить свою деятельность, не выхо-дя из дома,  а 1/3 всех недавно зарегистрированных фирм основаны на ши-роком использовании самостоятельной занятости. В США к категории самос-тоятельно занятых были отнесены:  в 1980 г.  - 5,7 млн. человек, в 1989г. - 14,6 млн., а в 1995 г. - 20,7 млн. человек).     Основные черты информационного общества это:     - разрешение противоречия между информационной лавиной и  информа-ционным голодом, так называемая проблема информационного кризиса;     - приоритет информации по сравнению с другими ресурсами;     - информационная  экономика  является  главной формой развития об-щества;     - информационная  технология,  охватывая все сферы социальной дея-тельности государства и человека, приобретает глобальный характер;     - формирование  информационного единства всей человеческой цивили-зации.     Однако, кроме  положительных моментов,  возможны и опасные тенден-ции, связанные со все большим влиянием на общество средств массовой ин-формации,  неминуемым  вторжением  информационных  технологий в частнуюжизнь людей и организаций, трудностями адаптации к среде нового общест-ва. Существует опасность разрыва между "информационной элитой" (людьми,занимающимися разработкой информационных технологий) и потребителями.     В период  перехода  к информационному обществу необходимо подгото-вить человека к быстрому восприятию и обработке больших объемов  инфор-мации, овладению им современными средствами, методами и технологией ра-боты. Кроме того, новые условия работы порождают зависимость информиро-ванности  одного человека от информации,  приобретенной другими людьми.Поэтому уже недостаточно уметь самостоятельно осваивать  и  накапливатьинформацию,  а  надо  научиться  такой технологии работы с информацией,когда подготавливаются и принимаются решения  на  основе  коллективногознания.  Поэтому  человек должен иметь определенный уровень культуры пообращению с информацией.  Информационная культура - умение  целенаправ-ленно работать с информацией и использовать для ее получения, обработкии передачи компьютерную информационную технологию,  современные  техни-ческие средства и методы.     Для эффективного осуществления функций управления и свободной ори-ентации  в информационном потоке государство должно обладать информаци-онной культурой как одной из составляющих общей культуры.  Информацион-ная культура связана с социальной природой человека и общества. Она ха-рактеризует степень оснащенности страны  средствами  информатизации  и,являясь  продуктом интеллектуальных и творческих способностей человека,проявляется в следующих аспектах:     - прежде  всего должна быть определена стратегия развития информа-тизации страны;     - высокая  степень автоматизации управленческой деятельности орга-нов государственной власти всех уровней;     - возможность оперативного доступа в единое мировое информационноепространство;     - умение извлекать информацию из различных источников:  как из пе-риодической печати,  так и из электронных коммуникаций, представлять еев понятном виде и эффективно ее использовать;     - владение основами аналитической переработки информации;     - умение  ориентироваться  в особенностях информационных потоков всфере своей деятельности и т.д.     Неотъемлемой частью  информационной культуры являются знание новойинформационной технологии и умение ее применять как  для  автоматизациирутинных операций, так и в неординарных ситуациях, требующих нетрадици-онного творческого подхода.     В информационном  обществе  информационная  культура прививается сдетства,  сначала с помощью электронных игрушек, а затем с привлечениемперсонального компьютера.  Для ВУЗов социальным заказом информационногообщества следует считать  обеспечение  уровня  информационной  культурыстудента,  необходимой для работы в конкретной сфере деятельности. При-чем наряду с изучением теоретических дисциплин информационного  направ-ления много времени необходимо уделить компьютерным информационным тех-нологиям, являющимся базовыми составляющими будущей сферы деятельности.Качество  обучения должно определяться степенью закрепленных устойчивыхнавыков работы в среде базовых информационных  технологий  при  решениитиповых задач сферы деятельности.     В информационном обществе центр тяжести приходится на общественноепроизводство, где существенно повышаются требования к уровню подготовкивсех его участников.  Поэтому в программе информатизации следует особоевнимание уделить информатизации образования как направления, связанногос приобретением и развитием информационной культуры  человека.  Это,  всвою очередь,  ставит образование в положение "объекта" информации, гдетребуется так изменить содержание подготовки, чтобы обеспечить будущемуспециалисту  не  только общеобразовательные и профессиональные знания вобласти информатики,  но и необходимый уровень информационной культуры.Повсеместное  внедрение персонального компьютера во все сферы народногохозяйства,  новые его возможности по организации "дружественной"  прог-раммной среды,  ориентированной на пользователя, использование телеком-муникационной связи,  обеспечивающей новые условия работы специалистов,применение  информационных  технологий для самой разнообразной деятель-ности, постоянно растущая потребность в специалистах, способных ее осу-ществлять, ставят перед государством проблему по пересмотру всей систе-мы подготовки на современных технологических принципах.  В нашей странерешение этой проблемы находится на начальной стадии,  поэтому целесооб-разно учесть опыт наиболее развитых стран, где этот процесс уже получилзначительное развитие.     Таким образом, вытекают основные цели и принципы, которые подробноизложены во второй части Программы развития ИКТ (далее - Программа).     В третьей части изложено современное состояние развития ИКТ в Кыр-гызской Республике.     Четвертая часть содержит собственно Программу.     При подготовке Программы использованы материалы Национального сам-мита по Информационным технологиям,  состоявшегося 27-28  февраля  2001года в г.Бишкек, программные пункты речей Президента Кыргызской Респуб-лики А.А.Акаева, основные положения Концепции развития информатизации вКыргызской Республике,  результаты мониторинга, проведенного Министерс-твом транспорта и коммуникаций в рамках решения "Проблемы 2000 года"  иподготовки к разработке настоящей Программы.</w:t>
      </w:r>
    </w:p>
    <w:p>
      <w:r>
        <w:rPr>
          <w:rFonts w:ascii="Arial" w:cs="Arial" w:eastAsia="Arial" w:hAnsi="Arial"/>
          <w:sz w:val="24"/>
          <w:szCs w:val="24"/>
        </w:rPr>
        <w:t xml:space="preserve">2. ОСНОВНЫЕ ЦЕЛИ И ПРИНЦИПЫ      Информатизация общества предполагает:     - создание правовых,  экономических, технологических, социальных ипрофессионально-образовательных условий для того, чтобы необходимая длярешения социальных и личных проблем информация была  доступна  в  любоевремя, в любой точке, любому потенциальному пользователю;     - создание аппаратных и программных средств,  телекоммуникационныхсистем,  обеспечивающих формирование информационных ресурсов и доступ кним,  включая хранение, переработку, преобразование и передачу информа-ции и знаний;     - обеспечение индустриально-технологической базы для  производствав  рамках  государственного и международного распределения труда нацио-нальных конкурентоспособных технических средств,  информационных техно-логий и ресурсов;     - обеспечение первоочередного развития структур,  институтов и ме-ханизмов, прежде всего в науке и образовании, гарантирующих опережающее(по сравнению с другими сферами политической,  экономической и социаль-ной деятельности) производство информации и знаний;     - разработку и реализацию организационно-методологических основ  ипрограмм последовательного,  целенаправленного и эффективного внедренияинформационных технологий в сферу управления,  материального производс-тва, образования, науки, культуры, социального обеспечения и обслужива-ния населения;     - сопровождение  процесса  информатизации  общества исследованиямисоциологических,  психологических, медико-биологических, педагогическихи других социальных аспектов информатизации и компьютеризации.     Государственная политика направлена на создание в Кыргызской  Рес-публике единого информационного пространства, представляющего собой со-вокупность баз и банков данных,  технологий их ведения и использования,информационно-телекоммуникационных  систем и сетей,  функционирующих наоснове единых принципов и по общим правилам,  обеспечивающим информаци-онное  взаимодействие организаций и граждан,  а также удовлетворение ихинформационных потребностей.     Интегрированная информационная среда,  как основа единого информа-ционного пространства республики,  включает в  себя  следующие  главныекомпоненты:     - телекоммуникационную среду;     - информационные ресурсы,  информационные системы и механизмы пре-доставления услуг на их основе;     - организационную инфраструктуру,  обеспечивающую функционированиеи развитие информационной среды;     - систему подготовки и переподготовки специалистов и пользователейинформационной среды.     Интегрированная информационная  среда  Кыргызской Республики расс-матривается как комплекс взаимоувязанных и  взаимодействующих  отрасле-вых,  корпоративных и проблемно-ориентированных информационных сред,  втом числе:     - органов государственной власти и местного самоуправления;     - социальной,  индивидуально-бытовой и правовой сферы (наука, выс-шая школа, образование, культура, средства массовой информации, здраво-охранение,  социальное  обеспечение,  занятость,   жилищно-коммунальныеслужбы, юридические консультации и т.д.);     - сферы производства и производственной  инфраструктуры  (сельскоехозяйство,  промышленность, энергетика, связь, транспорт, строительствои т.д.);     - сферы рыночной инфраструктуры (банки, фонды и т.д.).               2.1. Основные цели и задачи информатизации      Главной целью информатизации является наиболее полное удовлетворе-ние информационных потребностей общества во всех  сферах  деятельности,улучшение условий жизни населения, повышение эффективности общественно-го производства на основе внедрения современных средств  вычислительнойтехники, телекоммуникаций и информационных технологий.     Информационная отрасль может и должна  стать  одной  из  ключевых,жизненно  важных  сфер,  определяющей долгосрочные перспективы развитияреспублики.     Информатизация и  создание информационной индустрии является однимиз важнейших способов реализации интеллектуального потенциала - главно-го ресурса Кыргызской Республики.     Программа рассматривается как важнейший механизм интеграции и  ко-ординации различных программ,  подпрограмм и отдельных проектов в сфереинформационной индустрии и создания интегрированной информационной сре-ды республики,  реализуемых за счет различных источников финансирования(республиканских,  отраслевых, региональных, корпоративных и т.д.). Ко-ординатором исполнения программы должно являться Министерство транспор-та и коммуникаций.     Основные задачи,  которые необходимо решить для достижения главнойцели информатизации, включают:     - формирование и осуществление единой научно-технической и промыш-ленной политики в сфере информатизации с учетом  современного  мировогоуровня развития информационных технологий, определение стратегии и так-тики развития информационно-телекоммуникационной сферы, создание и раз-витие инфраструктуры управления процессами информатизации;     - разработку и реализацию механизмов кредитно-финансовой, инвести-ционной и инновационной политики;     - разработку системных проектов корпоративных,  отраслевых и проб-лемно-ориентированных информационных сред в составе интегрированной ин-формационной среды, в т.ч. информационных сред:     органов государственной власти и местного самоуправления;     социальной, индивидуально-бытовой и правовой сферы (наука, образо-вание,  культура,  средства массовой информации, здравоохранение, соци-альная защита, занятость, жилищно-коммунальные службы, юридические кон-сультации и т.д.);     сферы производства и производственной инфраструктуры (сельское хо-зяйство,  промышленность, энергетика, связь, транспорт, строительство ит.д.);     сферы рыночной инфраструктуры (банки, фонды и т.д.);     - создание условий информационной безопасности и защиты данных какважнейшего  фактора  интеграции  корпоративных,  отраслевых  и предмет-но-проблемных информационных сред в единое информационное пространство,в т.ч.:     решение организационно-правовых и технических вопросов  информаци-онной  безопасности и комплексной защиты данных в информационных систе-мах;     совершенствование технологий  защиты  информации и решение проблеминформационной безопасности в существующих и проектируемых информацион-ных комплексах и системах;     разработку проектов законодательных и иных нормативных и  правовыхактов Кыргызской Республики по вопросам развития информационно-коммуни-кационных технологий;     разработку системно-технических предложений по созданию информаци-онных систем и сетей телекоммуникаций,  обоснование и разработка  стан-дартов  по  информационному взаимодействию между субъектами единого ин-формационного пространства;     организацию проведения  государственной  экспертизы информационныхсистем и сетей, баз и банков данных (кроме специальных и защищенных), атакже обеспечение государственного контроля за их созданием и использо-ванием;     определение основных направлений тарифной и налоговой политики от-носительно информационной индустрии;     разработку и  реализацию  предложений  по обеспечению единой госу-дарственной политики сертификации средств, систем и лицензирования дея-тельности в сфере информатизации;     реорганизацию системы подготовки и переподготовки специалистов;     развитие инфраструктуры  и  проведение  научно-исследовательских иопытно-конструкторских работ в области компьютеризации,  цифровых теле-коммуникационных,  информационных  технологий и создания информационныхресурсов;     развитие международных и централизацию межрегиональных связей.                     2.2. Основные принципы и задачи                      информационного наполнения      Удовлетворение информационной потребности решающим образом зависитот информационного наполнения и эффективного использования телекоммуни-кационной среды для транспортировки информации.  Оно определяется орга-низацией, содержанием и использованием информационных ресурсов для ока-зания разнообразных услуг с выполнением требований  по  безопасности  иэффективному  взаимодействию  между  субъектами единого информационногопространства.     Применительно к  информационному наполнению приоритетными целями изадачами развития являются:     - формирование и защита государственных информационных ресурсов;     - создание необходимых условий для повышения эффективности  и  ка-чества  информационного обеспечения принимаемых решений по стратегичес-ким и оперативным задачам социального и экономического развития,  в томчисле в интересах безопасности и обороноспособности государства;     - обеспечение полноты,  точности,  достоверности и своевременностипредоставления информации органам управления всех уровней,  юридическими физическим лицам независимо от их территориального размещения;     - интеграция  информационных  ресурсов различных сфер деятельностигосударства и общества, областных органов власти и реализация доступа кним;     - применение типовых,  эффективных средств и методов защиты инфор-мации в едином информационном пространстве, обеспечивающих национальнуюинформационную безопасность, а также защиту прав юридических и физичес-ких  лиц  в  условиях территориально-распределенного сбора,  обработки,хранения и выдачи информации;     - совместимость,  взаимодействие  ведомственных  и территориальныхинформационных систем (на всех уровнях управления) на базе  современныхтиповых информационных технологий,  международных стандартов, республи-канской системы классификации и кодирования информации,  форм представ-ления информационных ресурсов;     - обеспечение согласованности решений, принимаемых органами властивсех уровней;     - создание проблемно-ориентированных и корпоративных систем форми-рования,  распространения  и рационального использования информационныхресурсов в едином информационном пространстве  Кыргызстана  и  мировогосообщества;     - повышение деловой активности граждан и развитие малого  предпри-нимательства  путем обеспечения доступа к социально-экономической и об-щественно-политической информации, а также к информационным фондам сфернауки, образования, культуры и т.д.;     - развитие механизма предоставления информационных услуг  и  рынкаинформационных продуктов;     - развитие системы государственной статистики в качестве важнейше-го  фактора удовлетворения потребностей органов исполнительной власти вобъективной информации о социально-экономическом развитии республики  иее административно-территориальных единиц;     - развитие сети малого предпринимательства по оказанию  интегриро-ванных инфокоммуникационных услуг в отдаленных и сельских районах.              2.3. Основные принципы и задачи формирования                      телекоммуникационной среды      Телекоммуникационная среда служит для транспортировки  информации,в  том числе звука и изображений.  Она должна адекватно соответствоватьпотребностям,  способствовать рациональной организации  и  обеспечиватьэффективное управление информационными потоками.  Развитие существующихи создание новых телекоммуникационных сетей Кыргызской Республики долж-но обеспечивать возможность их функционирования в рамках единого инфор-мационного пространства.  Для  этого  необходимо  соблюдение  следующихпринципов:     - являясь составной частью государственной и мировой сети телеком-муникаций,  сеть  Кыргызской Республики должна развиваться и совершенс-твоваться в строгом соответствии  с  документами  Международного  союзаэлектросвязи и национальными интересами;     - общее направление развития телекоммуникаций должно  соответство-вать  общепринятой  технологии цифровой сети интегрального обслуживания(ЦСИО);     - телекоммуникационная инфраструктура должна развиваться, дополняяи развивая возможности существующих телекоммуникационных ресурсов;     - в  качестве стратегического подхода к внедрению новых технологийна телекоммуникационных сетях использовать метод,  основанный на созда-нии опытных зон с последующим их расширением;     - обеспечение безопасности телекоммуникационной  среды  на  основекомплекса алгоритмических и организационно-технических мер и средств.     Деятельность в сфере телекоммуникаций должна осуществляться на ос-нове:     - равенства прав физических и юридических лиц  на  деятельность  всфере связи и использовании ее результатов;     - сочетания интересов государства, отдельных ее субъектов, а такжеструктур, предоставляющих услуги связи;     - свободы передачи сообщений по сетям и средствам электросвязи  навсей территории Кыргызской Республики, ее регионов и других стран;     - соблюдения интересов всех пользователей систем телекоммуникаций;     - развития  предпринимательской деятельности и ограничения монопо-лизма в условиях существования различных форм собственности на  сети  исредства связи,  в том числе путем учреждения муниципальных и областныхсетей связи;     - внедрения мировых достижений в области связи,  привлечения и ис-пользования иностранных материальных и финансовых  ресурсов,  передовойзарубежной техники и управленческого опыта;     - содействия расширению международного сотрудничества  и  развитиювсемирной связи.     Решение задач информатизации  предъявляет  к  телекоммуникационнымсетям следующие требования:     - дальнейшее расширение состава и повышение качества  традиционныхуслуг связи;     - внедрение и развитие  новых  инфокоммуникационных  служб,  такихкак: электронная почта, телефакс и др.;     - интеграция всех существующих сетей связи и служб в единую  теле-коммуникационную  среду  на  базе  шаровых методов передачи и обработкисигналов;     - создание выделенных и наложенных государственных, областных, ве-домственных,  банковских и других цифровых сетей с интеграцией обслужи-вания;     - взаимный обмен информацией между информационными системами и се-тями Кыргызской Республики, ее регионов и мирового сообществ;     - предоставление пользователям широкополосных услуг  для  передачиаудиовизуальной, текстовой и другой информации.     Безопасность в телекоммуникационной сети является одной из состав-ляющих  национальной  безопасности  Кыргызской  Республики и вопросы ееобеспечения должны рассматриваться,  решаться и контролироваться на го-сударственном уровне. При этом необходимо обеспечение защиты от следую-щих факторов:     - комплексного воздействия,  направленного на нарушение функциони-рования - непосредственно телекоммуникационной среды;     - несанкционированного  доступа  к  технологической  (служебной) ииной информации, связанной с работой сети;     - разрушения встроенных средств защиты.     Основой инфраструктуры сетевого сервиса являются:     - первичная сеть, обеспечивающая услуги по предоставлению выделен-ных магистральных каналов связи;     - служба базового телекоммуникационного сервиса,  включающая обес-печение узлов маршрутизации данных и коммутации сообщений;     - служба конечного пользователя, реализуемая с помощью стандартно-го программного обеспечения и связного оборудования.                     2.4. Основные принципы развития                         услуг сети "Интернет"      В последние  годы интенсивно растет спрос на услуги документальнойэлектросвязи и информационные услуги,  предоставляемые с использованиемсетей  передачи данных и телематических служб.  Современные технологии,используемые операторами (провайдерами) сети  "Интернет",  обеспечиваютширокий набор услуг - электронная почта,  передача факсимильных и голо-совых сообщений,  телеконференции, передача файлов, работа с удаленнымибазами  данных в реальном масштабе времени,  передача данных и передачалюбой информации, представленной в цифровом виде.     Специфика работы пользователей в сети "Интернет" (диалоговый режимработы с базами данных в реальном масштабе времени, обращения к поиско-вым  системам,  большие объемы передаваемой информации при относительнонебольших скоростях передачи данных) требует длительного присутствия  всети. Следствием этого является значительная и детерминированная по тя-готению нагрузка на станции коммутации и пучки межстанционных  соедини-тельных линий.     Важным и негативным для пользователей сети "Интернет" аспектом ис-пользования телефонной сети является тот факт, что в большинстве случа-ев,  из-за наличия на сети устаревшего  оборудования,  предназначенноготолько для передачи речи,  коммутируемые телефонные каналы по своим ха-рактеристикам не могут обеспечить высокоскоростную,  качественную и на-дежную передачу данных.     Необходима реализация таких мероприятий, благодаря которым провай-деры  и пользователи сети "Интернет" будут заинтересованы в организациисвоей работы таким образом, чтобы не возникала угроза перегрузок на те-лефонной сети, при этом в реализации мероприятий должны участвовать какоператоры связи,  так и провайдеры "Интернет" вне зависимости  от  формсобственности.     В техническом направлении главными следует считать такие  решения,которые  в принципе исключают существующую сейчас опасность перегрузки.Можно указать на два основных варианта таких решений.  Первый  вариант,более  долгосрочный  и дорогой,  - это переоснащение телефонной сети наоснове использования, например, технологии ISDN с учетом при проектиро-вании объемов и направленности трафика передачи данных.  Второй вариант- организация обхода существующих коммутационных узлов и межузловых со-единительных линий для трафика сети "Интернет".     Как один из способов регулирования нагрузки  необходимо  использо-вать нормирование параметров качества доступа пользователей к сети "Ин-тернет" через телефонную сеть.  Исходя из необходимости снижения допол-нительной нагрузки на местную телефонную сеть,  следует контролировать,как минимум,  два параметра - вероятность отказа в обслуживании вызовови эффективную скорость передачи данных.  Нормирование первого параметранеобходимо для того,  чтобы свести к минимуму  паразитную  нагрузку  отповторных  вызовов,  второго параметра - чтобы уменьшить время передачиинформации.     Одним из мероприятий,  представляющим собой экономический механизмзащиты местных телефонных сетей от перегрузок,  создаваемых источникамиинтенсивного абонентского трафика, является система повременной оплаты.     Важным вопросом,  связанным с качеством предоставляемых услуг и  снагрузкой  на  местные  телефонные сети,  является организация пропускавнутрисетевого и межсетевого, в том числе, междугородного и международ-ного трафика сети "Интернет".     Необходимо проводить работы по созданию в Кыргызской Республике набазе  цифровых  магистральных  систем сети связи общего пользования ма-гистральной мультипротокольной сети для пропуска трафика  сети  "Интер-нет"  и по открытию международных шлюзов в сети ведущих провайдеров Ев-ропы и США.  Реализация этой программы позволит интернет-провайдерам  сминимальными  затратами обеспечивать для своих пользователей качествен-ный доступ как зарубежным,  так и к отечественным ресурсам сети "Интер-нет".     В последнее время на сети "Интернет" появились технические  средс-тва,  позволяющие  посредством  пакетной  передачи  данных осуществлятьдвухстороннюю голосовую связь в интерактивном  режиме  (так  называемая"Интернет  телефония").  В настоящее время не определен порядок предос-тавления услуги "Интернет телефония", включая вопросы пропуска трафика,что препятствует контролю за предоставлением этой услуги,  в том числе,в части технических мероприятий по обеспечению требований COPM.     Сегодня, с учетом специфики развития сети "Интернет",  назрела не-обходимость совершенствования нормативной базы,  в первую  очередь,  повопросам взаимодействия с телефонной сетью общего пользования. При этомрегулирование деятельности интернет-провайдеров должно  осуществляться,исходя как из интересов их пользователей,  так и интересов операторов иабонентов телефонной сети общего пользования, ресурсы которой использу-ются при предоставлении услуг сети "Интернет".     Наряду с ростом спроса на разнообразные услуги электросвязи,  пре-доставляемые российскими интернет-провайдерами, одной из важнейших тен-денций развития сети "Интернет" является увеличение потребностей в дос-тупе  через  сеть  "Интернет" к русскоязычным информационным ресурсам иувеличение количества отечественных поставщиков  информационных  услуг.На конец 2000 г.  количество web-site (баз данных), находящихся на кыр-гызских информационных серверах сети "Интернет" составляло  около  800.Эти  базы  данных  охватывает широкий тематический спектр - справочную,финансовую, правовую, рекламную, культурно-образовательную, научно-тех-ническую,  развлекательную  и  другую информацию.  Владельцами этих базданных являются как организации,  в том числе и государственные органы,так и частные лица.  Предоставление информационных услуг осуществляетсякак на платной,  так и на безвозмездной основе. Сегодняшнее состояние исложившееся положение с разработкой нормативно-правовой базы, регулиру-ющей применительно к сети "Интернет" вопросы использования информацион-ных ресурсов не отвечают требованиям.     Необходимо считать одной из главных задач Правительства КыргызскойРеспублики  всестороннее  содействие  развитию сети "Интернет" с учетомсоблюдения баланса интересов операторов телефонной сети общего  пользо-вания и интернет-провайдеров, расширения номенклатуры и качества услуг,в том числе расширение информационных услуг,  внедрения мер  по  защитеинформации  от  несанкционированного  доступа,  обеспечения  требованийCOPM.</w:t>
      </w:r>
    </w:p>
    <w:p>
      <w:r>
        <w:rPr>
          <w:rFonts w:ascii="Arial" w:cs="Arial" w:eastAsia="Arial" w:hAnsi="Arial"/>
          <w:sz w:val="24"/>
          <w:szCs w:val="24"/>
        </w:rPr>
        <w:t xml:space="preserve">3. СОСТОЯНИЕ РАЗВИТИЯ               ИНФОРМАЦИОННО-КОММУНИКАЦИОННЫХ ТЕХНОЛОГИЙ      Уровень информатизации  кыргызского общества по сравнению с разви-тыми странами Запада составляет лишь 5-7,5 процента.  Парк вычислитель-ных  машин в сфере государственного управления по состоянию на 1 января2001 года по данным Министерства транспорта и  коммуникаций  КыргызскойРеспублики  составлял около 5 тысяч единиц,  но 6%  - устаревшие моделиперсональных электронно-вычислительных машин (ПЭВМ) типа IBM РС  286  иим подобные,  8%  - 386,  26%  - 486 типов, 60% - современные ПЭВМ типа"Pentium".     Составной частью стратегических ресурсов страны и одновременно на-циональной инфраструктуры являются государственные  информационные  ре-сурсы. За последнее время были созданы такие государственные информаци-онные ресурсы: базы данных "Законодательные и нормативные акты Кыргызс-кой Республики", "Налоги Кыргызской Республики" (внесено около 10 тысячдокументов), "Ресурсы Кыргызской Республики" (постоянно актуализируетсяинформация о 260 тысячах предприятий и организаций Кыргызской Республи-ки),  "Единый государственный реестр предприятий и организаций Кыргызс-кой Республики" (внесены с присвоением уникального кода более 600 тысячсубъектов хозяйственной деятельности) и другие.     Во всех министерствах,  государственных комитетах и административ-ных ведомствах уже существуют или создаются электронные  информационныересурсы, в которых заинтересованы органы исполнительной и законодатель-ной власти.  Неопределенность правовой и финансово-экономической  основдеятельности  разных субъектов в сфере информатизации приводит к инфор-мационному монополизму управленческих и коммерческих структур на откры-тые  информационные ресурсы общего пользования,  обесценивание товарнойстоимости информационных ресурсов государства, а также ограничение пра-ва на использование информационных ресурсов государства для большинстваграждан.     Наиболее распространенной  операционной средой для компьютеров ос-таются старые версии MSDOS и Windows 3.x.  Увеличение количества потре-бителей,  применяющих современные операционные системы Windows 98, Win-dows 2000 и Windows NT,  которые дают возможность работать в компьютер-ных сетях, идет очень медленно и составляет 10-15 процентов.     Медленно идет переориентация пользователей на современные  инстру-ментальные  средства создания информационных систем,  баз и банков дан-ных,  таких как Oracle,  Informix,  Sybase и т. п., преимущественно ис-пользуются устаревшие средства типа Clipper, FoxPro и другие. На низкомуровне находится "вооруженность" разработчиков соответствующими инстру-ментально-технологическими   средствами  поддержки  инженерии  созданиясложных, распределенных прикладных компьютерных систем.     В государстве создается,  разрабатывается или планируется разрабо-тать несколько ведомственных и  межведомственных  систем:  Министерстватранспорта и коммуникаций Кыргызской Республики,  Министерства финансовКыргызской Республики,  Министерства образования и культуры  КыргызскойРеспублики,  Министерства здравоохранения Кыргызской Республики, Нацио-нального статистического комитета Кыргызской Республики  энергетическойотрасли и некоторых других министерств, государственных комитетов и ад-министративных ведомств Кыргызской Республики. Но есть и такие, которыене имеют серьезной автоматизированной системы.     Большинство корпоративных автоматизированных систем  являются  от-личными с точки зрения как аппаратного, так и программного обеспечения.Особенно это касается прикладных задач.  Поэтому в данное время обеспе-чение  взаимообмена  между  органами государственной власти оперативнойинформацией ввиду ее неструктурированности и несогласованности форматовявляется  довольно сложной проблемой.  Общая информация преимущественнопоступает в неформализованном виде,  в различных физических формах  (отэлектронных сводок до печатных изданий).     Все это обусловливается, в частности, медленным освоением перспек-тивных  информационных  технологий (далее - ИТ),  к тому же осложненнымввиду недостаточности и неполноты системы гармонизованных с международ-ными  стандартами в сфере информатизации,  из-за чего резко уменьшаетсяконкурентоспособность отечественных технических и программных продуктовна мировом рынке. Ныне в Кыргызской Республике количество стандартов поИТ составляет менее 1-го  процента  общего  количества  государственныхстандартов,  в то время как в других странах эта доля превышает 10 про-центов. К тому же темпы развития международной стандартизации в областиИТ  являются  опережающими относительно других отраслей и ежегодно воз-растают на 10-15 процентов. На сегодняшний день международной организа-цией  по стандартизации (ISO) разработано и принято более 1400 междуна-родных стандартов по ИТ,  столько же разрабатывается.  А  в  КыргызскойРеспублике  за период с 1992 по 1997 годы разработано и внедрено лишь 2государственных стандарта по ИТ, преимущественно терминологических. Та-кую  негативную  тенденцию отставания Кыргызской Республики от междуна-родного уровня развития стандартизации  в  сфере  информатизации  нужноисправлять.     В Кыргызской Республике осуществлялись определенные мероприятия покомплексной автоматизации, электронизации, компьютеризации в производс-твенных и непроизводственных сферах:  развивалась сеть предприятий при-боростроения и электронной промышленности (они есть практически во всехкрупных промышленных центрах),  значительное количество организаций за-нимается разработкой программных продуктов, существуют специализирован-ные научно-исследовательские институты,  проектно-конструкторские бюро.Действует  система  сервисных  предприятий,  которые являются составнойчастью информационной инфраструктуры, но ее возможности ограничены.     Проекты информатизации разрабатывались во многих отраслях и терри-ториальных звеньях по фундаментальным и прикладным программам.  Все этипрограммы выполнялись в условиях ограниченных финансовых ресурсов, раз-розненно,  без соблюдения единой государственной научно-технической по-литики  и координации,  привлечения надлежащим образом к функциональнымзадачам соответствующих органов управления,  в частности регионами, чтоповлекло значительные социально-экономические, моральные и другие убыт-ки.     Информация - важный ресурс социально-экономического развития госу-дарства.  Степень владения социальной,  экономической, научной и техни-ческой  информацией,  способность  их своевременного анализа и прогнозаопределяет возможности эффективного управления государством.     Лучшие политические  решения  требуют  лучшей информации и лучшегокачества информации. Мир вступает в информационную эру и для интеграциив  мировое экономическое пространство жизненно необходимо владение сов-ременными и перспективными средствами и технологиями информатизации.     Доступность и  открытость  информации для общества также важны дляуглубления процессов демократизации нашей  республики.  Даже  частичнаяинформированность  общества  о  деятельности властных структур вызываетотношения доверия к власти. Открытость располагает к себе.     Развитие информационных услуг для широких социальных слоев общест-ва,  для властных структур в целях более эффективного управления  госу-дарством невозможно без развития информационных систем и информационныхресурсов.  Уровень развития информационных систем на базе  компьютерныхтехнологий определяет уровень развития общества в целом.     Обязанностью Правительства Кыргызской Республики является установ-ление политики и стратегии развития информационных ресурсов и продвиже-ние использования информационных систем в целях более эффективной  дея-тельности  государственных  служб.  Информационные  технологии являютсяважным инструментом сотрудничества между властью и народом,  между Пра-вительством Кыргызской Республики и его агентами.     Президент Кыргызской Республики,  А.Акаев,  будучи ученым,  хорошопонимающим  роль  и значение информации в современном обществе,  всегдауделяет исключительное внимание созданию в стране  информационной  инф-раструктуры. За эти годы сделано немало.     Уже созданы и функционируют вычислительные и информационные  цент-ры, службы и подразделения сбора, обработки и хранения информации, базыданных,  программные средства и комплексы,  службы поставки,  ремонта иобслуживания средств вычислительной техники, системы подготовки кадров.     Министерства, государственные комитеты и административные  ведомс-тва  и  организации  осуществляют работы по формированию информационныхресурсов и построения корпоративных сетей.     Появились коммерческие структуры, предоставляющие различные инфор-мационные продукты и услуги.     В структуре информационной техники в Кыргызстане представлена про-дукция многих ведущих производителей компьютерного и телекоммуникацион-ного оборудования.  Поставку компьютерной техники осуществляют более 10местных фирм, некоторые из которых организовали также сборку персональ-ных компьютеров в незначительных количествах.     В январе 1997 года Президент Кыргызской Республики А.Акаев  высту-пил  на  Всемирном экономическом форуме в Давосе с докладом "Кыргызстанвыбирает информационное общество",  который имел успех и вызвал широкийрезонанс среди участников форума.     По его же инициативе в апреле 1997 года создана Комиссия по инфор-матизации при Президенте Кыргызской Республики,  основными задачами ко-торой является определение политики информатизации, координация и конт-роль министерств, государственных комитетов и административных ведомствв сфере информатизации.  По проекту ПРООН KYR 98/05 к системе электрон-ной  почты  для информационного взаимодействия подключены все государс-твенные структуры управления и имеют доступ в  глобальную  компьютернуюсеть "Интернет" (пока довольно ограниченный).     В нынешней ситуации неприглядно выглядит состояние развития  новыхинформационных технологий. Различные государственные ведомства и учреж-дения,  агентства и корпорации используют не унифицированные,  а  свои,часто кустарные, технологии. Это приводит к колоссальным потерям техно-логических возможностей и государственных средств. В частности, при по-лучении  инвестиций  и  построении ведомственных информационных систем,при формировании информационных ресурсов  из-за  отсутствия  механизмоввлияния  на  оценку проектов и межведомственной координации допускаетсянеоправданное дублирование и разброс оценок одних и тех же средств  ин-форматизации. При этом используются государственные средства.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13  марта2001  года  №  90  "О Министерстве транспорта и коммуникаций КыргызскойРеспублики",  Законом Кыргызской Республики</w:t>
      </w:r>
    </w:p>
    <w:p>
      <w:r>
        <w:rPr>
          <w:rFonts w:ascii="Arial" w:cs="Arial" w:eastAsia="Arial" w:hAnsi="Arial"/>
          <w:sz w:val="24"/>
          <w:szCs w:val="24"/>
        </w:rPr>
        <w:t xml:space="preserve">"Об информатизации"</w:t>
      </w:r>
    </w:p>
    <w:p>
      <w:r>
        <w:rPr>
          <w:rFonts w:ascii="Arial" w:cs="Arial" w:eastAsia="Arial" w:hAnsi="Arial"/>
          <w:sz w:val="24"/>
          <w:szCs w:val="24"/>
        </w:rPr>
        <w:t xml:space="preserve">Минис-терство  транспорта  и  коммуникаций  Кыргызской  Республики определеноцентральным органом государственного  управления  и  регулирования  дляосуществления исполнительно-распорядительных функций в области информа-тизации и проведения единой политики Правительства Кыргызской Республи-ки в данной сфере.  Однако существующее положение дел в структуре госу-дарственного управления не позволяют Министерству транспорта и коммуни-каций Кыргызской Республики,  призванному проводить в жизнь идеи, зало-женные в "Концепции развития информатизации в Кыргызской Республике"  вполной мере использовать свой творческий и интеллектуальный потенциал идостаточно оснащенную компьютерной и организационной  техникой  матери-ально-техническую базу.     В последние годы возникла острая необходимость оснащения субъектовформирующегося  рынка  современными  средствами связи,  обеспечивающимибыстрое реагирование на изменение конъюнктуры.  Стало очевидным также ито,  что  для  информационной поддержки регулирования экономики в новыхусловиях требуется опережающее развитие  телекоммуникационной  инфраст-руктуры, ее полномасштабное вхождение во всемирную информационную сеть.     В Кыргызстане завершен Первый телекоммуникационный проект, которыйдолжен  дать  мощный  импульс интеграции в информационное пространство.Целью реализации проекта является выход Кыргызстана в мировые  телеком-муникационные  сети и развитие внутренних телекоммуникаций по современ-ным технологиям.     Для реализации  выхода  в  глобальные сети в декабре 1996 года былвведен в эксплуатацию наземный спутниковый комплекс стандарта "А", бла-годаря которому теперь есть возможность прямого доступа в мировую теле-коммуникационную сеть по 8 направлениям с такими странами,  как: Герма-ния, Англия, Япония, Китай и Индия. Этот факт имеет глубоко символичес-кое значение. Если в эпоху Великого шелкового пути, главным товаром былшелк  и  культурные достижения народов Востока,  то сейчас этим товаромявляется информация.  В республике реализуется  проект  Государственнойкомпьютерной сети (далее - ГКС) на основе Государственной автоматизиро-ванной системы "Шайлоо" (далее - ГАС "Шайлоо"),  Информационной СистемыГосударственного Управления (далее - ИСГУ) и Первого Телекоммуникацион-ного Проекта.  Дальнейшее совершенствование ГКС позволит создать инфор-мационную  инфраструктуру  республики и обеспечить доступ органам госу-дарственного управления, учреждениям науки и мировым информационным ре-сурсам.     В данное время в Кыргызстане пользуются услугами  сети  "Интернет"около 10000 человек.  Для страны, которая буквально вчера начала делатьпервые шаги в данной области - это немало. "Общение" с сетью "Интернет"стало обычным делом для многих студентов и даже школьников. С развитиемГКС резко увеличится количество людей,  желающих получить доступ к меж-дународным образовательным программам и информационным источникам черезсеть "Интернет".     По проекту TACIS EDKY R-9501 "Усиление проводимых реформ государс-твенной службы в Кыргызстане" во всех областных  государственных  адми-нистрациях  установлены  современные  высокопроизводительные компьютерыдля создания системы учета кадров государственных служащих. Центральнаябаза  данных всех кадров государственных служащих находится на головномсервере, находящемся в Доме Правительства Кыргызской Республики.     Кроме того,  Кыргызская  Республика участвует в ряде международныхпрограмм информатизации.  В частности, в Программе создания автоматизи-рованной системы информационного обмена между государствами СНГ (АСИО -СНГ) в рамках Концепции формирования информационного  пространства  СНГ(утвержден Советом глав правительств СНГ 25 ноября 1998 года),  в Прог-рамме создания сети информационно-маркетинговых центров  стран-участницРСС  на  базе  сети "Интернет",  в</w:t>
      </w:r>
    </w:p>
    <w:p>
      <w:r>
        <w:rPr>
          <w:rFonts w:ascii="Arial" w:cs="Arial" w:eastAsia="Arial" w:hAnsi="Arial"/>
          <w:sz w:val="24"/>
          <w:szCs w:val="24"/>
        </w:rPr>
        <w:t xml:space="preserve">Договоре</w:t>
      </w:r>
    </w:p>
    <w:p>
      <w:r>
        <w:rPr>
          <w:rFonts w:ascii="Arial" w:cs="Arial" w:eastAsia="Arial" w:hAnsi="Arial"/>
          <w:sz w:val="24"/>
          <w:szCs w:val="24"/>
        </w:rPr>
        <w:t xml:space="preserve">о Таможенном союзе и Единомэкономическом пространстве от 26 февраля 1999 года.     Несмотря на наличие многих документов, они носят фрагментарный ха-рактер без внутренней взаимосвязи на основе единой  методологии.  Такженет обратной связи для контроля и коррекции.     Реальным шагом развития  информатизации  в  Кыргызской  Республикеявилась реализация программы, осуществленной совместно с проектом ПРООН"Укрепление общественного управления и реформы государственного  управ-ления" KYR/98/005.            3.1. Секторальный обзор состояния информатизации      3.1.1. Состояние развития ИКТ в образовании      В секторе образования Кыргызстана готовность к сетевому миру можнооценить весьма неоднозначно.  Имеются значительные различия  как  междуготовностью  школьного  и вузовского уровней образования,  так и весьмазначительные отличия в  региональном  аспекте  (особенно  в  подсекторешкольного  образования)  и  между  отдельными учебными заведениями всехуровней образования.     В то время как некоторые школы оснащены современными компьютернымиклассами,  более половины из них не имеют компьютеров совсем.  Но  дажешколы,  имеющие современные компьютерные классы, имеют их в недостаточ-ном количестве, чтобы обеспечить свободный доступ всех учеников школы.     Лишь незначительное  количество  школ  имеют доступ к сети "Интер-нет".  В основном они сосредоточены в г.Бишкеке.  За пределами  столицыподключение к сети "Интернет" ограничено отсутствием заинтересованностиИнтернет-провайдеров в предоставлении своих услуг в регионах.     На сегодняшний день состояние инфраструктуры и использование ИКТ всекторе образования (2000 школ с 1 млн.  100 тыс.  учащимися и около 50вузов с 188,2 тыс. студентов) характеризуется следующими показателями:     около 15% из 1980 школ оснащены современными компьютерными класса-ми (в 1996 году этот показатель составлял 6%);     в системе школьного образования 1 компьютер приходится на 330 уче-ников (в 1996 году этот показатель составлял 606);     степень подключения общеобразовательных  школ  к  сети  "Интернет"весьма низкая и составляет 1-1,5%  от общего количества школ (в 1996 г.полностью отсутствовал);     практически все вузы имеют современные компьютерные классы;     в системе высшего образования один компьютер приходится на 37 сту-дентов (или 20 студентов очного обучения). При этом число очных студен-тов на один компьютер колеблется в различных вузах в пределах от  4  до73,  т.е.  отличается более чем на порядок (в 1996 году этот показательсоставлял 54 студента на компьютер);     к сети  "Интернет"  подключены или находятся на стадии подключенияпрактически все вузы,  но интенсивность использования  сети  "Интернет"также весьма отличается в разных вузах;     учебные планы и программы обучения курсов, связанных с ИКТ, требу-ют коренного пересмотра,  как в системе школьного, так и вузовского об-разования;     количество студентов,  обучающихся  по направлениям и специальнос-тям,  связанным с разработкой,  внедрением и развитием  ИКТ  составляетоколо 8 тыс.  человек и за последние 10 лет (с 1991 года) увеличилось в6,4 раза, в то время как общее количество студентов за это время увели-чилось в 2,9 раза. Прием на 1 курс составил 1500 человек;     в рамках программы Европейской комиссии  TEMPUS  при  КГНУ  созданЦентр спутниковой связи;     на стадии внедрения находятся проекты,  финансируемые за счет Ази-атского  Банка  реконструкции  и развития (далее - АБР) "Информационнаясистема управления образованием (ИСУО)" и "Дистантная  сеть  переподго-товки и повышения квалификации учителей средних школ".  Реализация этихпроектов даст возможность существенно интенсифицировать процесс  инфор-матизации сектора образования;     создается академическая и образовательная компьютерная  сеть  (АК-НЕТ).  Академическая  сеть  строится на основе высокоскоростных каналовпередачи данных между учебными и научными заведениями и преследует цельинтеграции науки и образования, а также расширение сети дистантного об-разования.     Во многих  высших  учебных  заведениях  созданы центры дистантногообучения,  ведется разработка электронных учебных материалов, позволяю-щая  вести  диалог между студентом и преподавателем в процессе изученияпосредством электронной почты и сети "Интернет".     По степени  готовности к новому информационно-сетевому миру,  сог-ласно Гарвардской классификации,  школы Кыргызстана можно  подразделитьна три степени готовности:     более половины школ (56%) относятся к первой степени готовности (вшколах нет компьютеров совсем);     около 35-40% школ относятся ко 2 степени готовности (в школах естькомпьютеры старых моделей (486 и ниже), но они не интегрированы по нас-тоящему в процесс обучения и т.д.);     небольшое число  школ (в основном это школы,  расположенные в гор.Бишкеке и частные школы) можно отнести  к  третьей  степени  готовности(школы с локальными сетями, подключенными к сети "Интернет", компьютерышироко используются в учебном процессе и т.д.).     Высшие учебные  заведения по степени готовности стоят намного вышеи занимают ступени от 2 до 4 степеней готовности:     - небольшая  часть  вузов (до 15%) относится ко второй степени го-товности;     - основную  часть  вузов (около 70%) можно отнести к 3 степени го-товности;     - ряд вузов (около 10%) можно отнести к 4,  наивысшей, степени го-товности.     В региональном  аспекте  более  высокую  степень  готовности имеютучебные заведения,  расположенные в гор.  Бишкеке и  крупных  областныхцентрах.                   Компьютерная оснащенность общеобразовательных                 школ Кыргызской Республики (2000 год) -----------------------------------------------------------------------|N|     Регионы      |Количество|Количество|Количество IBM|Соотношение|| |                  |   школ   | учащихся |  совместимых |  ученик/  || |                  |          |          |  компьютеров |/компьютер ||-|------------------|----------|----------|--------------|-----------||1|г.Бишкек(*)       |    119   |   97218  |      659     |    148    ||2|Баткенская область|    188   |   95580  |      107     |    893    ||3|Жалал-Абадская    |    410   |  212049  |      493     |    430    || |область           |          |          |              |           ||4|Ошская область    |    518   |  265128  |      525     |    505    ||5|Иссык-Кульская    |    190   |   93422  |      545     |    171    || |область           |          |          |              |           ||6|Нарынская область |    138   |   64072  |      228     |    281    ||7|Чуйская область   |    310   |  148753  |      367     |    405    ||8|Таласская область |    107   |   49570  |      195     |    254    || |Средняя по стране:|   1980   | 1025792  |     3119     |    329    |-----------------------------------------------------------------------     (*) включая частные школы.                 Обеспеченность высших учебных заведений              Кыргызской Республики компьютерной техникой             и доступ к сети "Интернет" (январь 2001 года) -----------------------------------------------------------------------|N |   ВУЗ  |Количество |Количество |Количество|     Доступ к сети    ||  |        | студентов |компьютеров| классов, |"Интернет", количество||  |        |Очно/заочно| 2000/1999 |локальных |и типы линий (каналов)||  |        |           |           |   сетей  |         связи        ||--|--------|-----------|-----------|----------|----------------------||1 |КГНУ, и |11649/13913|    710    |20 классов|3 внешние выделенные  ||  |в том   |           |           |          |линии + 3 внутренние  ||  |числе   |           |           |          |выделенные линии      ||  |ИИМОП   |1547/4714  |    258    |          |                      ||2 |КТУ     |5000/3500  |350/245    |17 классов|7 коммутируемых линий ||  |        |           |           |8 л.с.    |80 компьютеров,       ||  |        |           |           |          |подключ. к сети       ||  |        |           |           |          |"Интернет"            ||3 |КГПУ    |5000/7000  |165/134    |          |3 коммут. линии       ||4 |БГУ     |3000/3000  |130/104    |3 лок.    |3 коммут. линии       ||  |        |           |           |сети      |                      ||5 |КГУСТА  |4678/1608  |205/40     |7 компью- |41 компьют. подключ.  ||  |        |           |           |терных    |к сети "Интернет"     ||  |        |           |           |центров   |                      ||6 |КАА     |2555/2172  |54/23      |5 классов |1 коммут. канал       ||7 |КГМИ    |1200/1093  |29/19      |1 класс   |Нет                   ||8 |КГИФК   |1175/360   |17/18      |1 класс   |1 коммут. канал       ||9 |КГМА    |2984/0     |158/145    |9 класс   |12 коммут. линий      ||  |        |           |           |5 л.с.    |                      ||10|КРСУ    |3021/1003  |330/175    |10 класс  |4 коммут. канала      ||  |        |           |           |6 л.с.    |                      ||11|АУ при  |454/173    |49/52      |          |1 выделенный канал 28 ||  |ПКР     |           |           |          |кбит                  ||12|КГИИ    |317/100    |Нет        |    -     |          -           ||13|КНК     |296/48     |Нет        |    -     |          -           ||14|АХ(*)   |146/0      |      2    |          |                      ||15|КТУ     |1174/0     |    200    |          |"Интернет"-кафе       ||  |"Манас" |           |           |          |                      ||16|МУК     |1250/0     |350/292    |Мульти-   |1 выделенный канал,   ||  |(без    |           |           |мед.      |подключ. 150          ||  |филиа-  |           |           |библиотека|компьютеров           ||  |лов)    |           |           |          |                      ||17|БГИЭК   |978/748    |62/57      |          |27 компьют. подключ.  ||  |        |           |           |          |к сети "Интернет"     ||18|ОшГУ    |11000/14600|405/129    |6 компью- |14 коммут. каналов    ||  |        |           |           |терных    |                      ||  |        |           |           |классов   |                      ||19|ОшТУ(*) |6214/5324  |    160    |          |1 выдел. канал        ||  |        |           |           |          |1 коммут. канал       ||20|КУУ     |5072/3625  |     82    |7 класс   |1 коммут. линия       ||21|ОВК     |1277/1913  |50/34      |          |                      ||22|ЖАГУ    |7500/7500  |195/117    |          |Коммут. каналы        ||23|ИГУ     |5140/1410  |190/64     |12 класс  |5 коммут. линий       ||  |        |           |           |3 л.с.    |                      ||24|НГУ(*)  |2461/789   |     44    |          |                      ||25|ТГУ     |1454/1274  |     41    |          |                      ||26|АУК     |846/0      |    210    |Корпора-  |2 выдел. канала       ||  |        |           |           |тивная    |3 коммут. канала      ||  |        |           |           |сеть      |                      ||27|Академия|1470/1149  |26/46      |          |                      ||  |МВД     |           |           |          |                      ||28|Дастан  |1000/400   |60/19      |          |1 коммут. канал       ||29|ЧУ      |400/600    |20/15      |          |Нет                   ||30|Акад.   |390/800    |22/21      |          |На стадии подкл.      ||  |коопе-  |           |           |          |к сети "Интернет"     ||  |рации   |           |           |          |                      ||31|Акад.   |400/150    |25/20      |1 л.с.    |1 коммут. линия       ||  |туризма |           |           |          |10 комп. в сети       ||32|БФЭА    |350/200    |78/46      |2 л.с.    |2 коммут. линии       ||33|КРАО(*) |373/220    |29         |          |                      ||34|ИМБТ    |308/540    |20/25      |1 л.с.    |Стадия подкл. к       ||  |        |           |           |          |сети "Интернет"       ||35|МУ "Ата-|382/0      |     50    |          |2 коммут. канала      ||  |Тюрк"   |           |           |          |                      ||36|БИМП    |419/259    |20/24      |          |                      ||37|МСУЭиУ  |125/930    |      9    |          |                      ||  |(*)     |           |           |          |                      ||38|Кырг.-  |149/0      |     20    |          |                      ||  |Кувейт. |           |           |          |                      ||  |Универ. |           |           |          |                      ||  |Итого   |91607/76401|   4567    |          |                      |-----------------------------------------------------------------------      3.1.2. Текущее положение ИКТ в секторе здравоохранения      Для Кыргызской  Республики использование телематических технологийотносительно новое явление,  которое имеет достаточные предпосылки  длядальнейшего  развития.  В настоящее время осуществляется передача меди-цинской информации по электронной почте.     Учреждения сектора  здравоохранения оснащаются компьютерной техни-кой,  создается  необходимое  программное  обеспечение,  осуществляетсяподключение к электронной почте и доступ к сети "Интернет".      Телеобразование      Кыргызская государственная медицинская академия      В КГМА  создан  ресурсный центр,  в котором имеются 2 компьютерныхкласса (60 РС,  локальную сеть,  доступ к сети "Интернет").  Данный ре-сурсный центр решает, следующие задачи:     - обеспечивает доступ студентам и преподавателям к глобальным  ис-точникам для получения информации по медицине;     - осуществляет обучение студентов работе с современными компьютер-ными технологиями для осуществления учебной, исследовательской и лечеб-ной работы.     Финансирование осуществляется  за  счет  временной финансовой под-держки USAID.      Республиканская научная медицинская библиотека      Библиотека располагает 2 компьютерами и имеет доступ к  сети  "Ин-тернет",  что  позволяет читателям пользоваться новейшей информацией поразличным  областям  медицины  и  здравоохранения.   Финансирование   в2000-2001 годах осуществляется Фондом Сороса.      Телемедицина      В республике  имеется ряд учреждений располагающих высоким научными кадровым потенциалом,  которые в будущем  могут  обеспечить  оказаниедистанционной  высококвалифицированной медицинской помощи населению от-даленных регионов, стать базой для продолжения обучения медицинских ра-ботников на местах, т.е. служить в качестве консультативных, обучающих,методических центров (НИИ акушерства и  педиатрии,  Национальный  центркардиологии  и  внутренних  болезней,  Республиканский  диагностическийцентр,  Республиканская детская клиническая больница,  Национальный хи-рургический центр,  Национальный госпиталь, Станция скорой и неотложноймедицинской помощи г.Бишкека).      Телеуправление      Министерство здравоохранения Кыргызской Республики      Имеется локальная сеть.  Созданы необходимое программное обеспече-ние,  базы данных по здоровью и здравоохранению,  по кадрам,  по нацио-нальным счетам,  по приписанному населению и др.  Оперативная связь Ми-нистерства  здравоохранения  Кыргызской  Республики с подведомственнымиучреждениями осуществляется посредством  электронной  почты.  Поддержкаиспользования  электронной  почты осуществляется Фондом "Сорос-Кыргызс-тан".      Республиканский медико-информационный Центр      РМИЦ обеспечивает сбор и анализ данных  по  здоровью  населения  издравоохранению для принятия решений на всех уровнях.  В последние годыМинистерством здравоохранения Кыргызской Республики проводится  большаяработа  по созданию компьютеризированной информационной системы здраво-охранения, которая предусматривает создание единых информационных пото-ков, обеспечивающих:     - мониторинг здоровья населения;     - оценку деятельности учреждений здравоохранения;     - мониторинг и улучшение качества оказываемых медицинских услуг;     - финансирование поставщиков медицинских услуг.     В РМИЦ имеется локальная сеть,  создано универсальное  программноеобеспечение  для сбора,  обработки и анализа статистической информации.Связь с областными информационными центрами (далее - ИЦ),  которые обо-рудованы  персональными компьютерами и модемами осуществляется посредс-твом электронной почты. Работа сети поддерживается в настоящее время засчет сторонних донорских организаций.  Совместно с Фондом обязательногомедицинского страхования (далее - ФОМС) разработаны и внедряются  новыеклинико-информационные системы в амбулаторно-поликлинических учреждени-ях и стационарах,  которые позволяют более оперативно проводить монито-ринг некоторых индикаторов здоровья,  контроль качества оказываемых ме-дицинских услуг и финансирование поставщиков услуг.      Фонд обязательного медицинского страхования      В Республиканском ФОМС создана локальная сеть, разработано и внед-рено универсальное программное обеспечение для обеспечения контроля ка-чества медицинских услуг и оплаты  поставщиков  больничных  медицинскихуслуг.   Территориальные  управления  ФОМС  оборудованы:  персональнымикомпьютерами,  модемом.  Связь осуществляется  посредством  электроннойпочты. Поддержание работы сети в настоящее время осуществляется за счетсредств ФОМС.      НИИ акушерства и педиатрии      Имеется локальная сеть,  разработано  и  используется  программноеобеспечение для автоматического сбора и обработки данных о младенческойи материнской смертности. Связь с областными учреждениями здравоохране-ния  осуществляется  по электронной почте.  Поддерживание использованияэлектронной почты осуществляется за счет средств USAID.      Государственная служба санэпиднадзора      Департамент Госсанэпиднадзора и областные СЭС  имеют  персональныекомпьютеры и модемы.  Связь осуществляется посредством электронной поч-ты. В настоящее время разрабатывается единая программа для сбора, обоб-щения, электронной передачи данных.      Областные объединенные больницы (ООБ)      ООБ располагают  компьютерами  и  модемами,  которые  подключены кэлектронной почте. Финансирование в 2000-2001 годах осуществляется Фон-дом Сороса.      3.1.3. Состояние развития ИКТ в социальной сфере      Министерство труда и социальной защиты Кыргызской Республики      Министерство получило кредит Всемирного банка на закупку компьюте-ров (400 автоматизированных рабочих мест плюс серверы) и на  этой  базесоздало объединенную сетевую систему,  для связи региональных подразде-лений и головного офиса. Министерство использует базы данных и приложе-ния по перемещению,  занятости и социальной защите (регистрация людей ираспределение финансовой помощи).      Социальный фонд Кыргызской Республики      У фонда имеется 250 старых компьютеров,  которые обеспечивают пос-тупление данных в регионы и из регионов в центр. В настоящее время про-изводится частичная их замена на новые компьютеры.  Используемые фондомбазы данных имеют очень важное республиканское значение,  т.к. эти дан-ные используется не только для внутренних задач фонда, но также и Госу-дарственной  налоговой  инспекцией при Министерстве финансов КыргызскойРеспублики, Центральной избирательной комиссией и другими. Все эти базыданных, написаны на СУБД FoxPro 2.х.      3.1.4. Состояние развития ИКТ в транспортном-коммуникационном            секторе, энергетике, и промышленности      Транспортно-коммуникационный сектор в настоящее время обслуживает-ся  информационно-справочной  службой,  основанной на базе Министерстватранспорта и коммуникаций Кыргызской Республики.  Здесь в корпоративнойкомпьютерной  сети  центрального аппарата соединены 12 подведомственныхорганизаций.  Имеется web-site Министерства с необходимой  информацион-но-справочной информацией. Требуется оснащение корпоративной компьютер-ной сети необходимым дополнительным оборудованием  -  системой  защиты,сетевой аппаратурой. Для развития сети требуются финансовые вложения.      Сектор телекоммуникаций      АО "Кыргызтелеком"      В АО  "Кыргызтелеком"  эксплуатируется  база  данных  внутренних ивнешних линий связи для управления связью и составления счетов.  Инфор-мационная  система состоит из нескольких компонентов:  отдельных персо-нальных компьютеров и локальных сетей.  Каждый такой  компонент  решаетотдельную задачу. Наиболее важная информация дублируется на файл-серве-рах.  Программы,  разработанные местными фирмами и собственными силами,используются для ведения задач бухгалтерии,  юридических задач, а такжедля учета,  сбора и подготовки данных по междугородным и  международнымпереговорам.      Транспортный сектор (Управление Кыргызской железной дороги)      УКЖД обслуживает  железнодорожную информационную систему (ИС КЖД),входящую в Единую вычислительную сеть с центральным узлом в гор. Москве(Главный  вычислительный  центр Министерства путей сообщения РФ (ГВЦ)).Обработка информации и связь с ГВЦ осуществляется через ВЦ, находящийсяв гор.  Алматы (АВЦ),  посредством использования выделенного компьютераустановки связи и передачи данных - главный концентратор информации КЖД(ГКИ КЖД). Использование ГКИ базируется на едином информационном прост-ранстве железных дорог стран СНГ и Балтии. Протоколы обмена и программысвязи  устанавливаются  проектно-конструкторским и технологическим бюроавтоматизированной системы управления железнодорожным  транспортом  Ми-нистерства  путей сообщения Российской Федерации (ПКТБ АСУЖТ МПС РФ) навсе вычислительные центры Государственного и дорожного уровней.  Вычис-лительная сеть КЖД имеет иерархическую структуру, где составными узламиявляются концентраторы информации (в 5 подразделениях КЖД)  и  абонент-ские пункты (на 23 станциях КЖД). Связь между двумя главными информаци-онными центрами,  (города Бишкек и Жалал-Абад)  проходит  только  черезодин канал,  при потере которого могут возникнуть серьезные проблемы сосвязью.  Каждый концентратор информации (далее - КИ)  обслуживает  своиабонентские  пункты  и при необходимости устанавливает выход на ГКИ.  Вкачестве программной реализации в КИ и абонентских пунктах используютсясоответственно автоматизированное рабочее место (далее - АРМ) обработкиинформации автоматизированной системы управления производством (далее -АСУП) и АРМ дежурного по станции.  Для решения производственных задач вподразделениях созданы локальные компьютерные сети (ЛКС) для совместно-го решения поставленных задач и оперативного доступа к ГКИ.     Специализированные прикладные программы представлены разнообразны-ми программами автоматизированного управления (АРМы) и коммуникационны-ми программами.      Энергетический сектор (АО "Кыргызэнерго")      Компьютерное оснащение в энергетическом секторе достаточно устаре-ло,  если учитывать особую значимость данного сектора экономики и необ-ходимость оснащения современными электронными управляющими  комплексамипроцессы  технологического  контроля выработки и распределения электри-ческой и тепловой энергии, защиты от сбоев в работе оборудования. Прог-раммное  обеспечение  выполняет  обработку  данных в реальном времени иобеспечивает быструю обратную связь для управления системой.     АО "Кыргызэнерго" обслуживает 700 компьютеров на начало 2001 года.      Промышленный сектор      Промышленность Кыргызской  Республики  в  настоящее время начинаетоживать и, как следствие этого, появляется необходимость оснащения про-мышленности компьютерным и коммуникационным оборудованием. Бывшие заво-ды и фабрики в основном приватизированы. Большинство из них имеет осна-щение средствами вычислительной техники старых модификаций, не отвечаю-щих условиям использования современных систем управления базами  данных(далее - СУБД).     Министерство внешней торговли и промышленности Кыргызской  Респуб-лики, как и все центральные органы госуправления включено в систему ин-формационной  системы   государственного   управления   (ИСГУ).   Имеетвеб-страницу в ГКС.      3.1.5. Состояние развития ИКТ в аграрном секторе      В Министерстве сельского и водного хозяйства Кыргызской Республикис 1998 г.  в составе проекта "Поддержка вспомогательных  сельскохозяйс-твенных услуг" Всемирным Банком (далее - ВБ) открыт компонент "Кыргызс-кая агропромышленная рыночная информационная система (КАРИС), целью ко-торого  является создание базы данных (далее - БД) по ценам на сельско-хозяйственную продукцию на рынках  Кыргызстана  и  Центральной  Азии  ираспространение информации,  также как и информации о продажах и покуп-ках. Завершение работ по данной компоненте предполагается в 2003 году.     В Департаменте  водного хозяйства стартовал в 2000 году проект SI-MIS - Информационная система управления  ирригационными  сетями,  цельюкоторого  является введение пакетов компьютерных программ для эффектив-ной эксплуатации и содержания ирригационных систем. Проект предусматри-вает  оснащение компьютерами всех районных эксплуатационных организацийи обучение персонала в Учебном центре в Кыргызском НИИ ирригации.      3.1.6. Информационная система государственного управления      В результате предпринятых шагов значительно расширились возможнос-ти  использования новых информационных технологий в сфере государствен-ного управления.  Этот процесс характеризовался не  только  увеличениемоснащенности компьютерной техникой,  но и развитием информационной инф-раструктуры:     - созданием локальных информационных сетей;     - формированием информационных ресурсов в виде баз и  банков  дан-ных;     - использованием телекоммуникационной техники;     - использованием новых программных средств;     - созданием первоочередных информационных систем.     В настоящее  время  отдельные  правительственные  структуры  имеютсобственные веб-страницы,  которые являются  своеобразной  информацион-но-справочной службой по вопросам деятельности органов государственногоуправления. Сюда относятся:     - Правительство Кыргызской Республики;     - Жогорку Кенеш Кыргызской Республики;     - Центральная избирательная комиссия;     - Министерство транспорта и коммуникаций Кыргызской Республики;     - Министерство  внешней  торговли и промышленности Кыргызской Рес-публики;     - Министерство труда и социальной защиты Кыргызской Республики;     - Министерство финансов Кыргызской Республики;     - Государственный  комитет Кыргызской Республики по управлению го-сударственным имуществом и привлечению прямых инвестиций;     - Государственное  агентство по науке и интеллектуальной собствен-ности при Правительстве Кыргызской Республики;     - Государственная  инспекция  по  стандартизации  и метрологии приПравительстве Кыргызской Республики;     - Национальный статистический комитет Кыргызской Республики;     - информационная система государственного управления Ошской облас-ти.      3.1.6.1. Правовая основа ИСГУ      Разработка Информационной  системы государственного управления ве-дется на основании следующих нормативно-правовых актов Кыргызской  Рес-публики:     -</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 создании  Государствен-ной  компьютерной  сети" от 3 мая 2001 года,  согласно которому на базеИСГУ и ГАС "Шайлоо" создается Государственная компьютерная сеть;     -</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 создании и развитии Го-сударственной компьютерной сети и ГАС "Шайлоо" от 26 марта  1999  года,где отмечено, что в условиях дальнейшего совершенствования информацион-ной политики,  повышения эффективности  и  рационального  использованиякомпьютерных  систем является необходимость разработки и создания Госу-дарственной компьютерной сети (ГКС);     -</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w:t>
      </w:r>
    </w:p>
    <w:p>
      <w:r>
        <w:rPr>
          <w:rFonts w:ascii="Arial" w:cs="Arial" w:eastAsia="Arial" w:hAnsi="Arial"/>
          <w:sz w:val="24"/>
          <w:szCs w:val="24"/>
        </w:rPr>
        <w:t xml:space="preserve">Концепции</w:t>
      </w:r>
    </w:p>
    <w:p>
      <w:r>
        <w:rPr>
          <w:rFonts w:ascii="Arial" w:cs="Arial" w:eastAsia="Arial" w:hAnsi="Arial"/>
          <w:sz w:val="24"/>
          <w:szCs w:val="24"/>
        </w:rPr>
        <w:t xml:space="preserve">развития пра-вовой информатизации в Кыргызской Республики" от 17 октября 1997 года;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10 мая 1999года N 247 "О реализации</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 УП N 89от 26 марта 1999 года", которым министерствам, административным ведомс-твам,  Государственным Комиссиям и иным учреждениям вменяется в обязан-ность разработка необходимых мероприятий по безусловному выполнению за-дач, связанных с созданием и развитием Государственной компьютерной се-ти (ГКС) и Государственной автоматизированной системы "Шайлоо";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26  февраля1999  года N 105 "О создании и использовании единой информационной базыданных налогоплательщиков и плательщиков социальных и  страховых  взно-сов";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23  июля2001 года N 367 "Об утверждении</w:t>
      </w:r>
    </w:p>
    <w:p>
      <w:r>
        <w:rPr>
          <w:rFonts w:ascii="Arial" w:cs="Arial" w:eastAsia="Arial" w:hAnsi="Arial"/>
          <w:sz w:val="24"/>
          <w:szCs w:val="24"/>
        </w:rPr>
        <w:t xml:space="preserve">Регламента</w:t>
      </w:r>
    </w:p>
    <w:p>
      <w:r>
        <w:rPr>
          <w:rFonts w:ascii="Arial" w:cs="Arial" w:eastAsia="Arial" w:hAnsi="Arial"/>
          <w:sz w:val="24"/>
          <w:szCs w:val="24"/>
        </w:rPr>
        <w:t xml:space="preserve">работы государственных орга-нов управления в Государственной компьютерной сети";     - Концепция  развития информатизации в Кыргызской Республике,  ут-вержденная Президентом Кыргызской Республики 14 февраля 1998 года.      3.1.6.2. Цель ИСГУ      Основной целью данного  проекта  является  выработка  стратегии  ивнедрение ИСГУ, в результате чего должны были быть достигнуты следующиерезультаты:     - разработка Концепции информатизации Кыргызской Республики;     - составление стратегического плана ИСГУ;     - установка локальных сетей (LAN) в приоритетных учреждениях;     - установка глобальной сети (WAN) между приоритетными  учреждения-ми;     - полный доступ к сети "Интернет" у для учреждений с ИСГУ посредс-твом ПУИ ИСГУ;     - установка системы офисного управления связи (OFIMATIC);     - публикация  открытой информации в ИСГУ,  в том числе странички всети "Интернет" министерств;     - доступ широкой общественности к ИСГУ через сеть "Интернет".      3.1.6.3. Состояние ИСГУ на данный момент      В настоящее время исполнены следующие пункты:     - разработана и утверждена  Концепция  развития  информатизации  вКыргызской Республике;     - составлен стратегический план ИСГУ;     - идет установка локальных сетей (LAN) в приоритетных учреждениях;     - между приоритетными учреждениями установлена сеть обмена  почто-вой информацией (e-mail), глобальной сетью (WAN) называть пока рано;     - есть ограниченный доступ к сети "Интернет";     - частично публикуется открытая информация в ИСГУ, - web-site име-ют пока только 17 структур.     Кроме этого, 58 государственных областных и районных государствен-ных администраций имеют по линии ГАС "Шайлоо" электронную почту.     Работа в сети "Интернет" компьютеров, включенных в ИСГУ сейчас ог-раничивается величиной 19200 бит в секунду и, таким образом, говорить ополноценной  работе в сети "Интернет" говорить можно лишь со значитель-ными оговорками.  Необходимо в  статьях  расхода  всех  государственныхструктур предусмотреть затраты на развитие информатизации, чего требуетисполнение принятого в октябре 1999 года</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Республики"Об информатизации".                3.2. Правовое обеспечение информатизации      В области  правового  регулирования общественных отношений в сфереинформатизации также сделаны лишь первые шаги.     В Кыргызской  Республике в этой и смежной сферах действуют следую-щие законы:     -</w:t>
      </w:r>
    </w:p>
    <w:p>
      <w:r>
        <w:rPr>
          <w:rFonts w:ascii="Arial" w:cs="Arial" w:eastAsia="Arial" w:hAnsi="Arial"/>
          <w:sz w:val="24"/>
          <w:szCs w:val="24"/>
        </w:rPr>
        <w:t xml:space="preserve">"Об электрической и почтовой связи"</w:t>
      </w:r>
    </w:p>
    <w:p>
      <w:r>
        <w:rPr>
          <w:rFonts w:ascii="Arial" w:cs="Arial" w:eastAsia="Arial" w:hAnsi="Arial"/>
          <w:sz w:val="24"/>
          <w:szCs w:val="24"/>
        </w:rPr>
        <w:t xml:space="preserve">;     -</w:t>
      </w:r>
    </w:p>
    <w:p>
      <w:r>
        <w:rPr>
          <w:rFonts w:ascii="Arial" w:cs="Arial" w:eastAsia="Arial" w:hAnsi="Arial"/>
          <w:sz w:val="24"/>
          <w:szCs w:val="24"/>
        </w:rPr>
        <w:t xml:space="preserve">"Об информатизации"</w:t>
      </w:r>
    </w:p>
    <w:p>
      <w:r>
        <w:rPr>
          <w:rFonts w:ascii="Arial" w:cs="Arial" w:eastAsia="Arial" w:hAnsi="Arial"/>
          <w:sz w:val="24"/>
          <w:szCs w:val="24"/>
        </w:rPr>
        <w:t xml:space="preserve">;     -</w:t>
      </w:r>
    </w:p>
    <w:p>
      <w:r>
        <w:rPr>
          <w:rFonts w:ascii="Arial" w:cs="Arial" w:eastAsia="Arial" w:hAnsi="Arial"/>
          <w:sz w:val="24"/>
          <w:szCs w:val="24"/>
        </w:rPr>
        <w:t xml:space="preserve">"О правовой охране программ для электронных вычислительных машин</w:t>
      </w:r>
    </w:p>
    <w:p>
      <w:r>
        <w:rPr>
          <w:rFonts w:ascii="Arial" w:cs="Arial" w:eastAsia="Arial" w:hAnsi="Arial"/>
          <w:sz w:val="24"/>
          <w:szCs w:val="24"/>
        </w:rPr>
        <w:t xml:space="preserve">и баз данных"</w:t>
      </w:r>
    </w:p>
    <w:p>
      <w:r>
        <w:rPr>
          <w:rFonts w:ascii="Arial" w:cs="Arial" w:eastAsia="Arial" w:hAnsi="Arial"/>
          <w:sz w:val="24"/>
          <w:szCs w:val="24"/>
        </w:rPr>
        <w:t xml:space="preserve">;     -</w:t>
      </w:r>
    </w:p>
    <w:p>
      <w:r>
        <w:rPr>
          <w:rFonts w:ascii="Arial" w:cs="Arial" w:eastAsia="Arial" w:hAnsi="Arial"/>
          <w:sz w:val="24"/>
          <w:szCs w:val="24"/>
        </w:rPr>
        <w:t xml:space="preserve">"О топологиях интегральных микросхем"</w:t>
      </w:r>
    </w:p>
    <w:p>
      <w:r>
        <w:rPr>
          <w:rFonts w:ascii="Arial" w:cs="Arial" w:eastAsia="Arial" w:hAnsi="Arial"/>
          <w:sz w:val="24"/>
          <w:szCs w:val="24"/>
        </w:rPr>
        <w:t xml:space="preserve">;     -</w:t>
      </w:r>
    </w:p>
    <w:p>
      <w:r>
        <w:rPr>
          <w:rFonts w:ascii="Arial" w:cs="Arial" w:eastAsia="Arial" w:hAnsi="Arial"/>
          <w:sz w:val="24"/>
          <w:szCs w:val="24"/>
        </w:rPr>
        <w:t xml:space="preserve">"О системе научно-технической информации"</w:t>
      </w:r>
    </w:p>
    <w:p>
      <w:r>
        <w:rPr>
          <w:rFonts w:ascii="Arial" w:cs="Arial" w:eastAsia="Arial" w:hAnsi="Arial"/>
          <w:sz w:val="24"/>
          <w:szCs w:val="24"/>
        </w:rPr>
        <w:t xml:space="preserve">;     -</w:t>
      </w:r>
    </w:p>
    <w:p>
      <w:r>
        <w:rPr>
          <w:rFonts w:ascii="Arial" w:cs="Arial" w:eastAsia="Arial" w:hAnsi="Arial"/>
          <w:sz w:val="24"/>
          <w:szCs w:val="24"/>
        </w:rPr>
        <w:t xml:space="preserve">"Об обязательном экземпляре документов"</w:t>
      </w:r>
    </w:p>
    <w:p>
      <w:r>
        <w:rPr>
          <w:rFonts w:ascii="Arial" w:cs="Arial" w:eastAsia="Arial" w:hAnsi="Arial"/>
          <w:sz w:val="24"/>
          <w:szCs w:val="24"/>
        </w:rPr>
        <w:t xml:space="preserve">;     -</w:t>
      </w:r>
    </w:p>
    <w:p>
      <w:r>
        <w:rPr>
          <w:rFonts w:ascii="Arial" w:cs="Arial" w:eastAsia="Arial" w:hAnsi="Arial"/>
          <w:sz w:val="24"/>
          <w:szCs w:val="24"/>
        </w:rPr>
        <w:t xml:space="preserve">"Об электронных платежах"</w:t>
      </w:r>
    </w:p>
    <w:p>
      <w:r>
        <w:rPr>
          <w:rFonts w:ascii="Arial" w:cs="Arial" w:eastAsia="Arial" w:hAnsi="Arial"/>
          <w:sz w:val="24"/>
          <w:szCs w:val="24"/>
        </w:rPr>
        <w:t xml:space="preserve">.     Кроме того, в</w:t>
      </w:r>
    </w:p>
    <w:p>
      <w:r>
        <w:rPr>
          <w:rFonts w:ascii="Arial" w:cs="Arial" w:eastAsia="Arial" w:hAnsi="Arial"/>
          <w:sz w:val="24"/>
          <w:szCs w:val="24"/>
        </w:rPr>
        <w:t xml:space="preserve">Уголовном кодексе</w:t>
      </w:r>
    </w:p>
    <w:p>
      <w:r>
        <w:rPr>
          <w:rFonts w:ascii="Arial" w:cs="Arial" w:eastAsia="Arial" w:hAnsi="Arial"/>
          <w:sz w:val="24"/>
          <w:szCs w:val="24"/>
        </w:rPr>
        <w:t xml:space="preserve">Кыргызской Республики имеется гла-ва о преследовании за преступления в сфере компьютерной информации.     Вместе с тем остаются не разработанными на сегодняшний день законыКыргызской Республики,  регулирующие основы управления государственнымии негосударственными информационными ресурсами.  Значительная часть ин-формационных ресурсов Кыргызстана является государственной, создается иэксплуатируется  государственными органами и организациями или же нахо-дятся в распоряжении  акционерных  или  иных  хозяйствующих  субъектов,участником которых является государство. Таким образом, государственноеуправление информационными ресурсами,  то есть действия государственныхорганов  по организации создания,  защиты и использования этих ресурсовимеет большое значение для развития информационной сферы республики.     Также на настоящий момент не принят Закон Кыргызской Республики "Остраховании информационных рисков".  Использование современных техноло-гий наряду со значительными преимуществами потенциально создает предпо-сылки для внесения информационных рисков,  способных принести  имущест-венный ущерб.  Гарантом финансовой стабильности и в таких случаях можетстать страхование, которое покроет ущерб.     Проекты таких Законов Кыргызской Республики разработаны Министерс-твом транспорта и коммуникаций Кыргызской  Республики  и  находятся  нарассмотрении в Правительстве Кыргызской Республики.     Начат процесс формирования базы правовой  информатизации.  УказамиПрезидента  Кыргызской Республики "О</w:t>
      </w:r>
    </w:p>
    <w:p>
      <w:r>
        <w:rPr>
          <w:rFonts w:ascii="Arial" w:cs="Arial" w:eastAsia="Arial" w:hAnsi="Arial"/>
          <w:sz w:val="24"/>
          <w:szCs w:val="24"/>
        </w:rPr>
        <w:t xml:space="preserve">Концепции</w:t>
      </w:r>
    </w:p>
    <w:p>
      <w:r>
        <w:rPr>
          <w:rFonts w:ascii="Arial" w:cs="Arial" w:eastAsia="Arial" w:hAnsi="Arial"/>
          <w:sz w:val="24"/>
          <w:szCs w:val="24"/>
        </w:rPr>
        <w:t xml:space="preserve">развития правовой инфор-матизации в Кыргызской Республике" от 17 октября 1997 года и  "О  мерахпо формированию Централизованного банка данных правовой информации Кыр-гызской Республики" от</w:t>
      </w:r>
    </w:p>
    <w:p>
      <w:r>
        <w:rPr>
          <w:rFonts w:ascii="Arial" w:cs="Arial" w:eastAsia="Arial" w:hAnsi="Arial"/>
          <w:sz w:val="24"/>
          <w:szCs w:val="24"/>
        </w:rPr>
        <w:t xml:space="preserve">10 февраля 2001  года</w:t>
      </w:r>
    </w:p>
    <w:p>
      <w:r>
        <w:rPr>
          <w:rFonts w:ascii="Arial" w:cs="Arial" w:eastAsia="Arial" w:hAnsi="Arial"/>
          <w:sz w:val="24"/>
          <w:szCs w:val="24"/>
        </w:rPr>
        <w:t xml:space="preserve">на  Министерство  юстицииКыргызской  Республики  возложено  формирование централизованного банкаданных правовой информации.     С 8  октября  1999  года действует Закон Кыргызской Республики</w:t>
      </w:r>
    </w:p>
    <w:p>
      <w:r>
        <w:rPr>
          <w:rFonts w:ascii="Arial" w:cs="Arial" w:eastAsia="Arial" w:hAnsi="Arial"/>
          <w:sz w:val="24"/>
          <w:szCs w:val="24"/>
        </w:rPr>
        <w:t xml:space="preserve">"Об</w:t>
      </w:r>
    </w:p>
    <w:p>
      <w:r>
        <w:rPr>
          <w:rFonts w:ascii="Arial" w:cs="Arial" w:eastAsia="Arial" w:hAnsi="Arial"/>
          <w:sz w:val="24"/>
          <w:szCs w:val="24"/>
        </w:rPr>
        <w:t xml:space="preserve">информатизации"</w:t>
      </w:r>
    </w:p>
    <w:p>
      <w:r>
        <w:rPr>
          <w:rFonts w:ascii="Arial" w:cs="Arial" w:eastAsia="Arial" w:hAnsi="Arial"/>
          <w:sz w:val="24"/>
          <w:szCs w:val="24"/>
        </w:rPr>
        <w:t xml:space="preserve">,  в Правительство Кыргызской  Республики  Министерствомтранспорта и коммуникаций Кыргызской Республики внесены на рассмотрениепроекты Законов Кыргызской Республики "Об информационных ресурсах" и "Остраховании информационных рисков",  принятие которых будет способство-вать вхождению Кыргызской Республики в  мировое  единое  информационноепространство,  представляющее  собой  совокупность баз и банков данных,технологий их ведения и использования, информационно-телекоммуникацион-ных систем и сетей, функционирующих на основе единых принципов и по об-щим правилам,  обеспечивающим информационное взаимодействие организацийи граждан, а также удовлетворение их информационных потребностей.                      3.3. Состояние развития сети                        "Интернет" в республике      На настоящий день в республике оперирует десять интернет-провайде-ров,  и  у каждого из них есть свой вариант подключения к сети.  Каналымогут быть симметричными и асимметричными различных разновидностей. Од-на  группа  поставщиков  имеет  свои симметричные международные каналы,другая группа оперирует по асимметричным соединениям,  у некоторых опе-раторов гибридные формы подключения, третья группа работает локально.     Одним из показателей развития сети "Интернет" является  увеличениесуммарного канала выхода в "Интернет".  Так, если в 1998 году общий ка-нал провайдеров оценивался как 768 Кб/с, то к концу 2000 года суммарнаяпропускная  способность  каналов  выросла  в  5 раз и составила более 5Мгб/с.              Основные характеристики рынка передачи данных -----------------------------------------------------------------------|               Характеристика                |        2000 год       ||---------------------------------------------|-----------------------||Количество интернет-провайдеров              |           10          ||Суммарный канал выхода в сеть "Интернет"     |Около 5 Мб/с           ||Совокупный модемный пул провайдеров          |Более 800              ||Количество абонентов                         |         6000          |-----------------------------------------------------------------------                Провайдеры сети "Интернет" в Кыргызстане                  по состоянию на 1 декабря 2001 года     -----------------------------------------------------------------------|N |  Название  |N лицензии|Канал в сети|Модем-|Присутствие|Примечание||  | провайдера |    НАС   | "Интернет" |ный   |в регионах |          ||  |            |          |            |пул   |           |          ||--|------------|----------|------------|------|-----------|----------||1 |ЭлКат       |98-028-КР |1,5 МГб/сек |Около |Бишкек, Ош,|          ||  |            |от 30 июня|            |200   |Каракол,   |          ||  |            |1998 г.   |            |      |Жалал-Абад |          ||--|------------|----------|------------|------|-----------|----------||2 |Азия-Инфо   |016-98-КР |1,5 МГб/сек |Более |Бишкек, Ош,|N 060-98- ||  |            |          |            |200   |Каракол,   |-КР экс-  ||  |            |          |            |      |Жалал-Абад,|плуатация ||  |            |          |            |      |Нарын,     |земной    ||  |            |          |            |      |Талас,     |станции   ||  |            |          |            |      |Карабалта  |спутнико- ||  |            |          |            |      |           |вой связи ||--|------------|----------|------------|------|-----------|----------||3 |Трансфер    |98-066-КР |640         |50    |Бишкек     |N 00-112  ||  |            |от 14     |            |      |           |эксплуата-||  |            |октября   |            |      |           |ция земной||  |            |1998 г.   |            |      |           |станции   ||  |            |          |            |      |           |спутнико- ||  |            |          |            |      |           |вой связи ||--|------------|----------|------------|------|-----------|----------||4 |Тотел       |00-109-КР |2           |96    |Бишкек     |          ||  |            |от 24     |Мгб/сек(**) |      |           |          ||  |            |марта 2000|            |      |           |          ||  |            |г.        |            |      |           |          ||--|------------|----------|------------|------|-----------|----------||5 |Центр       |Нет данных|64 Кб/сек   |20    |Бишкек     |          ||  |информацион-|          |            |      |           |          ||  |ных         |          |            |      |           |          ||  |технологий  |          |            |      |           |          ||  |КГНУ        |          |            |      |           |          ||--|------------|----------|------------|------|-----------|----------||6 |Ареопаг IT  |99-096 от |128 Кб/сек  |30    |Бишкек     |          ||  |            |10 декабря|            |      |           |          ||  |            |1999 г.   |            |      |           |          ||--|------------|----------|------------|------|-----------|----------||7 |Интранет    |00-118-КР |1,5         |66    |Бишкек     |          ||  |            |          |Мгб/сек(**) |      |           |          ||--|------------|----------|------------|------|-----------|----------||8 |Акнет       |00-110-КР |Около 2     |Нет   |Бишкек     |N 00-111- ||  |            |от 24     |Мгб/с       |данных|           |-КР экс-  ||  |            |марта 2000|            |      |           |плуатация ||  |            |г.        |            |      |           |земной    ||  |            |          |            |      |           |станции   ||  |            |          |            |      |           |спутнико- ||  |            |          |            |      |           |вой связи ||--|------------|----------|------------|------|-----------|----------||9 |Exnet       |Нет данных|Нет данных  |Нет   |Бишкек     |          ||  |            |          |            |данных|           |          ||--|------------|----------|------------|------|-----------|----------||10|"Кыргызте-  |N 98-003- |1 Мб/с      |Более |Кыргызская |          ||  |леком"      |- КР от 30|            |200   |Республика |          ||  |            |января    |            |      |           |          ||  |            |1998 г.   |            |      |           |          |-----------------------------------------------------------------------     (*) -  по данным телефонного опроса провайдеров.     (**) - с учетом широковещательного несимметричного канала  доступав сеть "Интернет".     Значительные ресурсы по передаче данных в Кыргызстане имеются у АО""Кыргызтелеком"", которое с 1998 года предоставляет услуги сети "FrameRelay"  в масштабе республики и к началу 2001 года уже готова выполнятьподключение к сети "Интернет" во всех регионах страны. В настоящее вре-мя  сеть Frame Relay АО "Кыргызтелеком" объединяет все областные центрыреспублики.  Однако большая часть клиентов требует более распределеннойинфраструктуры сети вплоть до сельских местностей. До настоящего време-ни сдерживающим фактором было отсутствие хороших  соединительных  линийво многих регионах республики. Реализация телекоммуникационных проектовпозволяет разворачивать полномасштабные корпоративные сети с доступом ксети "Интернет" крупным и средним предприятиям,  организациям и частнымлицам,  имеющим присутствие в различных регионах Кыргызской Республики.В  настоящее  время  при  построении  сетей  передачи данных в качестветранспорта используются TDM-сети.  Наложенная сеть пакетной  коммутации(Frame Relay, Х.25, Transparent и т.д.) имеет целый ряд преимуществ ка-чественного характера,  в чем уже убедились первые пользователи общена-циональной сети передачи данных (далее - ОСПД). Качество работы обеспе-чивается,  прежде всего, надежной цифровой транспортной платформой. Ар-хитектура сети "Frame Relay" включает 6 узлов доступа Eripax 230, уста-новленных в областных центрах страны, 6 узлов доступа Eripax 660, расп-ределенных по Чуйской области и гор.  Бишкеку, универсальный коммутаторAXD 311 в головном офисе АО "Кыргызтелеком". Кроме этого, АО "Кыргызте-леком"  по мере необходимости может разворачивать существующую сеть ус-тановкой дополнительных устройств коммутации  пакетов.  Республиканскаясеть  и сеть узлов доступа Чуйской области имеют звездообразную тополо-гию, а базовая сеть в гор. Бишкеке - полную узловую.     Главными сложностями, с которыми сталкиваются операторы связи, яв-ляются отсутствие качественных скоростных каналов передачи по всей тер-ритории республики и международных каналов большой емкости, чего требу-ет растущий трафик интернет-обмена.     Для обеспечение доступа к сети "Интернет" во всех регионах респуб-лики предполагает использование ОСПД,  а также организацию узла  обмена"Интернет" трафика (IXP) между всеми поставщиками услуг сети "Интернет"(ISP). ОСПД фактически представляет собой сеть "Frame Relay", охватыва-ющую  все областные и районные административные единицы республики.  Насегодняшний день к IXP КТ  уже  подключено  8  интернет-поставщиков  из9-ти,  работающих в Кыргызской Республике. В течение 2000 года АО "Кыр-гызтелеком" уже подключило на постоянной  основе  к  своим  ресурсам  6крупных поставщиков услуг сети "Интернет" (ISP). Качество и относитель-но высокие емкости соединений привлекают всех  провайдеров  Кыргызстанапо  меньшей  мере взять резервное соединение через сеть АО "Кыргызтеле-ком". Для обеспечения высокого качества сервиса АО "Кыргызтелеком" пла-нирует иметь соединения, как минимум, с двумя операторами международныхмагистралей сети "Интернет",  причем будут использоваться как спутнико-вые, так и волоконно-оптические соединения.      3.3.1. Коммутируемый доступ к сети "Интернет" - трудности и            перспективы      Исторически телефонные сети  стали  довольно  дешевым  и  надежнымтранспортом,  как для передачи голоса,  так и передачи данных. Учитываятот факт,  что другие средства организации  доступа  к  компьютерным  имультисервисным сетям являются сегодня достаточно дорогими,  надо пред-полагать,  что телефонные коммутаторы еще долго будут  активно  служитьсредством доступа к современным мультисервисным сетям и ресурсам. Боль-шая распределенность данной сети позволяет  доставлять  огромной  частинаселения самые различные услуги.     Практика показала:  специфика телефонных разговоров отличается  отработы в сети "Интернет".  Количество звонков, выполняемых для работы всети "Интернет" у отдельно взятого абонента уменьшается,  но увеличива-ется  продолжительность  сеанса в связи с особенностью работы на компь-ютере.  Таким образом,  занимаются  межстанционные  каналы.  Количествомежстанционных каналов при проектировании телефонных сетей,  как прави-ло, рассчитывается из расчета обеспечения нормальной загрузки каналов изависит  от емкости соединяемых станций.  Подобный расчет предполагает,что в самом примитивном случае никогда в единый момент времени все або-ненты  одной станции не смогут говорить по телефону с абонентами другихили другой станции,  но,  благодаря малой продолжительности разговоров,эти  разговоры  используют межстанционные каналы в режиме с разделениемвремени.  В отличие от сетей с коммутацией пакетов,  где  соединение  спротивоположной  стороной  возможно  даже  при большой загрузке каналовсвязи может быть с меньшим качеством,  организация сетей с  коммутациейголосовых  каналов определяет жесткое правило - канал либо занят,  либоон свободен. Указанные выше обстоятельства использования телефонных се-тей для доступа к сети "Интернет" заставляют искать компромиссные реше-ния проблемы организации доступа к сети "Интернет".     Здесь существует два основных направления - развитие сети передачиданных и расширение телефонной сети общего пользования.     АО "Кыргызтелеком"  уже  предлагает  коммерческим операторам связисвои ресурсы и услуги по низким ценам. В частности, предоставляются по-мещения для установки оборудования,  подключаются серверы доступа к те-лефонным станциям,  предоставляется доступ к ОСПД,  предлагаются  самыевысококачественные  каналы в сеть "Интернет",  предоставляются в арендусерверы доступа,  возможность эффективной маршрутизации в республиканс-кой  телефонной сети АО "Кыргызтелеком",  выполняемой программированиемцифровых станций.  Кроме этого АО "Кыргызтелеком" само выходит на рынокпредоставления  услуг  по  коммутируемому доступу в сеть "Интернет".  Видеале Концепция предполагает использование  короткого  единого  номеранабора (например,  800) с любой телефонной линии в пределах республики.При этом оплата за услугу будет начисляться на  лицевой  счет  абонентателефонной линии.  В дополнение к аутентификации по А-номеру проводитсяавторизация по имени и паролю.  Возможны альтернативные способы пользо-вания услугой, например: неограниченный по времени доступ с абонентскойплатой или поминутный расчет по специальному тарифу. В дополнение к вы-сокоскоростному каналу к огромной сети с хорошей связностью АО "Кыргыз-телеком" использует модемы стандарта V.90, поддерживающие соединение соскоростью до 56 Kbps., в среднем она достигает 45 Kbps.     Если расширение цифровых каналов некоторой степени решило проблемувыхода  абонентов  цифровых станций к серверам поставщиков интернет-ус-луг,  то аналоговые абоненты продолжают ощущать недоступность  серверовдоступа.  Это связано с недостаточно большим количеством соединительныхлиний между аналоговыми и цифровыми станциями.  Здесь проблема заключа-ется в аналогово-цифровых преобразователях сигнализации,  стоимость ко-торых усложняет их расширение.  Заменить все  еще  огромное  количествоаналоговых  станций на сегодняшний день не представляется возможным.  Всвязи с указанным обстоятельством АО "Кыргызтелеком" ввело  повременныйучет использования телефонной сети для организаций. В дальнейшем плани-руется организация повременного учета и для населения.  Данный шаг поз-волит  оптимизировать  имеющиеся ресурсы.  Дифференцированный временнойтариф повлияет на равномерное  распределение  звонков  между  ночным  идневным периодами.  Кроме того, слегка сократится общее время использо-вания телефонной сети.     Кроме введения  повременного  учета  предполагается  использованиесистемы "КВАРЦ" для направления аналоговых абонентов через эту систему.Дело в том, что с введением в эксплуатацию нового международного центракоммутации, система "КВАРЦ" с ее каналами практически полностью разгру-жена,  а  она имеет довольно большое количество каналов непосредственнодо каждой станции в городе.  Время жизни системы "КВАРЦ" на сегодняшнийдень можно уже было бы считать оконченным, если бы не проблема аналого-вых абонентов-пользователей сети "Интернет".  Теперь эта система,  вве-денная  в эксплуатацию в 1985 году,  без значительных усилий может бытьадаптирована и должна служить концентратором доступа и канальным комму-татором  для  организации  "первой мили" абонентов аналоговых станций вгородах и селах нашей республики. Реальный срок продления времени служ-бы  этой системы назвать на сегодняшний день трудно,  но дату демонтажастанций и узлов системы можно приравнять ко времени вывода из  эксплуа-тации всех аналоговых систем передачи и коммутации.         3.4. Состояние развития телекоммуникационных технологий      3.4.1. Инфраструктура телекоммуникаций Кыргызской Республики      Инфраструктура телекоммуникаций  в  Кыргызской Республике развива-лась в сложных экономических условиях и базировалась в основном на  фи-зически изношенном и морально устаревшем оборудовании передачи по кабе-лям с медными жилами сроком службы более 30 лет и радиорелейных станци-ях  разработок 60-х годов.  В качестве коммутационного оборудования ис-пользовались декадно-шаговые,  координатные,  квазиэлектронные и элект-ронные станции.     За последние годы наметился качественный поворот в  развитии  инф-раструктуры телекоммуникаций, сделан серьезный шаг по переходу от уста-ревшего аналогового оборудования к принципиально новому, изготовленномуна  базе  современных цифровых технологий,  проложены современные линиителекоммуникаций,  обеспечен выход Кыргызстана в мировые телекоммуника-ционные сети. Инфраструктуру телекоммуникаций Кыргызской Республики се-годня представляют самые различные системы связи:     - фиксированная проводная телефонная сеть;     - сотовая телефонная связь;     - транкинговая связь;     - пейджинговая связь;     - системы спутниковой связи;     - телеграфная (документальная) связь;     - сеть проводного вещания;     - телевещание;     - радиовещание;     - системы передачи данных и сеть "Интернет".     Телекоммуникационная сеть  имеет  два основных компонента:  транс-портная сеть и коммутационная сеть.  Транспортная сеть  организуется  спомощью систем организации и передачи информации по разным средам и ка-налообразующего оборудования. Общая протяженность каналов 2869365 кана-ло/км. Из них:     - спутниковые - 689555 канало/км;     - радиорелейные - 1600 00 канало/км;     - воздушные проводные - 31110 канало/км;     - кабельные - 460000 канало/км.     Для организации спутниковых соединений установлены две станции IBSстандарта  F1,  работающие  через спутники TURKSAT и спутник Земли Exp-ress-6,  и одна станция спутниковой связи стандарта  А,  параболическаяантенна которой направлена на искусственный спутник системы Intelsat. Вдополнение к функционирующим системам ведутся разработки по международ-ному проекту спутниковой связи SilkSat.     Значительную часть транспортных сетей  в  республике  представляютрадиорелейные соединения.  Протяженность радиорелейных линий составляет5037 км,  по которым организованно свыше 14677 км симплексных телевизи-онных  стволов,  21041 км каналов звукового вещания и 5606,1 км - теле-фонных стволов.     Для организации отдельных участков транспортной сети проложены во-локонно-оптические кабели в следующих регионах  Кыргызской  Республики:гор. Бишкек (45 км), гор&amp; Ош (18 км), гор. Джалал-Абад (5 км), TAE (185км), Чуйская область (200 км).     В республике построена обновленная цифровая телефонная сеть общегодоступа и функционирует 580 телефонных станций для организации фиксиро-ванного проводного доступа к телефонной сети:     - всего по республике установлено 140072 цифровые абонентские  ли-нии;     - всего по республике 347417 аналоговых линий;     - общая емкость телефонных станций - 487489 телефонных номеров;     - степень телефонизации - 11%;     - степень цифровизации коммутационной сети - 28%;     - степень цифровизации транспортной сети - 94%.     В Кыргызской Республике права оказания услуг сотовой связи предос-тавлены операторам,  оказывающих услуги сотовой связи стандартов  AMPS,D-AMPS,  GSM.  В  настоящее время сотовой связью охвачены гор.  Бишкек,Чуйская область,  курортная зона Иссык-Кульской области, гор. Ош и гор.Жалал-Абад;  общее  количество абонентов составляет порядка 10000 чело-век.     В настоящее  время в республике действуют три оператора пейджинго-вой связи и предоставляют услуги в гор.  Бишкек,  Чуйской области,  Ис-сык-Кульской области,  гор.  Ош, гор. Джалал-Абад. Количество абонентовоколо 6000 человек.     В республике  действует 185 узлов звукового проводного вещания,  иколичество радиоточек составляет 173268.  Охват населения вещанием пер-вой республиканской программой составляет 93%, второй - 87%.     Трансляция государственного телевизионного вещания  осуществляется50  станциями  с  числом транслируемых программ не менее двух.  По гор.Бишкек и ближайшим районам Чуйской области обеспечен прием 5  телевизи-онных программ и 2 программ радиовещания. Охват населения телевизионнымвещанием первой программы (КТР) составляет 92%. С прошлого года положе-но начало развитию рынка кабельного телевидения.     Вновь построенная цифровая платформа транспортной  сети  позволяетразворачивать полномасштабные корпоративные сети с доступом к сети "Ин-тернет" крупным и средним предприятиям,  организациям и частным  лицам,имеющим присутствие в различных регионах Кыргызской Республики.  С 1998года функционирует ОСПД.     Охват ОСПД  -  Баткенская  область (100%),  Ошская область (100%),гор.  Джалал-Абад,  Чуйская Область (100%),  гор.  Чолпон-Ата, гор. Ис-сык-Куль, гор. Каракол, гор. Талас, гор. Нарын.     Узел обмена интернет-трафиком (IXP) с подключением сетей 8  интер-нет-провайдеров:  "Aziainfo", "Elcat", "Intranet", "Exnet", "Transfer","Areopag IT", "ОшЭлком", "Totel".     На настоящий  день в республике оперирует 10 интернет-поставщиков,с совокупным модемным пулом в более 800 модемов, общей емкостью каналовв сети "Интернет" 5 Мб/с.     В Кыргызской Республике созданы условия для развития  сферы  теле-коммуникаций, в немалой степени и благодаря свободной конкуренции.     Созданы условия для развития  сферы  телекоммуникаций,  в  немалойстепени благодаря свободной конкуренции.  Наряду с крупнейшим в респуб-лике оператором связи АО "Кыргызтелеком" появились и  другие  операторысвязи, в том числе с участием иностранного капитала.-----------------------------------------------------------------------|                  |Междугородная и | Местная  | Сотовая|Пейджинговая,||                  |  международная |телефонная|  связь | транковая и ||                  |телефонная связь|   связь  |        |  радиосвязь ||                  |                |          |        |             ||                  |                |          |        |             ||                  |                |          |        |             ||------------------|----------------|----------|--------|-------------||         1        |        2       |     3    |    4   |       5     ||------------------|----------------|----------|--------|-------------||Коммерческие      |        1       |     4    |    2   |      19     ||операторы         |                |          |        |             ||Производственная  |        0       |     0    |    0   |      16     ||и технологическая |                |          |        |             ||связь             |                |          |        |             ||Итого             |        1       |     4    |    2   |      35     |----------------------------------------------------------------------------------------------------------------------------------------------|Телевидение и|  Строитель- |Передача|Спутниковая|Почтовая|Другие|Ито-||радиовещание |но-монтажные,| данных |   связь   |  связь | виды |го  ||             |  пусконала- |        |           |        |связи |    ||             |  дочные и   |        |           |        |      |    ||             |   проектные |        |           |        |      |    ||             |    работы   |        |           |        |      |    ||-------------|-------------|--------|-----------|--------|------|----||      6      |      7      |    8   |     9     |   10   |  11  | 12 ||-------------|-------------|--------|-----------|--------|------|----||     26      |     12      |    7   |     2     |   2    |   6  |  81||             |             |        |           |        |      |    ||      0      |      0      |    0   |     3     |   0    |   0  |  19||             |             |        |           |        |      |    ||             |             |        |           |        |      |    ||     26      |     12      |    7   |     5     |   2    |   6  | 100|-----------------------------------------------------------------------     Дальнейшим катализатором развития  сферы  телекоммуникаций  станетпредстоящая  приватизация  АО  "Кыргызтелеком" и постепенное уменьшениеего монополии в сфере телекоммуникаций.     Реализация крупных телекоммуникационных проектов позволяет сегодняКыргызской Республике начать интенсивное построение информационной инф-раструктуры  современного  вида  и обеспечить достаточно высокую готов-ность к широкому внедрению новейших информационных технологий в масшта-бах республики.     В настоящее время в Кыргызской Республике имеются все  современныекомплексы и системы связи,  необходимые для организации самых различныхформ телекоммуникаций.      Радиорелейные линии связи      Значительную часть транспортных сетей  в  республике  представляютрадиорелейные соединения. Данный вид передачи сигналов использован, какнаиболее выгодный для Кыргызской Республики с ее  географическими  осо-бенностями и позволяет строить магистральные линии практически до любыхточек на ее территории.     Кроме цифровых радиорелейных станций, практически во всех регионахреспублики функционируют аналоговые радиорелейные станции.     Цифровая радиорелейная  магистраль SDH-структуры состоит из 24 ра-диорелейных станций (РРС) производства  NERA  (Норвегия),  замкнутых  вкольцо.  Для остальных 16 станций,  не вошедших в кольцо,  предусмотрелввод и вывод цифровых потоков как для  плезиохронной  цифровой  системы(PDH), так и для синхронной цифровой системы.     Базовой системой передачи сети является аппаратура первого  уровняSDH,  осуществляющая передачу цифрового сигнала со скоростью 155 Мбит/спосредством синхронного транспортного  модуля  STM-1.  Горный  ландшафтпозволил охватить всю территорию Кыргызстана,  сведя число РРС до мини-мума.      Наземные станции спутниковой связи      Станция IBS стандарта F1, работающая через спутник TURKSAT 1B 31.3град.  восточной  долготы на Анкару с частотами по передаче 14018 МГц ипо приему 14216 МГц и диапазоном частот в 2025 МГц.  Станция IBS  стан-дарта  F1.  Работает  на  Москву через искусственный спутник Земли Exp-ress-б с частотами по передаче 6092 МГц и по приему  3768  МГц,  ширинапропускания 873,8 КГц.     Станция спутниковой связи стандарта А,  параболическая антенна ко-торой  направлена  на  искусственный  спутник Земли системы Intelsat 62град.  Позволяет обеспечивать прямую связь с восемью странами: Японией,Китаем,  Индией,  Ираном,  Израилем, Германией, Англией и группой странЕвропы.  Основные характеристики станции:  диапазон частот на  передачу5850-6425  МГц,  на прием 3625-4200 МГц;  мощность передатчиков 700 Вт;скорость передачи цифровой информации 34 Мбит/с; автоматическое наведе-ние антенны на искусственный спутник Земли; полоса пропускания передат-чика 40 МГц;  коэффициент усиления приемника 60 дБ.  Станция  включает:антенное  устройство  вместе  с  опорно-поворотным устройством с антен-но-волноводным трактом и  системой  наведения;  параболическую  антеннустандарта  А  диаметром  16,4 м;  широкополосный малошумный усилитель спреобразователем частоты;  телефонную каналообразующую  аппаратуру  дляорганизации  приема/передачи  информации;  комплекс  приемо-передающегооборудования;  сервисное и контрольно-измерительное оборудование; пульткомпьютерного контроля и управления.     В настоящее время центром по использованию спутниковых  технологийведутся работы по реализации научно-технической концепции международно-го проекта "Silksat-Кыргызстан" и организации  инфраструктуры  наземныхуслуг "Silksat-Кыргызстан". Девять  стран-участниц работают по созданиюсистемы спутниковой связи с использованием двух низкоорбитальных  спут-ников,  которые будут расположены над Украиной и Кыргызстаном.  Системапредполагает организацию международных и внутригосударственных соедине-ний.      Линия Транс-Азия-Европа (ТАЕ)      В концепцию  проекта (выдвинутую Китаем в 1992 году) была положенавозможность создания мощной современной линии связи, которая пройдет постранам  Азии  и  Европы посредством соединения их волоконно-оптическойкабельной линией. На протяжении строительства этой линии, протянувшейсяс запада на восток от Франкфурта-на-Майне (Германия) до Шанхая (Китай),страны,  участвующие в строительстве ТАЕ,  будут связаны мощным  пучкомцифровых  каналов,  что даст возможность обмена информацией между евро-пейскими и восточными регионами Евразии.     На территорию  Кыргызской  Республики имеется два ввода магистралиоптико-волоконного кабеля.  Первый ввод со стороны поселка  Мерке  (Ка-захстан), приграничная точка на территории Кыргызстана - поселок Чалды-вар вдоль автодороги Мерке-Кара-Балта-Бишкек.  Второй ввод  со  стороныпоселка  Сарыбулак  (Казахстан),  приграничная точка на территории Кыр-гызстана - поселок Камышановка и далее в Кыргызскую Республику.     Технически данное  решение  было принято для того,  что бы создатьсистему кольцевой конфигурации с возможностью защиты 1+1 при пропаданиисигнала из-за повреждения оптоволоконного кабеля на территории Кыргызс-тана,  а также в связи со взаимной договоренностью стран-участниц ТАЕ осоздании  резервных регенерационных участков основного маршрута прохож-дения линии связи.  Таким образом, в случае повреждения оптоволоконногокабеля на территории Казахстана система кольцевой конфигурации, создан-ная на территории Кыргызстана,  может служить регенерационным  участкомКазахской стороны с пропуском всего международного трафика ТАЕ,  прохо-дящего с Запада на Восток и обратно.  По проекту проложен бронированныйволоконно-оптический  кабель  LDC-090-20-D-KPRP-02  производства  фирмыCVALIM, состоящий из 20 волокон для непосредственной укладки в землю.     В городе Бишкеке установлена система STM-4 с подключением к между-народной цифровой телефонной станции Gateway, в которой зарезервированоместо для 13х2 Мбит/с потоков для ТАЕ.  Остальная емкость сети ТАЕ зап-ланирована для будущего развития цифровых сетей в республике.     Поток передачи  данных  в  сети ТАЕ организован на уровне STM-4 соскоростью передачи 622 Мб/сек.  Данный уровень выбран  для  обеспечениябудущего развития сети,  для потенциальной возможности включения в сетьдополнительных цифровых каналов, кабельного телевидения и т.д.     Для надежной  работы  сети и гарантии качества прохождения сигналана всем участке были установлены регенераторы в селе Беловодское,  гор.Кара-Балта  и  селе Джанги-Пахта.  Это оборудование установлено на базестоек STM (системы SDH)  только  без  применения  плат  ввода/вывода  2Мб-потоков.  В  будущем  при приобретении этих плат данное оборудованиеможет быть расширено до уровня полной системы  SDH  (STM-1,  поток  155Мб/С либо STM-4, поток 622 Мб/с), что даст возможность подключения циф-ровых телефонных станций в этих населенных пунктах с выходом  на  внут-ренний и международный трафик.     В городе Бишкек установлена стойка STM-4 (поток 622 Мб/с) с  подк-лючением к международной цифровой телефонной станции "Gateway", в кото-рой зарезервировано место для 13х2 Мб/с потоков для ТАЕ.  Остальная ем-кость сети ТАЕ запланирована под будущее развитие цифровых сетей в рес-публике.     Управление сетью осуществляется с единого центра управления цифро-вой наложенной сетью АО "Кыргызтелеком".  В данном центре имеется  мас-тер-терминал, с которого производится контроль цифрового радиорелейногокольца,  связавшего все областные центры республики,  и волоконно-опти-ческого  SDH-кольца,  связавшего все цифровые телефонные станции в гор.Бишкеке.  В существующий мастер-терминал  будет  добавлено  необходимоепрограммное  обеспечение  для  проведения постоянного мониторинга линииТАЕ с возможностью контроля ситуации во всех  узловых  точках  волокон-но-оптической трассы.     Предусмотренные по проекту вводы бронированного оптико-волоконного8-волоконного кабеля в населенные пункты Каинда,  Кара-Балта, Беловодс-кое и Сокулук от основной магистрали были использованы  при  реализациипроекта ТАЕ по Чуйской области.      Волоконно-оптические линии связи      Для организации отдельных участков транспортной сети проложены во-локонно-оптические кабели в следующих регионах Кыргызской Республики:      Гор. Бишкек      В гор.  Бишкеке проложено кольцо волоконно-оптического кабеля про-тяженностью 45 км,  связывающее все цифровые станции.  Емкость кабеля -24 одномодовых волокна, диаметр волокна - 9 мкн. Скорость передачи сос-тавляет 622 Мбит/с (уровень STM-4,  длина волны 1,3 мкм), что обеспечи-вает более 7500 телефонных каналов.  Данный уровень выбран для будущегоразвития  сети  путем  включения в нее дополнительных цифровых каналов.Оборудование SDH системы STM-4,  установленное на 12 станциях гор. Биш-кека,  организует  по  волоконно-оптическому  "кольцу"  144 потока по 2Мбит/с. Кабель производства HT Cable (Израиль) проходит по кольцу, свя-зывающему места расположения станций 66,  67,  61,  65, 48, 54, 51, 46,53,  63,  68,  МЦК Gateway. Общая протяженность укладки кабеля - 45 км.Станция 55 в селе Орто-Сай подключена к главному модулю 54 системой вы-сокоскоростной передачи по медным кабелям Exline-2.  На каждой из стан-ций,  включенных  в волоконно-оптическое кабельное кольцо,  установленымультиплексоры STM-4 622 Мб/с производства компании  ECI.  ТранспортноеSDH  кольцо  работает пока с использованием всего 2 пар из 24 уложенныхволокон.  Кабель типа LO-090-24-М-PRP-G3 изготовлен по специальному за-казу  АО  "Кыргызтелеком"  с защитной оболочкой из полиэтилена высокогодавления,  что позволило проложить его в кабельной канализации без  до-полнительной защиты полиэтиленовой трубой.  Работа оборудования SDH вы-полняется в режиме 1+1,  что обеспечивает 100-процентную защиту пропус-каемого трафика.      Гор. Ош      По южному проекту в гор. Ош проложен 24-волоконный кабель, объеди-няющий места расположения станций MSU-5, АТС-3, MSU-2, RSU-6. Протяжен-ность прокладки кабеля 18 км. Места расположения других RSU и RLU горо-да подключены к указанным главным модулям коммутации системами высокос-коростной передачи по медным кабелям Exline-2.  Во всех городах и райо-нах Ошской и Баткенской областей использованы системы  передачи  SDH  иPDH  на  базе  мультиплексоров ADM STM-1 производства Nokia и SAN STM-1производства Synfonet.      Гор. Джалал-Абад      В гор. Джалал-Абаде проложен 20-волокновый кабель протяженностью 5км,  соединяющий коммутационные модули MSU-5, RSU-5 и вновь монтирован-ной MSU-3.  Системами передачи являются мультиплексоры  SBS-155  произ-водства китайской компании HUAWEI.     Реализация проекта ТАЕ тесно связана с Проектом модернизации теле-коммуникационной структуры Чуйской области.  По Чуйскому проекту выпол-нена модернизация в населенных пунктах, по которым проходит линия связиТАЕ  ВОЛС,  а  также модернизация сельской сети связи,  преобладающей взначительной части региона.     Проектом реализовано строительство волоконно-оптической линии Биш-кек-Кант-Ивановка-Токмок-Кемин,  что совместно с ТАЕ обеспечивает  весьсевер республики высокоемкостной транспортной сетью.  Сетью охвачено 80населенных пунктов области, организовано 9 колец STM-1 и два объединяю-щих кольца STM-4.  Наряду с использованием оптических систем,  доступ ксети отдельных труднодоступных участков организован хорошо зарекомендо-вавшими  себя  в  Кыргызской Республике радиорелейными системами NERA имодернизированными АО "Кыргызтелеком" ИКМ-30(120).  Общая емкость уста-навливаемых цифровых телефонных станций составляет 43,784 тыс. линий.     В 2000 г.  окончены монтажные работы в Ошской,  Баткенской и  Джа-лал-Абадской  областях по проекту,  финансируемому Азиатским Банком Ре-конструкции и Развития.  В качестве соединительных  линий  используютсяволоконно-оптические  линии  в  городах  и радиорелейные станции NЕRA иИКМ-30(120) между населенными пунктами.  Логика транспортных  сетей  намагистральных участках - SDH и PDH на отдельных направлениях.      Чуйская область      По проекту выполнена прокладка 8-жильной одномодовой волоконно-оп-тической линии Бишкек-Кант-Ивановка-Токмок-Кемин,  что совместно с  ТАЕобеспечивает  весь север республики высокоемкостной транспортной сетью.Вводы в города западной части области Сокулук,  Беловодское, Кара-Балтавыполнены от кабельной системы ТАЕ с помощью Т-образных муфт. От кабеляТАЕ использовано 4 волокна и сделаны Т-образные муфты.  В качестве око-нечного оборудования по всей Чуйской области установлены мультиплексорыSTM-1 фирмы HANWHA Telecom,  образующие 9 SDH колец и охватывают 80 на-селенных  пунктов области.  Объединение Западной и восточной частей об-ласти осуществлено через STM-4 ТАЕ к западу от Бишкека и STM-1, заходя-щей с востока и подключенной к STM-4 города Бишкек.      Линейное хозяйство      В настоящее  время  в  активе  имеется 19325 км медного кабеля длявнутригородского использования и 3797 км междугороднего медного кабеля.Емкость кабелей от 25 до 600 пар,  диаметр жил 0,4 и 0,63 мм. Новые те-лефонные распределительные шкафы устанавливаются рядом с существующими.Емкость шкафов - 600 и 900 пар.      Центр управления сетью (SDH) в г.Бишкек      В гор.  Бишкеке установлены стойки STM-1 (155 Мб/с потоки) и STM-4(622 Мб/с потоки), мультиплексоры которых способны выполнять коммутациювсех магистральных SDH сетей всей республики. Управление сетью осущест-вляется с единого центра управления цифровой наложенной сетью  "Кыргыз-телеком" с возможностью контроля ситуации во всех узловых точках радио-релейных и волоконно-оптических трасс республики.      Коммутационные станции      Междугородные станции системы "КВАРЦ" - 2  станции  в  Караколе  иБишкеке с возможностью обработки 1000 и 2000 каналов соответственно.     Всего по республике установлено 140072 цифровых абонентских линий.     Всего по республике аналоговых линий 347417.     Общая емкость телефонных станций - 487489.     Степень цифровизации коммутационной сети - 28%.     Уровень телефонизации - 11%.     В дополнение к первому проекту связи следующими проектами было вы-полнено:     - Чуйский  проект позволил охватить 80 населенных пунктов области.Общая емкость установленных цифровых  телефонных  станций  производстваHANWHA  Telecom  составляет 43784 линий,  а емкость первой цифровой го-родской станции Goldstar в пос.  Кемин - 6000  линий.  Итого  всего  поЧуйской  области установлено цифровых станций емкостью около 50000 тыс.линий.     По проекту в Ошской и Баткенской областях смонтировано 21760 линийв гор. Ош и 3328 линий в 10 районных центрах этих областей. Всего 25088абонентских линий.     В 2000 году закончен монтаж и введена в эксплуатацию новая  цифро-вая  станция  производства  DAEWOO в городе Джалал-Абаде емкостью 12000линий в дополнение к 7000 монтированным по первому проекту с  компаниейEricsson. 200 абонентов Wireless Local Loop в городе Чолпон-Ата.     Оборудование, установленное по первому проекту,  стало основой, накоторую в дальнейшем предполагается наращивать дополнительные станцион-ные мощности.  В Бишкеке,  Оше,  Джалал-Абаде,  Нарыне,  Караколе, Чол-пон-Ате, Таласе введены в эксплуатацию станции АХЕ-10 производства фир-мы Ericsson общей емкостью 53 тыс. цифровых телефонных линий. В Бишкекефункционирует международная междугородная транзитная станция Gateway на3120 каналов и станции на 30 тыс.  абонентских линий. Остальные 23 тыс.абонентских  линий распределены по областям.  Станция Gateway выполняетроль транзитного международного коммутатора (ISMC), предоставляя прямыемеждународные  каналы с Германией,  Великобританией,  Индией,  Китаем иЯпонией и через них на остальные страны мира.  В качестве приложения  всистеме АХЕ-10 установлена подсистема операторской службы OPS.      3.4.2. Операторы и услуги связи      В последнее  время все большее развитие на рынке связи приобретаютновые виды услуг,  такие как пейджинг, передача данных, Internet, сото-вая  связь.  Основной характеристикой данных рыночных ниш является неу-частие АО "Кыргызтелеком",  регламентированное Меморандумом  ВсемирногоБанка.  Роль "Кыргызтелекома" заключается в формировании и предоставле-нии транспортной магистральной сети для частных  операторов.  При  этоммежоператорские тарифные соглашения заключаются на коммерческой основе,утверждаются Государственным агентством связи и подлежат  антимонополь-ному регулированию.     Наступление 2003 года или прекращение действия эксклюзивной лицен-зии  на  услуги  международных,  междугородных телефонных разговоров АО"Кыргызтелеком",  по прогнозам большинства  участников  и  наблюдателейрынка услуг связи, может качественно изменить ситуацию в отрасли связи.Полноценное участие этой компании на рынке всего  спектра  услуг  связиобеспечит население Кыргызской Республики всеми современными средствамиинформационного обмена по самым низким мировым ценам.  В связи с такимипредпосылками  в  этих сегментах рынка связи наблюдается большая конку-ренция с постепенным снижением тарифов.      Услуги телефонной связи      Крупнейшим оператором услуг телефонной связи является АО  "Кыргыз-телеком", который имеет эксклюзивные права на предоставление услуг меж-дугородной и международной связи на период до 2003 года. На рынке услугместной  связи  АО "Кыргызтелеком" также фактически является монополис-том.     Почти две трети от общего объема коммутационного оборудования сос-тавляют станции координатного типа, которые используются в сельских те-лефонных сетях,  в то время как цифровые устанавливаются в городах, гдеимеется более высокая покупательская способность и  спрос  на  дополни-тельные услуги. Соответственно различается динамика используемой емкос-ти, как в городах, так и на селе.     Однако, несмотря на все проводимые мероприятия (задача их - модер-низация сети и формирование магистральной инфраструктуры),  уровень те-лефонизации  в  Кыргызстане  остается одним из самых низких среди странСНГ. В 2000 году показатель телефонизации - телефонная плотность (числотелефонных  аппаратов  с  учетом  таксофонов и ведомственных аппаратов,включенных в сеть общего пользования, на 100 человек) составил 11.     Низкий уровень  телефонизации  отчасти объясняется географическимиособенностями Кыргызстана. Почти 67% населения проживает в горной сель-ской  местности,  что делает телефонизацию очень дорогим мероприятием итребует значительных капитальных вложений.     С одной  стороны,  низкий уровень телефонизации дает основания длявозможного потенциального роста телекоммуникационного рынка.  Вместе  стем,  это обуславливает необходимость в больших капитальных инвестицияхи,  в первую очередь, в инвестициях извне в связи с низкими внутреннимиинвестиционными возможностями.     Все областные, районные центры и почти все города республики имеютвыход на автоматическую междугородную телефонную сеть,  емкость канало-образующей аппаратуры которой составляет 18,7 тысяч каналов,  а уровеньавтоматизации исходящего междугородного обмена - 80,1%. Беспрепятствен-ное осуществление международной связи обеспечивают спутниковые  каналы,организованные в настоящее время на такие страны мира, как Великобрита-ния, Германия, Индия, Китай, Япония, Турция, Беларусь, Россия, с после-дующим  транзитом  на  другие страны мира.  Для оперативного управлениявсей цифровой сетью республики  на  международной  транзитной  цифровойстанции в гор.  Бишкек организован компьютерный центр управления цифро-вой сетью Кыргызской Республики.     В последние годы начал развиваться сегмент рынка таксофонных услугблагодаря внедрению таксофонов с типовыми картами.  Проект был  запущенкомпанией  "Телкарт"  на  базе  таксофонов  известной французской фирмы"Шлюмберже" с последующей передачей системы АО "Кыргызтелеком". Тем са-мым  АО  "Кыргызтелеком" остается монополистом на рынке таксофонных ус-луг. В настоящее время в республике действует 1489 телефонов-автоматов,из них 77,7% - в г.Бишкеке. Часть действующих таксофонов являются теле-фонами-автоматами,  использующими в качестве оплаты магнитные карты.  Всвязи с малым количеством таксофонов,  созданы автоматизированные пере-говорные пункты,  которые на данный момент действуют в городах  Бишкек,Кара-Балта, Каракол, Балыкчи, Талас, Нарын.     Таксофонное хозяйство последнего сегодня составляет  порядка  1000таксофонов, работающих на жетонах, и порядка 300 таксофонов на чип-кар-тах.  Из них 70% от общего количества автоматов приходится на гор. Биш-кек,  остальные распределены по областным центрам.  Дальнейшее развитиерынка таксофонных услуг возможно только при полном переходе на таксофо-ны  с  чип-картами.  Различные технологии с предоплаченными телефоннымикартами могут оживить рынок таксофонных услуг без больших  дополнитель-ных инвестиций,  благодаря лишь переоборудованию уже действующих жетон-ных таксофонов.      Мобильная связь      Доступ подвижных абонентов к коммутируемой телефонной сети  общегопользования обеспечивают сотовые радиосистемы.  В Кыргызской Республикеправа оказания услуг сотовой связи предоставлены операторам,  оказываю-щих услуги сотовой связи стандартов AMPS, D-AMPS, GSM. В настоящее вре-мя сотовой связью охвачены гор. Бишкек, Чуйская область, курортная зонаИссык-Кульской области,  гор.  Ош и гор.  Жалал-Абад;  общее количествоабонентов составляет порядка 10000 человек.     Система сотовой  связи  компании  "Кател" основана на американскомстандарте AMPS в его цифровом варианте.  Сеть работает более  5  лет  инасчитывает около 4500 абонентов.     Базовое оборудование установлено шведской фирмой "Эрикссон".  Сеть"Кател" сегодня охватывает гор. Бишкек, Чуйскую область, Иссык-Кульскуюобласть, Ош, Джалал-Абад.     Система сотовой  связи  "Бител"  основана на европейском стандартеGSM. Сеть работает более 2 лет, количество абонентов составляет порядка5500 абонентов. Оборудование в основном фирмы "Эрикссон", а также часть- немецкой фирмы "Сименс". Сеть GSM охватывает гор. Бишкек, Чуйскую об-ласть и северную часть Иссык-Кульской области, гор. Ош.     С появлением второго оператора на рынке  сотовой  связи  произошлорезкое  снижение тарифов на услуги с 0,45-0,5 USD за 1 минуту разговорадо 0,25-0,3 USD.  В дальнейшем с нарастанием  конкуренции  тарифы  былиснижены обеими компаниями еще больше до 0,07-0,15 USD за 1 минуту.  Придополнительных  инвестициях  со   стороны   операторов,   (оценки   2-3млн.долл.США), а также с учетом общемировых тенденций снижения стоимос-ти сотовых терминалов и услуг сотовой связи, рост рынка сотовой связи вближайший год-два ожидается на уровне 100-200%, и достигнет уровня про-никновения 1% или 45 тысяч абонентов.      Пэйджинговая связь      В Кыргызстане с середины 90-х годов активно развивается пейджинго-вая  связь.  В  настоящее  время  в республике действуют три оператора:"Ареопаг-Пейдж", "Смарт-Пейдж" и "Гелио-пейдж".     "Ареопаг-Пейдж" предоставляет услуги в гор. Бишкек, Чуйской облас-ти,  Иссык-Кульской области, гор. Ош, гор. Джалал-Абад. Количество або-нентов около 3 тыс. человек.     "Смарт-Пейдж" предоставляет услуги в  г.  Бишкек,  Иссык-Кульской,Чуйской областях. Количество абонентов - около 2000 человек.     "Гелио-пейдж" предоставляет услуги в г. Бишкек. Количество абонен-тов - около 500-700 человек.     Все операторы пейджинговой связи работают  на  основе  устаревшегопротокола  "Pocsaq"  с применением российских технологий.  Значительнаячасть пейджингового сервиса сводится пока к передаче текстовых  сообще-ний через собственные операторские центры.  Тарифы с ростом конкуренцииупали в два раза,  т.е. месячная абонентская плата с 20 долларов снизи-лась до 9-11 долларов. Две компании "Ареопаг-Пейдж" и "Смарт-Пейдж" ужеболее года предоставляют услуги посредством  "Internet",  минуя  опера-торские  центры.  Общий объем инвестиций компаний составил не более 500тыс.долларов.  И, несмотря на низкие тарифы и большую конкуренцию, дан-ный рынок по-прежнему привлекает внимание средних инвесторов.  В скоромвремени планирует начать предоставление услуг совместное  киргизско-ки-тайское предприятие.     Перспективы роста данного рынка, по всей видимости, в дополнитель-ных услугах,  в частности в превращении пейджера в инфокоммуникатор,  вактивном использовании "Internet" и автоматизации передачи сообщений. Сучетом этого емкость рынка может достичь 10-15 тысяч абонентов.      Услуги радиотранкинговой связи      В сегменте рынка радиотранкинговой связи работают несколько компа-ний.  Все они в основном предоставляют услуги транкинговой связи в гор.Бишкеке  и Чуйской области на основе протокола "Смартранк-II".  Вряд листоит ожидать сильного развития на этом рынке.  Определенное исключениесоставляет "Ареопаг-Бишкек",  который установил локальные системы ради-освязи "Смартранк-II",  кроме Бишкека,  еще в гор. Ош и гор. Балыкчи. Атакже  приступил  к  реализации  системы радиосвязи на основе протоколаМРТ-1327.  Данный протокол активно реализуется в Казахстане, на опреде-ленной  территории  России и предусматривает возможность роуминга,  чтоделает его более конкурентоспособным.  Вместе с тем этот протокол явля-ется  аналоговым и,  несмотря на широкое развитие в Европе,  постепенновытесняется новыми цифровыми стандартами.      Документальная связь      Основу документальной связи Кыргызской Республики  составляют  те-леграфные сети,  включающие в себя службу передачи телеграмм,  абонент-ский и международный (Телекс) телеграфы. Обмен телеграммами со странамиСНГ  осуществляется  по магистральным каналам с направлениями:  Москва,Киев, Ташкент, Алматы, Московская область. Центральная станция абонент-ского  телеграфа в гор.  Бишкек имеет четыре магистральные направления:Москва,  Ташкент, Алматы, Минск, которые позволяют взаимодействовать совсеми  станциями телеграфной сети стран СНГ.  Станция ПТСК на сети "Те-лекс" работает с магистральным направлением Москва,  через которую осу-ществляется  обмен  телеграммами  со всей международной сетью "Телекс".Отказ от морально устаревшей системы "Телекс"  происходит  повсеместно,особенно в ряде стран Европы и США.  Однако вопрос использования системна базе стандартов Х.400 и Х.500,  как общепринятых международных стан-дартов организации документальной связи, все еще остается открытым. Яс-но,  что на сегодняшний день при таком уровне  развития  информационныхтехнологий  применение электронных подписей уже не является перспектив-ным направлением и требует нахождения другого технически  обоснованногорешения.      Радиовещание      Радиовещание в Кыргызской Республике ведется во всех частотных ди-апазонах.  Транслируются две республиканские программы,  радио  "Маяк",радиопрограммы  областных ТРК по сети первой республиканской программы,программы коммерческих ТРК.  В  блоке  первой  программы  транслируетсяпрограмма Би-Би-Си.  Областное вещание ведется по сети первой программычерез технические средства,  установленные на территории областей. Ком-мерческие  ТРК  арендуют сеть передатчиков второй программы в свободноевремя. Диапазоны 88-108 МГц осваиваются коммерческими ТРК на базе мало-мощных передатчиков.  На данный период стереовещанием охвачена террито-рия,  на которой проживает примерно третья часть населения  республики.Для подачи радиопрограмм используются каналы звукового вещания в радио-релейных системах,  кабельные линии связи.  В республике действует  185узлов звукового проводного вещания,  и количество радиоточек составляет173268. Охват населения вещанием первой республиканской программой сос-тавляет 93%, второй - 87%.      Телевизионное вещание      Прием многопрограммного  телевизионного вещания на территории Кыр-гызстана обеспечен через передающие станции и ретрансляторы.  Телевизи-онные передатчики установлены на 50 радиорелейных станциях.  Для приемапрограмм из России на сети РРЛ установлено 15 станций системы "Москва".Источниками программ являются телерадиокомпании Кыргызской Республики изарубежных государств.  Программы на телевизионные станции передаются восновном  по  радиорелейным  линиям,  используется  прием  со спутниковТВ-систем "Москва",  "Экран". В гор. Бишкек и большинстве районов Чуйс-кой  области обеспечен прием до 5 телевизионных программ,  в других об-ластных центрах не менее 3-х, 4-х ТВ-программ, в большинстве райцентровне  менее  2-х ТВ-программ.  Объем вещания по телевидению составляет от7,5 до 18,5 часов в сутки по государственным программам  и  2  часа  попрограммам  областных  студий.  Охват  населения телевизионным вещаниемпервой программы (КТР) составляет 92%.     Особое место на рынке связи занимают сети радиорелейной связи, те-левидения и радиовещания.  Предоставлением услуг на этом рынке  занима-лось Республиканское производственное объединение радиорелейных магист-ралей,  телевидения и радиовещания (РПО РМТР).  Согласно</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25.04.1998 года за N 220 РПО РМТР вошло в состав АО"Кыргызтелеком".     РПО РМТР объединяет предприятия, предоставляющие телерадиокомпани-ям радиовещательные и телевизионные каналы для трансляции  их  программна территории страны, транспортировку по радиорелейным линиям телеради-овещательных программ и каналов междугородной связи. С учетом небольшихфинансовых  возможностей частные телерадиокомпании услугами РПО РМТР непользуются.  Трансляция же государственного телевизионного вещания осу-ществляется 50 станциями с числом транслируемых программ не менее двух.По гор.  Бишкек и ближайших районов Чуйской области обеспечен  прием  5телевизионных программ и 2 программ радиовещания.     С прошлого года положено начало развитию рынка кабельного  телеви-дения в лице компании "Ала-ТВ".  Это совместное предприятие,  где однимиз инвесторов через аффинированные структуры выступила известная амери-канская  компания "Метромедия".  Последняя активно развивает в СНГ сетикабельного телевидения и пейджинга и приступила к инвестированию в  со-товые системы связи.  Данный проект интересен тем, что компания присту-пила к формированию собственной инфраструктуры кабельного хозяйства  (восновном оптико-волоконный кабель).  Тарифы компании относительно невы-сокие и следует ожидать интереса со стороны потребителей. Пока компаниясумела охватить только небольшую часть гор. Бишкека. Без расширения зо-ны охвата посредством кабеля вряд ли компания  сможет  набрать  большоеколичество  абонентов.  По истечении ряда лет с учетом бурного развитиятехнологий эта компания может стать участником рынка услуг местной  те-лефонной связи.      3.4.3. Проблемы развития инфраструктуры телекоммуникаций в            Кыргызской Республике      В тяжелых экономических условиях единственными источниками постро-ения  инфраструктуры телекоммуникаций стали внешние инвестиции и между-народная помощь.  Полученные под гарантии Правительства Кыргызской Рес-публики  международные  кредиты  для  модернизации телекоммуникационнойинфраструктуры были успешно реализованы и позволили  начать  построениенекоторой базовой модели. Данная базовая модель фактически представляетсобой модернизированную национальную телефонную сеть  общего  пользова-ния.  На настоящий день завершено строительство сетей областных центрови некоторых регионов страны.  Но большая часть региональных  центров  исельских  местностей  остается необеспеченной самым простым средством -телефонной связью.     Одной из  серьезнейших задач,  требующих больших капиталовложений,является построение магистральных сетей.  Специфика построения  магист-ральных сетей заключается в сложности прокладки кабелей, сооружения ра-диорелейных станций,  протяженности магистральных соединений,  масштаб-ности строительных работ и других факторов, тесно связанных с географи-ческими и геофизическими особенностями местности.     В настоящее время в Кыргызской Республике функционируют сети пере-дачи данных, радиовещания, телевидения, телефонного обмена через единуювновь построенную магистральную цифровую радиорелейную сеть.  Существо-вавшие до построения новых магистралей кабельные,  аналоговые  радиоре-лейные каналы связи были освобождены и практически все выведены из экс-плуатации.  Национальную сеть сегодня представляет цифровая междугород-ная телефонная сеть общего пользования и общенациональная сеть передачиданных, находящиеся на балансе АО "Кыргызтелеком".     В целом  сети технически удовлетворяют потребности всего населенияи организаций республики,  но существует ряд факторов, создающих проти-воречия  правилам Всемирной Торговой Организации,  и которые могут выз-вать серьезные технологические проблемы развития в ближайшей перспекти-ве.     В связи с переключением всего существовавшего до модернизации сетиразнородного трафика на новую транспортную сеть, возникновением необхо-димости построения новых видов наложенных сетей и всевозрастающими пот-ребностями в расширении географии предоставления информационных и теле-коммуникационных услуг альтернативных операторов  связи,  магистральнаячасть  национальной  сети  приходит в полное насыщение.  Это приводит ктехническим ограничениям в предоставлении емкостей для  операторов,  неимеющих  собственных магистралей,  и,  в конечном счете,  останавливаетразвитие конкуренции на территории всей республики и отставание в  раз-витии регионов республики.     Можно указать три причины,  обусловившие появление этих  факторов:организационная, финансовая и техническая.      Организационная      Проектирование национальной  сети выполнялось в 1995 году в рамкахПервого Проекта Связи,  предполагавшего построение базовой модели  рес-публиканской  телефонной  сети общего пользования.  Проектирование осу-ществлялось специалистами телефонной связи при участии  рекомендованныхВсемирным Банком международных экспертов в соответствии с классическимиправилами построения телефонных сетей, и не предполагало организацию помагистральным  соединениям  наложенных  сетей передачи информации иногопроисхождения,  чем телефонный.  Более того,  в проект не было включенорезервирование  емкостей для только зарождавшихся в то время новых при-ложений таких, как "Интернет" и сетей пакетной передачи.      Финансовая      Безусловно, что экспертами Первого Проекта  Связи  рассматривалисьсамые  различные технологические аспекты построения магистральной частинациональной сети.  Но среди условий разработки проекта было два  глав-ных:  сроки  и финансы.  Учитывая специфику географии нашей республики,прокладка волоконно-оптического кабеля между областными центрами  явля-ется  трудоемким и дорогостоящим мероприятием,  хотя и является превос-ходным решением для межрегиональных соединений.  С другой стороны, раз-ворачивание радиорелейных сетей стало самым легким, быстрым и доступнымрешением,  чем,  по-видимому,  объясняется выбор разработчиков  первогопроекта.      Техническая      Кроме финансовых и временных ограничений, разработчики увидели рядтехнических трудностей,  как в выборе технологий передачи  сигналов  поразным  средам,  так и технологий организации и передачи информации,  ивозможности построения мультисервисных  сетей.  Дорогостоящий  волокон-но-оптический  кабель  и трудозатраты не являются единственной причинойотказа от его прокладки.  Разработчики искали унифицированный подход  ксозданию межобластных магистральных линий связи, то есть если это прок-ладка кабеля, то она должна быть выполнена между всеми рассматриваемымиучастками.  А это реально представляется очень затруднительным, хотя быпо одной причине - отсутствия развитых путей сообщения между  областямис возможностью проведения кабеля вдоль этих путей, но без укладки кабе-ля в землю.  Протягивание кабеля по мачтам линий электропередачи не  вовсех местах представляется возможным,  и более того, волоконно-оптичес-кий кабель не приспособлен для воздушной протяжки.  Прокладка  волокон-но-оптических  линий  связи не было делом первого телекоммуникационногопроекта,  но в связи с бурным ростом объемов передачи  данных  созданиекабельной инфраструктуры национальной сети является одной из приоритет-ных задач.     SDH стала  транспортной  технологией  для  всей национальной сети.Время АТМ и стандарта мультисервисной платформы MPLS в Кыргызстане  ещене  наступило.  Одновременно  с оперированием SDH и цифровой телефоннойсети,  которые изначально были разработаны для совместного функциониро-вания, в нашей республике должна появиться уже отдельная мощная мульти-сервисная сеть с отдельной пакетной или ячеечной основой.     Строительство и ввод в эксплуатацию объектов связи в трех областяхосуществлены за полтора года.  Регионы Джалал-Абадской,  Таласской, На-рынской  и Иссык-Кульской областей до сих пор не имеют современных циф-ровых магистралей и систем коммутации. Причиной этому является недоста-точность  финансовых средств для дальнейшего широкомасштабного развитиясетей этих регионов. Выбор порядка модернизации областей был не случай-ным и связан со стратегическими приоритетами государства.     Неразвитость регионов большей частью объясняется  неплатежеспособ-ностью  населения  и соответственно нерентабельностью построения совре-менных дорогостоящих сетей в этих регионах.  Решение вопроса может бытьнайдено лишь вмешательством государства посредством создания стимулиру-ющих условий для развития сетей операторов связи в слаборазвитых  райо-нах республики.     Городские телекоммуникационные сети на сегодняшний  день  являютсянаиболее  развитыми  по всем функционально-иерархическим параметрам се-тей: кабельному хозяйству, емкостям магистральных каналов, межстанцион-ных соединений,  коммутационных емкостей,  узлов сетей передачи данных.Современные телекоммуникационные технологии предоставляют невиданные досих  пор возможности,  позволяя значительно увеличить эффективность ис-пользования линий связи и,  соответственно,  скорости передачи сигналовпри снижении удельных затрат на передачу единицы информации.  Появиласьреальная возможность объединять глобальными сетями технически разнород-ные системы.  Телекоммуникационные сети,  включая "последнюю милю", ужене привязаны к какой-либо одной услуге и  одинаково  предназначены  длятелефонии, кабельного телевидения, передачи данных, доступа к различныминформационным ресурсам,  в том числе  глобальной  сети  "Интернет".  Вкомплексе  с  основными  услугами  может быть обеспечено предоставлениеспециальных видов связи,  таких, например, как видео по запросу, цифро-вая телефония,  проведение электронных платежей и электронной торговли,телемедицина, удаленное обучение, охранная и противопожарная сигнализа-ция, диспетчеризация инженерного оборудования зданий и т.п. Инфраструк-турная основа всех указанных технических решений уже готовится  некото-рыми альтернативными операторами,  функционирующими на территории нашейреспублики.</w:t>
      </w:r>
    </w:p>
    <w:p>
      <w:r>
        <w:rPr>
          <w:rFonts w:ascii="Arial" w:cs="Arial" w:eastAsia="Arial" w:hAnsi="Arial"/>
          <w:sz w:val="24"/>
          <w:szCs w:val="24"/>
        </w:rPr>
        <w:t xml:space="preserve">4. ПРОГРАММА И ЭТАПЫ РАЗВИТИЯ               ИНФОРМАЦИОННО-КОММУНИКАЦИОННЫХ ТЕХНОЛОГИЙ      Дальнейшее развитие  информатизации в Кыргызской Республике должноосуществляться поэтапно:     1. Создание правовых, экономических и технических условий развитияинформатизации, в том числе:     - совершенствование правовой инфраструктуры;     - мониторинг социально-экономических проектов в области информати-зации, их анализ и прогноз;     - аудит государственных проектов в части информатизации и телеком-муникаций;     - получение, обновление и передача информации в онлайновом режиме;     - оптимизация использования дорогостоящих каналов передачи и цент-ров обработки информации;     - чрезвычайная связь;     - мониторинг и исследование современного  и  перспективного  прог-раммного обеспечения для информационных систем;     - ведение государственных баз, банков данных и знаний, в том числемультимедийных;     - обмен информацией между Правительством и  обществом  (социальныймониторинг);     - установление межведомственных связей и стандартов обмена  инфор-мацией;     - объединение усилий научных и творческих кругов,  коммерческих  иправительственных  структур в использовании информационных ресурсов длядальнейшего развития и обмена с мировым сообществом;     - формирование  единого информационного пространства.  Определениеметодов и средств для этого;     - активизация научных исследований и прикладных разработок;     - создание новых видов коммуникационных и информационно-справочныхуслуг для обслуживания населения, предприятий, организаций и правитель-ственных учреждений;     - исполнение программ Межгосударственного сотрудничества по обменуинформацией;     - развитие независимых информационных агентств и предприятий (под-готовка специалистов, опорные центры, перестройка управления);     - повышение технологической базы путем стандартизации и повышениемкачества сбора и передачи информации.     2. Развитие и удовлетворение информационных потребностей населенияи общества во всех сферах деятельности на основе внедрения средств  вы-числительной техники и телекоммуникаций:     - обеспечение условий  доступа  граждан,  органов  государственнойвласти, а также учреждений науки и образования к национальным и мировыминформационным ресурсам, доступа к нему организаций и граждан.     Для полноценного  вхождения Кыргызской Республики в единое мировоеинформационное пространство необходимо участие в разработке и  исполне-нии проектов по целому комплексу вопросов:     - проект Межгосударственной  программы  по  созданию  информацион-но-маркетинговых  центров  для увеличения товарооборота между государс-твами-участниками СНГ;     - разработка концепции создания информационной системы на базе се-ти "Интернет";     - участие  в  вопросах  нормативного регулирования развития нацио-нальных сегментов сети "Интернет";     - участие  в реализации Соглашения о сотрудничестве в формированииинформационных ресурсов и систем, реализации программ государств-участ-ников СНГ в сфере информатизации;     - разработка целевой программы по развитию электронной торговли;     - разработка программ модернизации систем теле- и радиовещания;     - участие в разработке проекта Делового центра СНГ.     Программа развития  ИКТ  будет способствовать осуществлению интег-рального мониторинга за правовым и эффективным использованием программ-но-аппаратного информационного фонда,  его накоплением и производством,контроля "черного рынка", включая захват прав на информационные фонды иресурсы, а также создание единого информационного компьютерного кадаст-ра.     Проведение государственной информационной политики на основе новыхтехнологий имеет чрезвычайную государственную  важность.  Это  позволитповысить оперативность исполнения решений, мониторинга информации и ин-формационных систем, распространения официальной информации для населе-ния республики и за рубежом, а также активизировать реализацию глобаль-ных государственных программ по направлениям информатизации и  телеком-муникаций,  и  более эффективнее использовать единую информационную ма-гистраль.     Программа развития   ИКТ  способствует  преодолению  ведомственныхбарьеров и получению/передаче информации независимым контрагентам (пра-вительственным структурам,  кенешам, судам, предпринимательству, напря-мую обществу). Программа позволит получить ряд преимуществ для:     а) управления и координации информационной политики;     б) развития демократических процессов;     в) интеграции в мировую экономику.     Требуется:     1. Объединение усилий научных и творческих кругов,  коммерческих иправительственных структур в использовании информационных ресурсов  длядальнейшего развития и обмена с мировым сообществом.     2. Формирование единого информационного пространства.  Определениеметодов и средств для этого.     3. Активизация научных исследований и прикладных разработок.     4. Создание  новых видов коммуникационных и информационно-справоч-ных услуг для обслуживания населения, предприятий, организаций и прави-тельственных учреждений.     5. Исполнение программ Межгосударственного сотрудничества по обме-ну информацией.     6. Развитие  независимых  информационных  агентств  и  предприятий(подготовка специалистов, опорные центры, перестройка управления).     7. Повышение технологической базы путем стандартизации и повышени-ем качества сбора и передачи информации.     8. Эффективное использование государственной компьютерной сети.     9. На основе Программы в планы органов государственного управлениядолжны включаться пункты по внедрению новых информационных технологий.     10. Должны  быть  созданы  Реестр информационных ресурсов и Единаягосударственная база данных,  Государственный фонд алгоритмов  и  прог-рамм.     11. Необходимо прямое участие правительственных структур в  увели-чении и управлении информационными ресурсами.     Программа предусматривает  проведение  комплекса  работ,   которыйпредполагает освещение следующих основных вопросов:     - совершенствование законодательной и нормативной базы  сферы  ин-форматизации;     - организационные структуры государственного управления сферы ИКТ;     - реализация  государственной  и экономической политики и инвести-ции;     - научно-техническая политика;     - информационная безопасность;     - принципы построения Глобальной информационной инфраструктуры;     - международное сотрудничество;     - перспективы развития;     Программа предусматривает:     - совершенствование механизма управления сферой ИКТ;     - информатизацию отраслей управления;     - определение направлений развития информатизации;     - определение заданий министерствам и ведомствам;     - создание фонда алгоритмов и программ;     - разработку проектов нормативных документов:     а) положение о координации работ в сфере информатизации;     б) руководящие документы по разработке АРМов;     в) руководящие  документы  по использованию аппаратных средств ин-форматизации.                4.1. Секторальные программы развития ИКТ      4.1.1. Развитие информационного права      Информационное общество предполагает наличие  достаточно  развитойправовой  базы  в  сфере информационно-телекоммуникационных технологий.Нормальное развитие ИКТ возможно при наличии следующих  законодательныхактов:     - об "Интернет";     - об информационной безопасности;     - об электронных документах;     - об электронных платежах;     - о цифровой подписи;     - об электронных печатях;     - об информационных ресурсах;     - о страховании информационных рисков;     - о защите персональных данных.     Учитывая опережающее  развитие  информационных технологий и инерт-ность системы принятия необходимых законодательных актов, с учетом спе-цифики и новизны информационного права,  Правительству необходимо уско-рить процесс рассмотрения  представленных  Министерством  транспорта  икоммуникаций  проектов законодательных и нормативно-правовых документовв сфере информатизации.     Целесообразно, с  учетом  особой важности развития информационногоправа выделение дополнительных финансовых средств и изыскания грантовойпомощи Министерству транспорта и коммуникаций на разработку необходимойзаконодательной и другой нормативно-правовой базы.      4.1.2. Электронное Правительство      Электронное Правительство - это система интерактивного взаимодейс-твия государства и граждан при помощи "Интернет".  Потенциальная эффек-тивность электронного Правительства определяется уровнем развития  инф-раструктуры "Интернет" в каждой конкретной стране. Этим термином сейчасназывают огромное количество разнообразных проектов - от серверов,  ко-торые позволят гражданам оплачивать через сеть любые налоги, до обычныхсайтов Правительства страны, содержащих общую информацию о составе пра-вительства, новости для прессы и т.п.     Уровень эффективности государственного управления находится в пря-мой зависимости от степени автоматизации его деятельности,  т.к. опера-тивность рассмотрения вопросов напрямую воздействует на качество и сво-евременность исполнения планируемых мероприятий по организации деятель-ности Правительства.  Кроме того,  обеспечение доступности населения  кинформации  о принимаемых решениях по вопросам социально-экономическогоразвития страны повышают степень доверия граждан страны и потенциальныхинвесторов.     Необходимо стремиться к достижению уровня развитых иностранных го-сударств в вопросах организации информационного обеспечения деятельнос-ти Правительства.     Информационные технологии  развиваются гораздо быстрее,  чем могутобещать самые смелые прогнозы. С другой стороны, люди пока что не оченьдоверяют электронному Правительству.  Люди обеспокоены возможностью по-тери их персональной информации на правительственных сайтах, многие во-обще  не уверены,  что стоит предоставлять правительственным агентствамсвою персональную информацию,  часть опасается использовать планируемуюк введению ЭЦП (электронную цифровую подпись) для верификации официаль-ных документов, имеющих юридическую силу.     Необходимо развивать программы в области электронного Правительст-ва.  В рамках правительственной программы по созданию электронного пра-вительства  необходимо  создавать центры предоставления интегрированныхинфокоммуникационных услуг.     Кыргызская Республика,  объявившая  о  своей ориентации на доступ-ность и открытость,  проявляет интерес к проектам e-Правительства. Покаречь идет об интернет-ресурсах информационного характера, но у нас, гделюди привыкли,  что власть пытается максимально дистанцироваться от на-рода, и это может показаться большим шагом вперед.     Сайт Правительства Кыргызской Республики должен являться продуктомобъединения отдельных сайтов, принадлежавшим разнообразным правительст-венным службам.  Сайт должен позволять совершать  в  онлайновом  режимеразличные действия,  от операций с карточкой социального страхования дозаказа мест в гостиницах.     На сайте  Правительства  сейчас можно прочитать последние новости,связанные с деятельностью органов исполнительной власти,  доступна раз-личная информация, от адресов министерств до персональных данных их ру-ководителей.     Из наиболее  востребованных  ресурсов  электронного  Правительствадолжен стать сайт Министерства финансов Кыргызской Республики, где мож-но было бы получить информацию о последних изменениях в налоговом зако-нодательстве,  а также скачать пособие по заполнению декларации о дохо-дах, программное обеспечение для подготовки справок со сведениями о до-ходах физических лиц на магнитных носителях и тому подобные  материалы.В  разделе  "Вопрос-Ответ" посетитель должен иметь возможность получитьконсультацию представителей Минфина.     Официальный сайт  Президента  Кыргызской  Республики пока не оченьинформативен,  он содержит стандартный набор из речей  Президента,  егобиографии  и раздела для электронного обращения к нему с письмом.  Сайтнедостаточно оперативно обновляется.     С другой  стороны,  для  эффективной работы Интернет-Правительстванеобходимо,  чтобы весьма существенная часть населения имела  доступ  вСеть. К тому же создание инфраструктуры правительственных сайтов, кото-рая,  например, позволила бы гражданам платить в сети налоги, потребуетвесьма  существенных  вложений и в бюджете страны необходимо предусмот-реть отдельной статьей расходы на развитие ИКТ.      4.1.3. Развитие электронного предпринимательства      Чрезвычайно важно развивать электронную  коммерцию  в  "Интернет".Это и банковское дело, и наращивание производства, и экспорт продукции,и развитие туризма.  И не менее важно развивать инструменты и  техноло-гии,  способствующие этому процессу.  Сегодня в Кыргызстане около 20000пользователей компьютеров.  Каждый год их количество  увеличивается  на5000. Наблюдается и активный рост пользователей "Интернета". Возрастаети число провайдеров "Интернета",  обслуживающих около 7 тысяч пользова-телей, - 0,15% населения Кыргызстана. Прежде недоступные цены на доступв "Интернет" падают,  приближаясь к мировым. Следующие факторы являютсярешающими для развития электронной коммерции:     1. Рост платежеспособности рынка и благосостояния  населения.  Этоотносится как к представителям рынка со стороны спроса, так и со сторо-ны предложения.  Для покупателей - способность оплачивать покупки,  дляпродавцов  -  способность  оплачивать затраты на создание и поддержаниесистем электронной торговли.  Учитывая,  что в  среднем  неограниченныйдоступ  в "Интернет" для кыргызстанцев стоит около 50 долларов в месяц,то можно предположить,  что среди них найдется немало потенциальных по-купателей.     2. Увеличение количества пользователей "Интернет".  По оценкам Ми-нистерства транспорта и коммуникаций КР в 2000 году около 6000 кыргызс-танцев регулярно пользовались "Интернет",  что составляло  около  0,12%населения.  Хотя эта цифра не учитывает тех,  кто пользуется "Интернет"на работе,  однако даже если добавить еще столько же, - цифра будет ещеочень невелика.     3. Популяризация возможностей "Интернет" среди населения и органи-заций.     4. Создание в республике надежных национальных систем  электронныхплатежей.  Платежные  системы "Интернет" представляют собой ту или инуюформу доступа через "Интернет" к финансовой информации (расчетные  сче-та, кредитные карты и т.п.).     5. Организация служб доставки.  А это - транспорт и курьеры. Черезнее возможно и осуществление оплаты наличными.     6. Преодоление барьера, связанного с восприятием покупок в "Интер-нет".  В  этом  вопросе решающая роль должна принадлежать маркетинговымусилиям организаций,  занимающихся электронной коммерцией  и  различнымрекламным компаниям.     7. Создание законодательной базы.  На создание благоприятных усло-вий для развития электронной коммерции требуется поддержка Правительст-ва.  Пока в этом вопросе законодательство только начинает  развиваться,хотя  в  этом направлении ведется определенная работа.  Решение вопросабезопасности является одним из важнейших для  плодотворной  электроннойкоммерции.  Не секрет, что количество умелых хакеров в "Интернет" такженеуклонно растет,  как и изощренные способы воровства денег с кредитныхкарточек.     8. Подготовка специалистов. Хоть и считается, что у нас достаточноумелых программистов и интернет-дизайнеров, все же их количество и тех-нический уровень подготовки недостаточно высок.      4.1.4. Программа развития ИКТ в секторе образования      1. Государственная программа внедрения ИКТ  в  сектор  образованияпредусматривает следующие показатели:     - 100%  компьютеризации школ Кыргызстана,  из  них  не  менее  50%компьютерными классами самых современных моделей;     - среднее соотношение не более 100 учеников на  один  компьютер  вобщеобразовательных школах;     - подключение к "Интернет" не менее 50%  общеобразовательных  школКыргызстана;     - оснащение всех вузов современной компьютерной техникой и  полнойинтеграции ИКТ в процесс обучения;     - среднее соотношение по всем вузам не более  20  студентов  на  1компьютер;     - подключение и широкое  использование  "Интернет"  всеми  высшимиучебными заведениями (в основном по выделенным каналам).     2. Создать координирующий центр по внедрению и развитию ИКТ в сек-торе образования.     3. Улучшить качество и количество подготовки специалистов по  ИКТ,обратив особое внимание на подготовку и качество учебных программ.     4. Расширить сеть центров и подразделений дистантного  обучения  ввузах с использованием современных образовательных и телекоммуникацион-ных технологий.     5. Улучшить  качество  подготовки и переподготовки учителей по ин-форматике для школ.     6. Предусматривать  целевое выделение денег из всех источников фи-нансирования на внедрение и развитие ИКТ в секторе образования.  Ввестиотчетность по расходам на приобретение и содержание технических и прог-раммных средств ИКТ.     7. Создать национальную образовательную сеть с функциями провайде-ра "Интернет".     8. Завершить создание ИСУО, дистантной сети переподготовки и повы-шения квалификации учителей средних школ.     9. Создать специализированные советы по защите кандидатских и док-торских диссертаций по направлениям, связанным с ИКТ.     10. Разработать  новые  учебные  программы,  методики и технологииобучения курсу "Информатика" в школах,  вузах и других учебных  заведе-ний.     11. Создать новые учебные и учебно-методические  пособия  в  соот-ветствии с новыми учебными планами и программами,  в том числе в элект-ронной форме.     12. Активизировать работы по созданию электронных библиотек, имею-щих доступ к "Интернет" и мировым информационным ресурсам в учебных за-ведениях и научных учреждениях.      4.1.5. Программы в области здравоохранения      В целях  внедрения новейших информационных и коммуникационных тех-нологий в системе здравоохранения разработаны проекты концепций:     - Концепция  развития  телемедицины  в  Кыргызской  Республике  на2001-2005 годы;     - Концепция  развития  информационной  системы  здравоохранения на2001-2005 годы.     Данные концепции закладывают основу для развития в дальнейшем сле-дующих программ в области здравоохранения:     А. Телеобразование:     - дистанционное обучение специалистов, студентов и других;     - пропаганда здорового образа жизни.     Б. Телемедицина или оказание медицинской помощи на расстоянии:     - использование  информационных  и коммуникационных технологий дляобмена информацией по диагностике, лечению и профилактике заболеваний итравм. Она также включает исследование, оценку и повышение квалификацииработников здравоохранения.     В. Телематика для исследований по вопросам здоровья, включающая:     - сотрудничество и связи между отдельными специалистами и центрамидля обмена идеями, результатами исследований и доступа к источникам ин-формации, знаний и квалифицированным советам;     - развитие новых телематических технологий и приложений.     Г. Телематика для управления службами здравоохранения:     - использование  информационных  и коммуникационных технологий дляпланирования, внедрения, финансирования и оценки контроля над заболева-ниями, а также качества, объема и эффективности оказываемой медицинскойпомощи.  Данный вид телематики также заключает в себе надзор и  монито-ринг факторов, определяющих здоровье, также как и управление человечес-кими и техническими ресурсами.      4.1.6. Развитие ИКТ в аграрном секторе      Программой развития ИКТ в аграрном секторе предусматривается:     - внедрение  программы по применению информационных технологий дляразвития программ КАРИС и SIMIS;     - разработка в 2001 году концепции и структуры создания модели уп-равления сельскохозяйственным производством,  включающей блоки рыночнойинформации,  оценки  сельскохозяйственного  потенциала  распределения иразмещения заказов на производство с гарантией сбыта;     - завершение разработки в 2001 году для водного хозяйства и началоопытной эксплуатации  программы  по  созданию  информационно-советующейсистемы по использованию поверхностных и подземных вод;     - начало разработки и внедрения в 2002 году информационно-советую-щих систем для выбора выгодных культур, планирования оптимального водо-распределения и правильной агротехники в целях обеспечения  экспортногокачества для создаваемых повсеместно в Кыргызстане Ассоциаций водополь-зователей.      4.1.7. Развитие ИКТ в социальной сфере      Применение ИКТ и информационных систем призвано содействовать реа-лизации  Комплексной основы развития Кыргызской Республики и ее состав-ной части - Национальной стратегии сокращения бедности. Программой раз-вития ИКТ в социальной сфере предусматривается:     - создание и применение на современных ИКТ развитой системы банковданных  и  геоинформационных  систем управления в качестве эффективногоинструмента мониторинга и обеспечения принятия  обоснованных  управлен-ческих решений на государственном и региональном уровнях в целях сокра-щения бедности;     - информационное  обеспечение проведения активной политики в частирасходов на социальные нужды, реализацию программ сокращения бедности исоциальной защиты. Создание и освоение органами государственного управ-ления геоинформационных систем управления  для  мониторинга  социальнойсферы, выплаты пенсий, пособий, заработной платы и принятие эффективныхрешений,  направленных на устранение отставания регионов  и  сокращениюуровня бедности;     - внедрение  с  использованием  ИКТ персональных идентификационныхномеров (ПИН) для всех граждан и социальных паспортов семей для повыше-ния адресной направленности социальной защиты;     - обеспечение  доступа населения через распределенную сеть центровобработки данных и общественные центры доступа к государственным инфор-мационным ресурсам;     - разработка  государственной  информационной  системы  управления"образование-занятость";     - вовлечение НПО в деятельность,  направленную на поддержку бедныхслоев населения, содействие развитию партнерства между правительством иНПО.     (В редакции постановления Правительства КР от</w:t>
      </w:r>
    </w:p>
    <w:p>
      <w:r>
        <w:rPr>
          <w:rFonts w:ascii="Arial" w:cs="Arial" w:eastAsia="Arial" w:hAnsi="Arial"/>
          <w:sz w:val="24"/>
          <w:szCs w:val="24"/>
        </w:rPr>
        <w:t xml:space="preserve">11 августа 2006 года</w:t>
      </w:r>
    </w:p>
    <w:p>
      <w:r>
        <w:rPr>
          <w:rFonts w:ascii="Arial" w:cs="Arial" w:eastAsia="Arial" w:hAnsi="Arial"/>
          <w:sz w:val="24"/>
          <w:szCs w:val="24"/>
        </w:rPr>
        <w:t xml:space="preserve">N 573</w:t>
      </w:r>
    </w:p>
    <w:p>
      <w:r>
        <w:rPr>
          <w:rFonts w:ascii="Arial" w:cs="Arial" w:eastAsia="Arial" w:hAnsi="Arial"/>
          <w:sz w:val="24"/>
          <w:szCs w:val="24"/>
        </w:rPr>
        <w:t xml:space="preserve">)      4.1.8. Развитие ИКТ в строительном комплексе      Программа развития ИКТ в архитектурно-строительном комплексе  пре-дусматривает  создание отраслевой информационной сети и поэтапное внед-рение информационных технологий путем создания многоцелевых совместимыхпрограммно-технических  комплексов,  проблемно-ориентированных  баз  поприоритетным направлениям, а также экспертных систем на их основе.     Программой развития ИКТ в архитектурно-строительном комплексе пре-дусматривается:     - создание геоинформационных систем;     - создание корпоративных сетей;     - интеграция в международные компьютерные сети;     - создание  информационной  системы  государственного   управления"Строительство".     На основе реализации приведенных направлений развития ИКТ  предпо-лагается реализация серии проектов, таких, как:     - электронно-картографическая система населенных мест;     - градостроительный кадастр, включая земельный;     - перевод в электронный вид всей документации  архитектурно-строи-тельной сферы.      4.1.9. Развитие ИКТ в системе государственной регистрации прав на            недвижимое имущество      Внедрение перспективных ИКТ в  сфере  государственной  регистрацииправ на недвижимое имущество необходимо для создания эффективной систе-мы регистрации с целью обеспечения гарантированной  защиты  прав  собс-твенников  и  своевременного предоставления надежной информации о заре-гистрированных правах на недвижимое имущество  органам  государственнойвласти и местного самоуправления, всем участникам рынка недвижимости.     Основные направления развития ИКТ в системе Госрегистра  представ-лены в Концепции создания Единой информационной системы по недвижимости(ЕИСН), разработанной в рамках Проекта "Регистрация Земли и Недвижимогоимущества" Всемирного Банка.     Использование передовых ИКТ позволит создать и вести единый  авто-матизированный  реестр  прав на недвижимое имущество по всей территорииКыргызстана, предоставить возможность для эффективного автоматизирован-ного информационного обмена в сфере государственной регистрации прав нанедвижимое имущество, позволит упорядочить систему учета объектов (еди-ниц) и субъектов (правообладателей) недвижимого имущества.     Кроме того, информационная система предоставит постоянно обновляе-мую базу данных по недвижимости в фискальные органы для целей налогооб-ложения,  что становится особенно актуальным в связи с введением налогана недвижимость.     Согласно концепции, ЕИСН в Кыргызской Республике будет создана кактрехуровневая  система  на  основе единой территориально-распределеннойкомпьютерной сети,  связывающей все подразделения системы государствен-ной регистрации прав на недвижимое имущество с использованием современ-ных ИКТ, методов и средств сбора, обработки информации.     Перспективой развития ЕИСН является ГИС о земле,  создание которойвозможно по мере получения точных  географических  данных  об  объектахнедвижимости и их перевода в цифровую форму.      4.2. Государственное управление сферой развития ИКТ      Государственное управление осуществляется с целью реализации госу-дарственной политики в данной области.     На государственном  уровне  в соответствии со сферами своей компе-тенции функции управления осуществляются:     - Президентом Кыргызской Республики и его Администрацией;     - Жогорку Кенешем Кыргызской Республики в части развития законода-тельства в сфере информатизации и управления информационными ресурсами;     - Правительством Кыргызской Республики в части  общей  координацииработ по управлению информационными ресурсами и методического обеспече-ния этих работ на государственном уровне.     При этом Правительство Кыргызской Республики:     - формирует единую политику и определяет стратегию развития ИКТ  вКыргызской Республике;     - координирует и контролирует деятельность органов  исполнительнойвласти Кыргызской Республики;     - выполняет функции государственного заказчика;     - осуществляет  поддержку  рынка информационных продуктов и услуг,ликвидацию монополизма в этой сфере;     - устанавливает порядок выделения финансовых средств из  государс-твенного бюджета и зарубежных инвестиций на развитие данной сферы, осу-ществляет контроль за их использованием;     - обеспечивает создание,  развитие и  надежность  функционированияобщегосударственных информационно-телекоммуникационных систем и сетей;     - определяет порядок и условия информационного обеспечения органовгосударственного  управления,  использования юридическими и физическимилицами общегосударственных информационных ресурсов.     Государственное управление  сферой информатизации осуществляется всоответствии с законодательством Кыргызской Республики.     Законодательные акты принимаются Законодательным Собранием ЖогоркуКенеша Кыргызской Республики и утверждаются Президентом Кыргызской Рес-публики.     Предложения в виде  законопроектов  представляются  ПравительствомКыргызской Республики на рассмотрение Жогорку Кенеша Кыргызской Респуб-лики.     Выработку стратегии развития информатизации в Кыргызской Республи-ке осуществляет Совет по информационно-коммуникационным технологиям приПрезиденте Кыргызской Республики.     Исполнительным органом  Совета  по  информационно-коммуникационнымтехнологиям  при  Президенте  Кыргызской Республики является Управлениесвязи и информатизации Министерства транспорта и коммуникаций.     Структурная схема  государственного управления сферой информацион-но-коммуникационным технологиям представлена на рис. 1 приложения.     Согласно Закону Кыргызской Республики</w:t>
      </w:r>
    </w:p>
    <w:p>
      <w:r>
        <w:rPr>
          <w:rFonts w:ascii="Arial" w:cs="Arial" w:eastAsia="Arial" w:hAnsi="Arial"/>
          <w:sz w:val="24"/>
          <w:szCs w:val="24"/>
        </w:rPr>
        <w:t xml:space="preserve">"Об информатизации"</w:t>
      </w:r>
    </w:p>
    <w:p>
      <w:r>
        <w:rPr>
          <w:rFonts w:ascii="Arial" w:cs="Arial" w:eastAsia="Arial" w:hAnsi="Arial"/>
          <w:sz w:val="24"/>
          <w:szCs w:val="24"/>
        </w:rPr>
        <w:t xml:space="preserve">и поста-новления Правительства от</w:t>
      </w:r>
    </w:p>
    <w:p>
      <w:r>
        <w:rPr>
          <w:rFonts w:ascii="Arial" w:cs="Arial" w:eastAsia="Arial" w:hAnsi="Arial"/>
          <w:sz w:val="24"/>
          <w:szCs w:val="24"/>
        </w:rPr>
        <w:t xml:space="preserve">13 марта 2001 года N  90</w:t>
      </w:r>
    </w:p>
    <w:p>
      <w:r>
        <w:rPr>
          <w:rFonts w:ascii="Arial" w:cs="Arial" w:eastAsia="Arial" w:hAnsi="Arial"/>
          <w:sz w:val="24"/>
          <w:szCs w:val="24"/>
        </w:rPr>
        <w:t xml:space="preserve">Правительство  Кыр-гызской  Республики  делегирует  свои  полномочия по управлению в сфереразвития информатизации и телекоммуникаций  специально  уполномоченномугосударственному  органу,  которым  необходимо  определить Министерствотранспорта и коммуникаций Кыргызской Республики.      4.2.1. Функции и полномочия Министерства транспорта и коммуникаций            КР и Государственного агентства связи при Правительстве КР            в сфере развития ИКТ      К функциям и полномочиям Министерства  транспорта  и  коммуникацийКыргызской Республики в сфере управления и регулирования информационны-ми ресурсами необходимо отнести:     - создание и ведение фонда программных продуктов;     - ведение информационного реестра программных средств;     - организацию учета и регистрации информационных ресурсов;     - организацию экспертизы программ,  проектов (в том  числе  оценкубюджетных  запросов)  и  предложений в области информационных ресурсов,сертификация информационных продуктов, процессов и технологий;     - определение порядка и условий проведения исследований,  разрабо-ток и производства информационных средств, технологий и систем;     - организацию сотрудничества и координация связей в области инфор-мационных ресурсов с зарубежными странами и международными организация-ми.     К функциям и полномочиям Государственного агентства связи, соглас-но Закона КР</w:t>
      </w:r>
    </w:p>
    <w:p>
      <w:r>
        <w:rPr>
          <w:rFonts w:ascii="Arial" w:cs="Arial" w:eastAsia="Arial" w:hAnsi="Arial"/>
          <w:sz w:val="24"/>
          <w:szCs w:val="24"/>
        </w:rPr>
        <w:t xml:space="preserve">"Об электрической и почтовой связи"</w:t>
      </w:r>
    </w:p>
    <w:p>
      <w:r>
        <w:rPr>
          <w:rFonts w:ascii="Arial" w:cs="Arial" w:eastAsia="Arial" w:hAnsi="Arial"/>
          <w:sz w:val="24"/>
          <w:szCs w:val="24"/>
        </w:rPr>
        <w:t xml:space="preserve">, относится регулирова-ние в области телекоммуникаций.      4.2.2. Порядок организации учета и регистрации информационных            ресурсов      Государственный учет и регистрация баз данных и учет банков данныхосуществляются в целях:     - информирования  граждан  и  организаций о содержащихся в базах ибанках данных информационных ресурсах, а также о порядке доступа к ним;     - организации  информационного обеспечения органов государственнойвласти.     При этом должен устанавливаться следующий порядок организации уче-та и регистрации информационных ресурсов:     - государственные базы данных подлежат обязательному государствен-ному учету и регистрации;     - государственный  учет баз данных осуществляется на этапе их раз-работки;     - государственная  регистрация баз данных осуществляется после пе-редачи их в эксплуатацию;     - государственная  регистрация  любых негосударственных баз данныхосуществляется на добровольной основе;     - учет  банков данных осуществляется на основе сведений об исполь-зуемых в них зарегистрированных базах данных;     - государственный  учет  и  регистрация охватывают как базы данныхобщего пользования, так и использующиеся в различных автоматизированныхсистемах для обеспечения процессов управления, производства, исследова-ний и других;     - государственному  учету и регистрации подлежат базы данных любойтематической направленности, назначения и структуры, не являющиеся спе-циальными и защищенными;     - государственный учет и регистрацию баз данных и учет банков дан-ных,  кроме баз и банков данных,  содержащих правовую информацию,  осу-ществляет Министерство транспорта и коммуникаций Кыргызской Республики;     - государственный учет и регистрацию баз данных и учет банков дан-ных,  содержащих правовую информацию, осуществляет Министерство юстицииКыргызской Республики;     - Министерство транспорта и коммуникаций Кыргызской Республики ве-дет Государственный регистр баз данных, а также создает и эксплуатируетбазу данных о зарегистрированных базах данных (базу метаданных);     - Министерство   юстиции  ежеквартально  передает  в  Министерствотранспорта и коммуникаций Кыргызской Республики сведения о  зарегистри-рованных  им  базах  данных правовой информации для включения их в базуметаданных;     - ведение  Государственного  регистра баз данных и базы метаданныхосуществляется в порядке,  утверждаемом Правительством Кыргызской  Рес-публики;     - для получения сведений, необходимых для государственного учета ирегистрации баз данных, Министерство транспорта и коммуникаций Кыргызс-кой Республики направляет запрос в соответствующий орган  государствен-ной власти;     - количество,  ведомственная принадлежность и тематическая направ-ленность  баз данных,  подлежащих учету и регистрации определяются сов-местным соглашением между Министерством транспорта и коммуникаций и Ми-нистерством юстиции Кыргызской Республики;     - Министерство транспорта и  коммуникаций  ежеквартально  передаетПравительству  Кыргызской  Республики и Министерству юстиции копии базыметаданных;     - Министерство  транспорта  и  коммуникаций оказывает методическуюпомощь организациям и предприятиям в подготовке сведений о  создаваемыхи  эксплуатируемых базах и банках данных,  необходимых для их государс-твенного учета и регистрации.      4.2.3. Механизм финансирования сферы информатизации      4.2.3.1. Задачи и проблемы финансирования информатизации      Основными задачами при финансировании  развития  информатизации  исоответствующих проектов является:     - создание действенного механизма привлечения инвестиций,  аккуму-ляции, координации и распределения ресурсов;     - эффективный мониторинг и контроль за использованием этих  ресур-сов;     - обеспечение соответствия целей финансирования со стратегией раз-вития единого информационного пространства Кыргызской Республики.     В соответствии со ст.26 Закона</w:t>
      </w:r>
    </w:p>
    <w:p>
      <w:r>
        <w:rPr>
          <w:rFonts w:ascii="Arial" w:cs="Arial" w:eastAsia="Arial" w:hAnsi="Arial"/>
          <w:sz w:val="24"/>
          <w:szCs w:val="24"/>
        </w:rPr>
        <w:t xml:space="preserve">"Об информатизации"</w:t>
      </w:r>
    </w:p>
    <w:p>
      <w:r>
        <w:rPr>
          <w:rFonts w:ascii="Arial" w:cs="Arial" w:eastAsia="Arial" w:hAnsi="Arial"/>
          <w:sz w:val="24"/>
          <w:szCs w:val="24"/>
        </w:rPr>
        <w:t xml:space="preserve">финансированиеинформатизации осуществляется за счет средств государственного бюджета,собственных средств юридических и физических лиц,  а  также  зарубежныхинвестиций. Правительство Кыргызской Республики определяет приоритетныенаправления развития информатизации и устанавливает порядок их финанси-рования.     Существующее положение с финансированием  информатизации  не  спо-собствует развитию этой сферы и ставит под угрозу существование функци-онирующих информационных систем и сетей,  на  разработку  которых  былизатрачены  значительные  средства в виде международных грантов и креди-тов.      4.2.3.2. Схема финансирования развития ИКТ в государственном              секторе      Необходимо принять следующую схему финансирования:     - системную обработку заявок от  подведомственных  организаций  наоснове  их отчетов о состоянии развития информатизации и прогнозных по-казателей на следующий год и далее в разрезе 2-х, 5-ти и более лет осу-ществляется  центральными  органами государственного управления (минис-терствами,  госкомитетами, госкомиссиями и т.п.), а также государствен-ными  региональными администрациями,  которые проводят системный анализпо отрасли и региону с учетом перспективных направлений и  модернизацииэксплуатируемого компьютерного и офисного оборудования;     - систематизированный отчетный материал,  проекты и заявки на раз-витие  с  указанием необходимой суммы на развитие информатизации по от-расли на год поступают в Министерство транспорта  и  коммуникаций  Кыр-гызской  Республики,  которое проводит аналитическую работу о состоянииразвития информатизации по республике.  После чего Министерство  транс-порта  и  коммуникаций Кыргызской Республики составляет сводный отчет озатратах на развитие  информатизации  и  модернизацию  эксплуатируемогокомпьютерного оборудования за отчетный год.  Этот отчет будет использо-ван также для анализа развития подотрасли "Информатизация";     - Совет  по  информационно-коммуникационным технологиям при Прези-денте Кыргызской Республики организует группу экспертов и рассматриваетпредложения по финансированию отраслей и рекомендует Правительству бюд-жет на планируемый год на развитие информатизации;     - Правительство и Министерство финансов Кыргызской Республики зак-ладывают в бюджет средства на развитие информатизации по  республике  инаправляет на рассмотрение в Жогорку Кенеш Кыргызской Республики;     - Министерство транспорта и коммуникаций и  Министерство  финансовраспределяют  выделенные средства по отраслям в соответствии с решениемСовета по ИКТ при Президенте Кыргызской Республики  и  контролируют  ихиспользование.  Результаты  исполнения  бюджета представляются в Прави-тельство, Минфин, а также в Совет по ИКТ при Президенте Кыргызской Рес-публики.  Таким образом схема финансирования будет иметь вид, приведен-ный в приложении (рис. 2).     Финансовое обеспечение общенациональных, социальных, научно-техни-ческих и образовательных проектов в сфере ИКТ целесообразно реализоватьчерез  специально  созданный  Фонд  развития ИКТ,  который аккумулируетсредства госбюджета,  внебюджетных источников,  кредитов,  инвестиций икоммерческих привлеченных средств.                    4.3. Информационная безопасность                          и защита информации      Определяющим фактором интеграции в  единое  информационное  прост-ранство Кыргызской республики индивидуальных, корпоративных, отраслевыхи государственных информационных систем и ресурсов является обеспечениедолжного уровня информационной безопасности для каждого субъекта,  при-нявшего решение войти  в  это  пространство.  В  едином  информационномпространстве  должны быть созданы все необходимые предпосылки для уста-новления подлинности пользователя (субъекта),  подлинности содержания иподлинности сообщения (т.е. созданы механизмы и инструмент аутентифика-ции). При реализации предлагаемой Программы должна быть создана системаинформационной безопасности,  которая включает необходимый комплекс ме-роприятий и технических решений по защите:     - от  нарушения функционирования сети путем исключения воздействияна информационные каналы,  каналы сигнализации,  управления и удаленнойзагрузки баз данных, коммуникационного оборудования, системного и прик-ладного ПО;     - от несанкционированного доступа к информации путем обнаружения иликвидации попыток использования ресурсов сети,  приводящих к нарушениюцелостности  сети  и  информации,  изменению функционирования подсистемраспределения информации;     - от разрушения встраиваемых средств защиты с возможностью доказа-тельства неправомочности действий пользователей и обслуживающего персо-нала сети;     - от внедрения программных "вирусов" и  "закладок"  в  программныепродукты и технические средства.     Реализация сформулированных задач предлагается за счет:     - применения  технологий  информационной безопасности и защиты ин-формации и информационных систем, телекоммуникационной среды от несанк-ционированного использования и воздействий;     - обеспечения защиты ресурсов за счет параллельного доступа к  уп-равляющим  базам  данных и проверки полномочий при обращении к ресурсамсети;     - реконфигурации сетей, узлов и каналов связи;     - организации замкнутых подсетей и адресных групп;     - установки  внешних и внутренних брандмауэров в точках сопряженияЛВС организаций и предприятий с региональной информационной средой;     - развития  специализированных защищенных ПК,  ЛВС и корпоративныхсетевых сегментов;     - обеспечения  защиты технических средств и помещений от утечки попобочным каналам и от возможного внедрения в них электронных  устройствсъема информации;     - развития и использования  технологий  подтверждения  подлинностиобъектов данных, пользователей и источников сообщений;     - применения технологий обнаружения целостности объектов данных.     Отдельно следует отметить задачи обеспечения безопасности разраба-тываемых и модифицируемых систем в интегрированной информсреде, так какв  процессе модификации неизбежно возникновение дополнительных ситуацийнезащищенности системы.     Для решения данной проблемы, наряду с общими методами и технологи-ями,  следует отметить введение ряда требований к разработчикам, созда-ние  регламентов  внесения  изменений в системы,  а также использованиеспециализированных средств класса SSH, Kerberos для закрытия внутренне-го трафика разработчиков.     В процессе реализации Программы должны быть решены задачи созданияорганизационной  и  технологической  инфраструктуры управления системойбезопасности и защиты информации в едином  информационном  пространствеКыргызской Республики, сопряжения ее с формируемой инфраструктурой Кыр-гызстана.           4.4. Программа развития телекоммуникационной среды      4.4.1. Приоритетные направления развития телекоммуникаций и            услуг связи      Особенностью телекоммуникационной  инфраструктуры  Кыргызской Рес-публики является существенное различие уровня развития телекоммуникацийв  центре,  областях и районах.  Другая особенность определяется особымгеографическим положением Кыргызстана через  который  должна  проходитьцифровая магистраль Европа-Центральная Азия-Китай.     Опережающее развитие магистральных цифровых сетей,  проходящих че-рез  Бишкек,  и  скоростных региональных цифровых каналов связи создаетпредпосылки для ускоренного развития всей  внутриреспубликанской  теле-коммуникационной инфраструктуры.     Программа развития телекоммуникационной среды Кыргызской Республи-ки включает в себя мероприятия:     - по определению перспективных направлений развития составных эле-ментов телекоммуникационной среды - первичных каналов, узлов коммутациии сетевых технологий;     - по выявлению приоритетных направлений и формированию исчерпываю-щего комплекса услуг для всех категорий оконечных пользователей;     - по  координации  государственных,  ведомственных  и коммерческихпрограмм развития телекоммуникационной сети страны для  исключения  не-нужного дублирования и распыления ресурсов.     Перспективными направлениями развития первичных каналов связи  яв-ляются:     на магистралях:     - использование оптоволоконных кабелей;     - использование цифровых радиорелейных линий;     - использование спутниковых сетей связи;     - использование технологий синхронной цифровой иерархии SDH;     - использование  АТМ и FDDI - технологий;     на абонентских линиях и сетях доступа:     - переход на использование оптоволоконного кабеля;     - более эффективное использование  существующих  кабелей  за  счетприменения цифровых уплотнителей абонентских линий (SDHL);     - широкое использование на абонентском участке средств радиодосту-па.     К перспективным направлениям развития коммутационного оборудованияотносятся:     - продолжение перехода от использования декадно-шаговых и  коорди-натных станций к цифровым станциям;     - внедрение общеканальной сигнализации для создания широкополосныхцифровых сетей интегрального обслуживания.     Приоритетными сетевыми технологиями являются:     - постепенное  создание цифровой сети интегрального обслуживания -одного  из  ключевых  элементов  формирования  единого  информационногопространства;     - создание опытных зон широкополосной цифровой сети  интегральногообслуживания и дальнейшее их расширение;     - использование технологий АТМ.     Особо актуальны проблемы создания интеллектуальных сетей как осно-вы построения современных информационно-справочных служб  и  расширениесервисных  функций цифровых телефонных станций путем слияния компьютер-ных технологий со средствами массовой информации.  Важным шагом в  этомнаправлении  будет обеспечение возможности абонентам первичной телефон-ной сети входить в компьютерные сети и пользоваться их  информационнымиресурсами социального,  учебного, научного, медицинского, экологическо-го, развлекательного и прочего характера.     Большое значение имеет дальнейшее развитие сетей сотовой связи су-ществующих неразрабатываемых стандартов,  сочетающих возможности цифро-вых станций, функций ЦСИО с представлением этих услуг подвижным абонен-там. Расширение сфер действия систем персонального радиовызова позволитрасширить  возможности  существующих  телефонных  сетей  и информацион-но-справочных служб.     Важнейшей задачей процесса интеграции информационного пространстваявляется создание взаимоувязанной коммуникационной инфраструктуры внут-ри страны (для областного, городского и районного уровней), имеющей вы-ходы во внешние глобальные телекоммуникационные и информационные систе-мы  и обеспечивающей для абонентов по всей территории полный набор ком-муникационных услуг и сервисов.  Это позволит локализовать местный  ин-формационный  трафик и увеличить эффективные скорости обмена информаци-ей.  Для решения этой задачи,  в первую очередь,  необходимо создание вгор. Бишкеке IP-Exchange узла на базе одной из государственных информа-ционных систем.     Необходимо использование  новых технологических применений на всехуровнях телекоммуникационной сети.  По функционально-иерархическому де-лению сети третьего поколения можно разделить на три составные части:     - сети доступа;     - транспортные сети;     - сервисные сети.     Под сетями  доступа  необходимо  понимать  участок между конечнымипользователями информационных услуг и средствами концентрации и распре-деления разнородных информационных услуг. В терминах предоставления ус-луги доступа к сети "Интернет" этот участок называют "последней милей".     Транспортные сети предназначены для передачи больших объемов  раз-нородного  трафика между пунктами концентрации и распределения информа-ционных услуг.  Или другими словами - это магистральные  участки  сети,передающие все виды информации по единым каналам связи.     Сервисные или  информационные сети - это комплекс разнородных чащевсего взаимонезависимых средств организации информационных  источников.Сети  доступа и транспортные сети являются средствами доставки информа-ции,  генерируемой сервисными сетями и направляемой к оконечным пользо-вателям.     Телекоммуникационные технологии третьего  поколения  предоставляютневиданные  до сих пор возможности,  позволяя значительно увеличить эф-фективность использования линий связи и, соответственно, скорости пере-дачи сигналов при снижении удельных затрат на передачу единицы информа-ции.  Появилась реальная возможность объединять глобальными сетями тех-нически разнородные системы.  Телекоммуникационные сети,  включая "пос-леднюю милю",  уже не привязаны к какой-либо одной услуге  и  одинаковопредназначены для телефонии,  кабельного телевидения,  передачи данных,доступа к различным информационным ресурсам, в том числе глобальной се-ти  "Интернет".  В комплексе с основными услугами может быть обеспеченопредоставление специальных видов связи,  таких,  например, как видео позапросу,  цифровая телефония,  проведение электронных платежей и элект-ронной торговли,  телемедицина, удаленное обучение, охранная и противо-пожарная сигнализация, диспетчеризация инженерного оборудования зданий.     Среди всего спектра возможных решений основные широкополосные  ус-луги, которые получат развитие в нашей республике это:     - "Интернет"/Интранет;     - цифровое и интерактивное ТВ;     - интерактивное мультимедиа.     Сетевая архитектура должна обеспечивать:     - мультисервисную интеграцию от пользователей до источников инфор-мации;     - гибкую настройку скоростей передач и конфигурацию услуг;     - низкую стоимость увеличения новых услуг и количества пользовате-лей;     - многоуровневый  механизм обеспечения качества услуг,  основанныйна ведении биллинг-расчетов по каждой услуге;     - полное управление сетями.     Полная оптическая инфраструктура, комбинированная с WDM технологи-ями обеспечит физическую сеть, удовлетворяющую данным требованиям. Тех-нологиями интеграции разнородных услуг могут стать АТМ или IP (MPLS).     Возможные сетевые архитектуры:     На магистралях:     - FO + WDM + SDH;     - FO + WDM + ATM;     - FO + WDM + IP (MPLS).     На сетях доступа:     - xDSL + ATM + услуги (IP, POTS, TV);     - xDSL + IP (MPLS) + услуги (POTS, TV);     - PON + ATM + услуги (IP, POTS, TV);     - PON + IP (MPLS) + услуги (IP, POTS, TV).     Рассмотрим более детально некоторые технологические компоненты се-тей нового поколения.      4.4.2. Сети доступа      Сети узкополосного доступа      Прогнозируемым направлением развития по организации средств  узко-полосного  доступа к интегрированным сетям можно отметить xDSL техноло-гии.  На данном этапе следует максимально использовать существующие се-тевые  ресурсы,  реализуя  на их основе все более широкий спектр услуг.Так,  для организации высокоскоростной цифровой связи  по  существующиммедным  линиям  можно использовать технологию xDSL со скоростями от 512Кб/с до 58 Мб/с (рис. 3 приложения).     Медные абонентские телефонные линии,  в отличие от технологий DSL,используются достаточно давно.  Технологии DSL нуждаются  не  просто  вмедной паре проводов,  для них нужны пары с определенными характеристи-ками.  Недопустимы никакие неисправности, существенно увеличивающие за-тухание сигнала в области высоких частот.  Совершенно не подходят пары,имеющие некачественные или неправильные соединения или повреждения изо-ляции.  Для  нормальной работы модемов DSL требуется,  чтобы линия былаисправна на всем своем протяжении.  Кроме тех ограничений использованиятехнологий DSL, которые накладывает физическая длина абонентской линии,возможность предоставления пользователю качественной линии для высокос-коростной  передачи данных напрямую зависит от состояния кабельной сетии спектральной совместимости используемой технологии DSL с другими  вы-сокочастотными  системами,  работающими  по тому же (или расположенномурядом) кабелю.      Сети широкополосного доступа      Растущие потребности пользователей  чаще  всего  непредсказуемы  иозадачивают операторов связи.  Телекоммуникационные операторы должны нетолько удовлетворять потребности пользователей,  оперируя  техническимивозможностями  существующей инфраструктуры,  но и планировать свои сетидля будущих нужд пользователей.  Уже сегодня возникает необходимость  всетевой инфраструктуре, позволяющей предоставлять большие скорости, га-рантированное качество услуг экономически выгодным и технически  эффек-тивным  способом.  Волоконно-оптическая  технология посредством сетевыхархитектур таких как,  "Волокно до дома/здания" (FTTH/B),  "Волокно  дошкафа"  (FTTC)  и  "Волокно  до дороги" (FTTCab),  предлагает механизмыобеспечения необходимых сетевых скоростей для доставки  новых  услуг  иприложений.  В  общем случае,  оптическая секция локальной сети доступаможет иметь архитектуру  "точка-точка",  "кольцо"  или  пассивные  сети"точка-многоточек" (PON).  Особый интерес представляет архитектура пас-сивных "точка-многоточек" сетей (рис. 4 приложения).     Главной компонентой PON является оптический разветвитель,  которыйв зависимости от направления движения  светового  сигнала  распределяетобщий световой поток главного волокна по нескольким волокнам и,  наобо-рот, собирает спектральные составляющие нескольких периферийных волокони  направляет  их  в  единую  волоконную жилу.  Сеть PON по архитектуреFTTH/B является наиболее подходящей  для  условий  наших  городов.  Онапредполагает  подключение главного волокна с одной стороны к оборудова-нию центрального офиса (СО),  а с другой - к оптическому  разветвителю,от  которого происходит распределение нескольких волокон до домов поль-зователей. Оптические разветвители могут быть размещены как в СО, так ив  наружных  местах или непосредственно в помещениях пользователей.  Поархитектурам FTTCab и FTTC оптический кабель оканчивается в распредели-тельном шкафе,  где происходит оптоэлектронное преобразование каналов иих распределение по медным парам или другим неоптическим средам достав-ки  сигналов до домов абонентов.  Концепция сети РОМ является общей длявсех трех архитектур абонентского доступа. Однако, только FTTH/B позво-ляет  исключить  размещение  активной сетевой электроники вне помещенийцентрального офиса или зданий абонентов.  Сеть PON в архитектуре FTTH/Bимеет  упрощенную обработку сигналов в промежуточных участках сети або-нентского доступа, но усиленную электронику на концах оптической систе-мы. Концы системы представляют собой размещенный в СО оптический линей-ный терминал OLT и оптические сетевые окончания ONT в  помещениях  або-нентов.  Волоконно-оптические  сети  проще,  надежнее и менее дорогие вобслуживании,  чем системы на медных кабелях. Масштабная реализация оп-тических  сетей  доступа  позволит сократить расходы на реализацию этихархитектур и намного удешевит самые различные услуги абонентского  дос-тупа. Суммарная скорость передачи по сети доступа АТМ-PON (G.983) на 64пользователя составляет 622 Мб/с в сторону пользователей и 155 Мб/с  отних. Также обнадеживающим является отсутствие риска капиталовложений наволоконно-оптическую инфраструктуру,  так как физические характеристикиволоконного  кабеля имеют огромный потенциал,  и в ближайшем будущем непредвидится какой-либо более эффективной альтернативы технологии  пере-дачи,  чем по данной физической среде. Из-за широкой распространенностимедных кабелей,  миграция к  полностью  волоконно-оптическим  кабельнымсистемам  входит  лишь в долгосрочные планы.  В переходный период можнопрогнозировать строительство новых зданий,  оснащенных оптической  инф-раструктурой, а старые здания по мере востребования будут переоснащать-ся новым волоконно-оптическим кабельным хозяйством.      4.4.3. Транспортные сети      Физическая среда передачи      Как известно, в настоящее время на всех волоконно-оптических сетяхреспублики используется передача сигналов лишь на одной длине волны.  Спомощью таких технологических достижений, как DWDM-технология, одно оп-тическое  волокно может теперь пропускать до тысячи сигналов на различ-ных длинах волн;  при этом дополнительную пропускную способность  можнообеспечить  буквально везде,  где потребовались бы дополнительные опти-ческие волокна.  Применение DWDM-технологии привело к появлению  много-волновой передачи, или "виртуальных волокон" (рис. 5 Приложения).     При этом обеспечивается громадная экономия средств по сравнению состоимостью увеличения пропускной способности путем увеличения числа фи-зических волокон.  Одна лишь жила кабеля может иметь виртуально неогра-ниченные емкости. Успешно проведены испытания по передаче со скоростямив 10-ки Террабит/сек для магистральных задач. Сегодня скорости передачиограничиваются только электронной частью оконечного оборудования,  а несамим волокном.      Мультисервисные коммутаторы третьего поколения      Мультисервисные коммутаторы третьего  поколения  революционизируютвсю  сетевую  архитектуру горизонтальной интеграцией различных потоков.Интегрированные канальная и пакетная коммутации выполняются  в  модуляхдоступа, в то время как магистральная часть реализуется модулями комму-тации пакетов и передачи данных.  Между модулем доступа и  модулем  ма-гистральной  коммутации  расположен модуль многопротокольной поддержки,позволяющий выполнять передачу информации между разнородными сегментамиинтегрированной  сети.  Устройства данного типа являются узлами магист-ральной сети,  а также горизонтальными интеграторами разноплатформенныхместных сетей доступа (IP,  Frame relay, Х.25, АТМ, TDM). Магистральнымпротоколом сетей третьего поколения могут быть АТМ или IP с MPLS  (рис.6 приложения).     MPLS (Multi Protocol Label Switching) - новое решение для  магист-ральных сетей.     Традиционно главными требованиями, предъявляемыми к технологии ма-гистральной сети,  были высокая пропускная способность,  малое значениезадержки и хорошая масштабируемость. Однако современное состояние рынкадиктует новые правила игры. Теперь поставщику услуг недостаточно простопредоставлять доступ к своей  IP-магистрали.  Изменившиеся  потребностипользователей включают в себя и доступ к интегрированным сервисам сети,и организацию виртуальных частных сетей (VPN), и ряд других интеллекту-альных услуг.  Растущий спрос на дополнительные услуги, реализуемые по-верх простого IP-доступа,  обещает принести "Интернет"-провайдерам  ог-ромные доходы.     Для решения возникающих задач и разрабатывается архитектура  MPLS,которая обеспечивает построение магистральных сетей, имеющих практичес-ки неограниченные возможности масштабирования,  повышенную скорость об-работки  трафика  и беспрецедентную гибкость с точки зрения организациидополнительных сервисов. Кроме того, технология MPLS позволяет интегри-ровать  сети  IP и АТМ,  за счет чего поставщики услуг смогут не толькосохранить средства,  инвестированные в оборудование асинхронной переда-чи,  но  и  извлечь  дополнительную выгоду из совместного использованияэтих протоколов.      4.4.4. Архитектура сети третьего поколения      В ядре сети лежит волоконно-оптическая система передачи с  исполь-зованием  технологии DWDM.  Возможна организация наложенных разнопрото-кольных сетей по отдельным волнам системы DWDM. При возможности органи-зации по разным волнам отдельных сетей,  предполагается единопротоколь-ная платформа на основе АТМ или IP (MPLS) технологий. В узлах магистра-лей размещаются многоплатформенные коммутаторы третьего поколения, поз-воляющие выполнять подключение различных местных сетей доступа.  Сетямидоступа могут быть POTS,  APON, сети xDSL, Frame Relay, IP, CATV систе-мы.  Структурная схема возможной архитектуры сети 3-го поколения приво-дится на (рис. 7 приложения).      4.4.5. Задача построения новой инфраструктуры для внедрения сетей            третьего поколения в Кыргызской Республике      Одной из серьезнейших задач,  требующих  больших  капиталовложенийявляется  построение магистральных сетей.  Специфика построения магист-ральных сетей заключается в сложности прокладки кабелей, сооружения ра-диорелейных станций,  протяженности магистральных соединений,  масштаб-ности строительных работ и других факторов, тесно связанных с географи-ческими и геофизическими особенностями местности. Расширение сетей дос-тупа во всех регионах республики вынуждает искать новые подходы к пост-роению высокоскоростных волоконно-оптических магистралей,  объединяющихкрупные города республики. В связи c реализацией государственных проек-тов по сооружению новых транспортных путей сообщения наша компания пла-нирует прокладку оптических кабелей сразу в нескольких регионах респуб-лики.  Запланированное  строительство  завершится  созданием  полностьюзамкнутого кольца,  которое пройдет вдоль наиболее стратегических марш-рутов  и объектов страны (рис.  8 приложения).  Путь прохождения кабеляпредполагается начать соединением северной и  южной  столиц  республикивдоль дороги Бишкек-Ош,  включившись в уже проложенный пассивный кабельв Чуйской области. Этот маршрут охватит сразу три крупнейшие области, атакже отдельным отрезком будет продлен в Баткенскую область. Параллель-но строительству  железной  дороги  Джалал-Абад-Торугарт  будет  начатапрокладка кабеля вдоль этого маршрута с выходом из города Ош. Следующимэтапом планируется соединить пгт.  Кемин и гор. Балыкчи, а также выпол-нить  строительство  кольца вокруг озера Иссык-Куль.  В процессе строи-тельства железной дороги Иссык-Куль-Кара-Кече проложить кабель до  пгт.Кочкор, откуда повернуть и довести линию до города Нарын. Участок Нарын- пограничный пост Торугарт выполнить в последнюю очередь и сделать со-единение с сетями China Telecom. Строительство линии предполагается вы-полнить большей частью методом протягивания облегченного кабеля по ЛЭП,которые  расставлены практически вдоль всех указанных маршрутов.  Кромеэтого грандиозного строительства,  планируется  строительство  цифровыхрадиорелейных станций во всех малонаселенных регионах. Построение реги-ональных радиорелейных магистралей может быть выполнено по уже установ-ленным  мачтам  новых  цифровых  релейных станций и аналоговых релейныхстанций.  Также возможно обеспечение  сельских  регионов  фиксированнымбеспроводным  доступом  к телефонной сети,  как наиболее легкий вариантразвертывания базовых телефонных сетей.  Важными радиорелейными магист-ралями  можно назвать международные соединения с Узбекистаном на западеи соединение с China Telecom на южной границе близ Иркештама. Таким об-разом,  будут созданы высокоскоростные защищенные магистрали, соединяю-щие граничащие на западе и юге страны с Казахстаном и Китаем.     SDH стала  транспортной  технологией  для  всей национальной сети.Применение IP,  АТМ и стандарта мультисервисной платформы MPLS  на  ма-гистралях в Кыргызской Республике еще не практиковалось. Но одновремен-но с оперированием надежной и простой в управлении магистральной  плат-формы SDH и цифровой телефонной сети,  которые изначально были разрабо-таны для совместного функционирования,  в нашей республике должна  поя-виться  уже  отдельная мощная мультисервисная сеть с отдельной пакетнойили ячеечной основой. Например, планируется создать на первом этапе ме-жобластную  емкостную IP-магистральную сеть для решения задач разгрузкимеждугородных каналов с использованием методов уплотнения  голоса.  Всеобластные  междугородные  станции будут подключены как к пакетной сети,так и к традиционной надежной сети SDH. Станции будут направлять вызовыв IP-сеть по первому приоритету, а в случае неисправности автоматическивыбирают традиционный маршрут. Этот эксперимент позволит отработать ре-шения пакетного голоса.     Следующим этапом предполагается внедрение АТМ технологии на  мест-ных сетях доступа с передачей ячеек АТМ или пакетов IP (MPLS) в контей-нерах высокоскоростной SDH или по DWDM мультиплексорам  республиканскоймагистрали  по второму ВОЛС кольцу.  Такая концепция позволит использо-вать одновременно традиционные TDM-сети и перспективные мультисервисныесети  для доставки трафика самого различного происхождения между любымиточками, включенными в национальную широкополосную мультисервисную сетьКыргызской республики.                       4.5. Ресурсное обеспечение      Реализация значительной  части  Программы должна осуществляться засчет привлекаемых инвестиций.  Для реализации проектов по совершенство-ванию и развитию государственной политики,  законодательной и норматив-но-правовой баз информатизации потребуется как прямое финансирование изгосударственного  и местных бюджетов,  так и финансирование из средств,выделяемых министерствам и ведомствам на отраслевые программы  информа-тизации.     Для выполнения Программы могут привлекаться иностранные инвестициии гранты зарубежных организаций.     Экономический механизм реализации Программы предусматривает актив-ное  привлечение средств отечественных предпринимательских структур дляфинансирования ряда проектов,  в результате  выполнения  которых  можетбыть получен конкурентоспособный коммерческий продукт.  В Программу мо-гут включаться проекты, предложенные предпринимательскими структурами сфинансированием за их счет.     Предполагается, что определение объемов  необходимых  ресурсов,  вчастности,  для  первого  этапа Программы может быть осуществлено послеопределения комплекса конкретных проектов, которые будут реализовывать-ся в рамках этапа.                 4.6. Условия формирования, организации              управления и контроля выполнения Программы      Проекты Программы формируются на основе открытого конкурса в соот-ветствии с задаваемыми в ней целевыми базовыми проектами.  Отбор проек-тов осуществляется по результатам независимой экспертизы.  Состав  экс-пертных  групп формируется из известных ученых и специалистов в областиинформатизации.     Для экономического  управления Программой создается Центр развитияинфокоммуникационных технологий (далее - Центр),  являющийся  самостоя-тельным  юридическим  лицом.  Это позволит существенно повысить ответс-твенность за формирование и реализацию проектов Программы.  Кроме того,наличие  Центра как самостоятельного юридического лица даст возможностьвключить в состав Программы проекты,  имеющие коммерческий  характер  ипредусматривающие возврат затрачиваемых средств.     Центр самостоятельно  распределяет  и  корректирует  распределениесредств,  выделенных на выполнение проектов Программы. Выделение финан-совых средств на реализацию Программы должно осуществляться  на  основегосударственных  контрактов (договоров) на закупку и поставку продукциидля государственных нужд,  заключаемых Центром со  всеми  исполнителямипроектов.     Центр, с учетом выделяемых ежегодно финансовых  средств,  уточняетцелевые показатели и затраты по проектам,  механизм реализации Програм-мы, состав исполнителей. По согласованию с Минтранскоммуникаций и Сове-том по ИКТ при Президенте Кыргызской Республики Центр определяет и еже-годно корректирует состав целевых базовых проектов Программы. Включениев  Программу  новых проектов и их утверждение осуществляются в порядке,установленном для разработки и реализации государственных целевых прог-рамм.     Центр организует проведение  конкурса  предложенных  проектов,  ихэкспертизу и обсуждение ее результатов.     Центр осуществляет контроль за ходом реализации проектов  Програм-мы,  использованием выделенных средств,  выполнением особых условий фи-нансирования проектов,  имеющих коммерческий характер. Поэтапные и ито-говые результаты выполнения проектов рассматриваются Минтранскоммуника-ций и докладываются на заседании Совета по ИКТ при Президенте  Кыргызс-кой Республики.     Центр формируется приказом Министра транспорта и коммуникаций и  всвоей деятельности подотчетен Министерству транспорта и коммуникаций.     Государственный заказчик Программы  -  Министерство  транспорта  икоммуникаций  - ежегодно направляет доклады о ходе работ по Программе иэффективности использования финансовых средств в Совет по ИКТ при  Пре-зиденте Кыргызской Республики, Министерство финансов Кыргызской Респуб-лики.                   4.7. Оценка эффективности Программы      Результаты реализации Программы будут заключаться в  создании  ре-альных  социально-экономических  и культурных предпосылок перехода Кыр-гызстана к информационному обществу за счет существенного повышения эф-фективности процессов информатизации.     В результате выполнения Программы заметно возрастет доля  отраслейпроизводства  информационно-коммуникационных  технологий и объема инфо-коммуникационных услуг в ВВП. Значительно увеличится вклад информатиза-ции в развитие экономики страны,  в повышение качества жизни населения.Повысится эффективность деятельности органов государственной власти  навсех  уровнях  за  счет развития системы электронного документооборота,улучшения доступа к государственным информационным  ресурсам  и  совер-шенствования системы информационного взаимодействия населения и органовгосударственной власти. Будут созданы благоприятные условия для вхожде-ния  Кыргызстана в мировое информационное сообщество в качестве равноп-равного и конкурентоспособного партнера и получит  дальнейшее  развитиекыргызский сегмент "Интернета".  В области регулирования информационныхотношений в обществе будет достигнут существенный прогресс за счет  со-вершенствования  и развития информационного законодательства,  согласо-ванного с мировым.     Экономика получит  новые импульсы к устойчивому бескризисному раз-витию, будут созданы дополнительные рабочие места в высокотехнологичныхотраслях промышленности и в сфере услуг;  увеличены объемы производстваи продажи информационных продуктов и услуг,  в том числе через  "Интер-нет", развита система электронной торговли, увеличены налоговые поступ-ления.  Будет достигнуто повышение конкурентоспособности информационныхпродуктов и услуг отечественного производства и их выход на мировой ин-формационный рынок.     В социальной сфере предоставление широкого спектра информационных,компьютерных и коммуникационных  услуг  и  развитие  массовой  домашнейкомпьютеризации облегчит и расширит доступ граждан и организаций к оте-чественным и мировым  информационным  ресурсам,  повысит  эффективностьсистем дошкольного, школьного, высшего и профессионального образования,здравоохранения,  социального обеспечения.  Будет достигнуто  повышениезанятости населения, в том числе лиц с ограниченной работоспособностью,вследствие внедрения новых форм работы на дому и совершенствования сис-темы профессиональной подготовки и переподготовки специалистов.     Масштабы, глубину и динамику процессов информатизации в Кыргызста-не  можно  характеризовать  некоторым  минимальным набором индикаторов,позволяющих оценивать вклад  информатизации  в  социально-экономическоеразвитие  Кыргызстана  и  отслеживать ее движение к информационному об-ществу.     Индикаторы могут  быть  получены в результате сбора статистическихданных.  Для сбора в рамках выборочной годовой  отчетности  НацстаткомуКыргызской  Республики целесообразно вести постоянный сбор статистичес-ких данных по всем индикаторам, которые необходимо разработать.     Таким образом, выполнение настоящей Программы будет означать конк-ретный вклад информатизации в проводимые государством экономические ре-формы и модернизацию системы государственного управления.</w:t>
      </w:r>
    </w:p>
    <w:p>
      <w:r>
        <w:rPr>
          <w:rFonts w:ascii="Arial" w:cs="Arial" w:eastAsia="Arial" w:hAnsi="Arial"/>
          <w:sz w:val="24"/>
          <w:szCs w:val="24"/>
        </w:rPr>
        <w:t xml:space="preserve">5. ЗАКЛЮЧИТЕЛЬНЫЕ ПОЛОЖЕНИЯ      Развитие процессов  информатизации есть важная задача государства.Экономический потенциал  страны,  национальная  безопасность,  качествожизни населения существенно зависят от уровня информатизации. Программаразвития информационно-телекоммуникационных технологий на  долгосрочныйпериод должна быть неотъемлемой частью принятой в настоящее время руко-водством страны стратегии модернизации власти и экономики.     Укрепление ведущей  роли  государства  в развитии информатизации иобеспечении движения к информационному обществу  будет  происходить  засчет:     - координации в рамках Программы деятельности различных участниковэтого процесса, в том числе координации отраслевых и региональных прог-рамм информатизации;     - сохранения  в  руках  государства политических,  экономических иправовых механизмов, регламентирующих правила, единые для всех участни-ков этого процесса;     - создания адекватной новым условиям законодательной  и  норматив-но-правовой баз,  форм и методов экономического регулирования, способс-твующих притоку отечественных и иностранных инвестиций,  развитию спра-ведливой конкуренции;     - привлечения к активному участию в процессе информатизации  част-ного сектора экономики и предоставления свободы выбора направлений дея-тельности предпринимательским структурам,  заинтересованным в  развитиипроизводства   и  отечественного  рынка  информационно-коммуникационныхсредств, продуктов и услуг.     Государственная политика  информатизации  строится на двух базовыхположениях: первое - оказывает всемерное содействие развитию информаци-онно-телекоммуникационных технологий; второе - формирует единые правиладля всех участников процесса информатизации за счет совершенствования иразвития законодательной и нормативно-правовой базы информатизации.     Программой предусматривается широкое привлечение республиканских иместных  органов  власти  к  участию в процессах информатизации по всемнаправлениям и созданию благоприятных условий на местах развития инфор-матизации.     Мероприятия Программы должны обеспечивать информационную  безопас-ность Кыргызстана.     Государственной программой предусматриваются мероприятия по  прив-лечению финансовых,  производственных, организационных и интеллектуаль-ных ресурсов отечественных предпринимательских  структур  и  зарубежныхинвестиций.                                                               Приложения      Рис. 1: Структура государственного управления сферой ИКТ                   Координация  --------------------------------   ----------------------------|Совет по ИКТ при Президенте КР|   |    Предложения по развитию|                              |   |    ИКТ                    |                              |   |   -----------------------&gt;|                              |   |   |                       -----------------------------------|---------------- Законы КР     ----------------- ------------------| \ / Правительство|&lt;--------------|законодательное| |центральные="" |="" |------------------|="" законопроекты="" |собрание="" жк="" кр="" |="" |органы="" |="" ||="" министерство="" ||--------------=""&gt;----------------- |государственного|||  транспорта и  ||                                 |управления,     |||  коммуникаций  ||  Предложения по развитию ИКТ    |административные|||----------------&lt;|---------------------------------|ведомства, |="" |||="" управление="" |||="" анализ="" состояния="" развития="" икт="" |госкомитеты="" и="" |="" |||="" связи="" и=""&gt;&lt;|--------------------------------&gt;|госкомиссии.    ||||информатизации|||  координация работ по развитию  |Местные         |||----------------||  ИКТ                            |государственные ||-----|------------|--------------------------------&gt;|администрации и |------|-------------  (финансирование и экспертиза   |органы местного |      |               проектов)                      |самоуправления  |      |  Управление                                  | ---------------|     \ / и координация                               | |  Системный  ||---------------------                                | |администратор|||Центр развития ИКТ |--&gt; Проекты                     | |     ИКТ     |||                   |--&gt; Техобслуживание             | ---------------||                   |--&gt; Экспертиза                  ------------------|                   |--&gt; Консультации|                   |--&gt; Сертификация---------------------                            Сотрудничество            --------------------------    -------------------           |Службы стандартизации и |----| ИКТ - Стандарты |           |     сертификации       |    |                 |           --------------------------    -------------------       Рис. 2: Механизм финансирования в сфере ИКТ                                               ---------------------                                              |  Совет по ИКТ при |                                              |   Президенте КР   |                                              ---------------------                                                    а       о                                                    |       |                                                   \ /     \ /    --------------------------                ---------------------    |Законодательное Собрание|---------------&gt;|  Правительство КР |    |     Жогорку Кенеша     |&lt;--------------з|-------------------| |="" кыргызской="" республики="" |="" з-----=""&gt;|       Минфин      |    --------------------------         |      ---------------------                                       |           /                                        |            |                                      \ /           з    ---------------           ---------------------------    |Фонд развития|&lt;----------|министерство транспорта="" и|="" |="" икт="" |----------=""&gt;|     коммуникаций КР     |    ---------------           ---------------------------                                    / \     |    а                                     |      |    |                                     з     \ /  \ /   ----------------------------------------------------------------   |    а   / \         |  / \  а          |  / \  а   / \   а    |   |    |    |          |   |   |          |   |   |    |    |    |  \ /  \ /   з         \ /  |  \ /        \ /  |  \ /   з   \ /  \ /-----------------------------------  ----------------------------------|   Центральный  ||  Центральный  |  |  Центральный  ||    Местные    ||      орган     ||     орган     |  |     орган     ||государственные||государственного|| государствен- |  | государствен- ||администрации и||   управления   ||ного управления|  |ного управления||органы местного||       i=1      ||      i+1      |  |      i+n      ||самоуправления |-----------------------------------  ----------------------------------  |   / \    а       | / \ а  / \       | / \ а  / \     / \  |   а  |    |     |       |  |  |   |        |  |  |   |       |   |   |  |    |     |       |  |  .   |        |  |  |   |       |   |   | \ /   з    \ /     \ / | \ /  |       \ / | \ /  |       |  \ / \ /-----------------------------------------------------------------------|   Учреждение   |             Учреждения            |Подведомственные||     отрасли    |               отрасли             |   учреждения   |-----------------------------------------------------------------------      Условные обозначения:     ----------&gt;  Выделение средств     з --------&gt;  Заявка на финансирование     а --------&gt;  Контроль за использованием средств     о --------&gt;  Рекомендации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wpwozf247yx0vd2ocqy">
      <w:r>
        <w:rPr>
          <w:rFonts w:ascii="Arial" w:cs="Arial" w:eastAsia="Arial" w:hAnsi="Arial"/>
          <w:color w:val="132D3F"/>
          <w:sz w:val="16"/>
          <w:szCs w:val="16"/>
          <w:u w:val="single"/>
        </w:rPr>
        <w:t xml:space="preserve">dalil.kg/document/53393</w:t>
      </w:r>
    </w:hyperlink>
  </w:p>
  <w:p>
    <w:pPr>
      <w:spacing w:after="0" w:before="40"/>
      <w:jc w:val="center"/>
    </w:pPr>
    <w:hyperlink w:history="1" r:id="rIdcldjn8vob14xtvh607kw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wpwozf247yx0vd2ocqy" Type="http://schemas.openxmlformats.org/officeDocument/2006/relationships/hyperlink" Target="https://dalil.kg/document/53393" TargetMode="External"/><Relationship Id="rIdcldjn8vob14xtvh607kw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2026-09-24T11:36:25.763Z</dcterms:created>
  <dcterms:modified xsi:type="dcterms:W3CDTF">2026-09-24T11:36:25.763Z</dcterms:modified>
</cp:coreProperties>
</file>

<file path=docProps/custom.xml><?xml version="1.0" encoding="utf-8"?>
<Properties xmlns="http://schemas.openxmlformats.org/officeDocument/2006/custom-properties" xmlns:vt="http://schemas.openxmlformats.org/officeDocument/2006/docPropsVTypes"/>
</file>