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aqpvhxcaq8ubofl-thil1">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r>
        <w:rPr>
          <w:rFonts w:ascii="Arial" w:cs="Arial" w:eastAsia="Arial" w:hAnsi="Arial"/>
          <w:sz w:val="24"/>
          <w:szCs w:val="24"/>
        </w:rPr>
        <w:t xml:space="preserve">г.Бишкек, Дом Правительстваот 28 июня 2002 года №441            ПОСТАНОВЛЕНИЕ ПРАВИТЕЛЬСТВА КЫРГЫЗСКОЙ РЕСПУБЛИКИ                   О проекте Закона Кыргызской Республики          «О внесении изменения в Закон Кыргызской Республики             «О драгоценных металлах и драгоценных камнях»      В   целях  приведения  законодательства  Кыргызской  Республики   всоответствие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лицензировании»Правительство Кыргызской Республики постановляет:   1.  Согласиться с проектом Закона Кыргызской Республики «0 внесенииизменения  в</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драгоценных  металлах  идрагоценных камнях».   2.  Направить указанный законопроект на рассмотрение Жогорку КенешаКыргызской Республики.   3.  Назначить  первого  заместителя  Министра  финансов  КыргызскойРеспублики  официальным  представителем Правительства  Кыргызской  прирассмотрении   указанного  проекта  Закона  палатами  Жогорку   КенешаКыргызской Республики.            Премье-министр                        Н.Танаев                                                                                                Проект                                                         3 А К О Н                                             Кыргызской Республики             О внесении изменения в Закон Кыргызской Республики             «О драгоценных металлах и драгоценных камнях»      Статья  1.  Внесении в Закон Кыргызской Республики  «О  драгоценныхметаллах  и  драгоценных камнях» (Ведомости Жогорку Кенеша  КыргызскойРеспублики, 1998 г.. № 9, ст. 311) следующее изменение:      - статью 12 исключить.      Статьи 2. Настоящий Закон вступает в силу со дня опубликования.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w5_gjrwkc5paexjwqh4f">
      <w:r>
        <w:rPr>
          <w:rFonts w:ascii="Arial" w:cs="Arial" w:eastAsia="Arial" w:hAnsi="Arial"/>
          <w:color w:val="132D3F"/>
          <w:sz w:val="16"/>
          <w:szCs w:val="16"/>
          <w:u w:val="single"/>
        </w:rPr>
        <w:t xml:space="preserve">dalil.kg/document/53610</w:t>
      </w:r>
    </w:hyperlink>
  </w:p>
  <w:p>
    <w:pPr>
      <w:spacing w:after="0" w:before="40"/>
      <w:jc w:val="center"/>
    </w:pPr>
    <w:hyperlink w:history="1" r:id="rIdleyn9qqynoi1blw9klc0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qpvhxcaq8ubofl-thil1"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w5_gjrwkc5paexjwqh4f" Type="http://schemas.openxmlformats.org/officeDocument/2006/relationships/hyperlink" Target="https://dalil.kg/document/53610" TargetMode="External"/><Relationship Id="rIdleyn9qqynoi1blw9klc0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2026-09-24T07:35:25.778Z</dcterms:created>
  <dcterms:modified xsi:type="dcterms:W3CDTF">2026-09-24T07:35:25.778Z</dcterms:modified>
</cp:coreProperties>
</file>

<file path=docProps/custom.xml><?xml version="1.0" encoding="utf-8"?>
<Properties xmlns="http://schemas.openxmlformats.org/officeDocument/2006/custom-properties" xmlns:vt="http://schemas.openxmlformats.org/officeDocument/2006/docPropsVTypes"/>
</file>